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0753" w:rsidRPr="002C6E1E" w:rsidRDefault="00560753" w:rsidP="00D81A8B">
      <w:pPr>
        <w:spacing w:before="100" w:beforeAutospacing="1" w:after="225" w:line="240" w:lineRule="auto"/>
        <w:jc w:val="center"/>
        <w:rPr>
          <w:rFonts w:ascii="Times New Roman" w:eastAsia="Times New Roman" w:hAnsi="Times New Roman" w:cs="Times New Roman"/>
          <w:b/>
          <w:bCs/>
          <w:sz w:val="24"/>
          <w:szCs w:val="24"/>
          <w:lang w:eastAsia="hr-HR"/>
        </w:rPr>
      </w:pPr>
      <w:r w:rsidRPr="002C6E1E">
        <w:rPr>
          <w:noProof/>
          <w:lang w:eastAsia="hr-HR"/>
        </w:rPr>
        <w:drawing>
          <wp:inline distT="0" distB="0" distL="0" distR="0" wp14:anchorId="40E120D3" wp14:editId="17B5096F">
            <wp:extent cx="371475" cy="478294"/>
            <wp:effectExtent l="0" t="0" r="0" b="0"/>
            <wp:docPr id="1" name="irc_mi" descr="Slikovni rezultat za grb republike hrvatsk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Slikovni rezultat za grb republike hrvatske">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1475" cy="478294"/>
                    </a:xfrm>
                    <a:prstGeom prst="rect">
                      <a:avLst/>
                    </a:prstGeom>
                    <a:noFill/>
                    <a:ln>
                      <a:noFill/>
                    </a:ln>
                  </pic:spPr>
                </pic:pic>
              </a:graphicData>
            </a:graphic>
          </wp:inline>
        </w:drawing>
      </w:r>
    </w:p>
    <w:p w:rsidR="00560753" w:rsidRPr="002C6E1E" w:rsidRDefault="00560753" w:rsidP="00D81A8B">
      <w:pPr>
        <w:spacing w:after="0" w:line="240" w:lineRule="auto"/>
        <w:jc w:val="center"/>
        <w:rPr>
          <w:rFonts w:ascii="Times New Roman" w:eastAsia="Times New Roman" w:hAnsi="Times New Roman" w:cs="Times New Roman"/>
          <w:bCs/>
          <w:sz w:val="24"/>
          <w:szCs w:val="24"/>
          <w:lang w:eastAsia="hr-HR"/>
        </w:rPr>
      </w:pPr>
      <w:r w:rsidRPr="002C6E1E">
        <w:rPr>
          <w:rFonts w:ascii="Times New Roman" w:eastAsia="Times New Roman" w:hAnsi="Times New Roman" w:cs="Times New Roman"/>
          <w:bCs/>
          <w:sz w:val="24"/>
          <w:szCs w:val="24"/>
          <w:lang w:eastAsia="hr-HR"/>
        </w:rPr>
        <w:t>REPUBLIKA HRVATSKA</w:t>
      </w:r>
    </w:p>
    <w:p w:rsidR="00560753" w:rsidRPr="002C6E1E" w:rsidRDefault="00560753" w:rsidP="00D81A8B">
      <w:pPr>
        <w:spacing w:after="0" w:line="240" w:lineRule="auto"/>
        <w:jc w:val="center"/>
        <w:rPr>
          <w:rFonts w:ascii="Times New Roman" w:eastAsia="Times New Roman" w:hAnsi="Times New Roman" w:cs="Times New Roman"/>
          <w:bCs/>
          <w:sz w:val="24"/>
          <w:szCs w:val="24"/>
          <w:lang w:eastAsia="hr-HR"/>
        </w:rPr>
      </w:pPr>
      <w:r w:rsidRPr="002C6E1E">
        <w:rPr>
          <w:rFonts w:ascii="Times New Roman" w:eastAsia="Times New Roman" w:hAnsi="Times New Roman" w:cs="Times New Roman"/>
          <w:bCs/>
          <w:sz w:val="24"/>
          <w:szCs w:val="24"/>
          <w:lang w:eastAsia="hr-HR"/>
        </w:rPr>
        <w:t>MINISTARSTVO ZDRAVSTVA</w:t>
      </w:r>
    </w:p>
    <w:p w:rsidR="00D81A8B" w:rsidRDefault="00D81A8B" w:rsidP="00D81A8B">
      <w:pPr>
        <w:tabs>
          <w:tab w:val="left" w:pos="7000"/>
        </w:tabs>
        <w:spacing w:before="100" w:beforeAutospacing="1" w:after="225" w:line="240" w:lineRule="auto"/>
        <w:jc w:val="right"/>
        <w:rPr>
          <w:rFonts w:ascii="Times New Roman" w:eastAsia="Times New Roman" w:hAnsi="Times New Roman" w:cs="Times New Roman"/>
          <w:b/>
          <w:bCs/>
          <w:sz w:val="24"/>
          <w:szCs w:val="24"/>
          <w:u w:val="single"/>
          <w:lang w:eastAsia="hr-HR"/>
        </w:rPr>
      </w:pPr>
    </w:p>
    <w:p w:rsidR="008B3CD6" w:rsidRPr="002C6E1E" w:rsidRDefault="008B3CD6" w:rsidP="00D81A8B">
      <w:pPr>
        <w:tabs>
          <w:tab w:val="left" w:pos="7000"/>
        </w:tabs>
        <w:spacing w:before="100" w:beforeAutospacing="1" w:after="225" w:line="240" w:lineRule="auto"/>
        <w:jc w:val="right"/>
        <w:rPr>
          <w:rFonts w:ascii="Times New Roman" w:eastAsia="Times New Roman" w:hAnsi="Times New Roman" w:cs="Times New Roman"/>
          <w:b/>
          <w:bCs/>
          <w:sz w:val="24"/>
          <w:szCs w:val="24"/>
          <w:u w:val="single"/>
          <w:lang w:eastAsia="hr-HR"/>
        </w:rPr>
      </w:pPr>
      <w:r w:rsidRPr="002C6E1E">
        <w:rPr>
          <w:rFonts w:ascii="Times New Roman" w:eastAsia="Times New Roman" w:hAnsi="Times New Roman" w:cs="Times New Roman"/>
          <w:b/>
          <w:bCs/>
          <w:sz w:val="24"/>
          <w:szCs w:val="24"/>
          <w:u w:val="single"/>
          <w:lang w:eastAsia="hr-HR"/>
        </w:rPr>
        <w:t>PRIJEDLOG</w:t>
      </w:r>
    </w:p>
    <w:p w:rsidR="00560753" w:rsidRPr="002C6E1E" w:rsidRDefault="00560753" w:rsidP="00D81A8B">
      <w:pPr>
        <w:spacing w:before="100" w:beforeAutospacing="1" w:after="225" w:line="240" w:lineRule="auto"/>
        <w:jc w:val="right"/>
        <w:rPr>
          <w:rFonts w:ascii="Times New Roman" w:eastAsia="Times New Roman" w:hAnsi="Times New Roman" w:cs="Times New Roman"/>
          <w:bCs/>
          <w:sz w:val="24"/>
          <w:szCs w:val="24"/>
          <w:lang w:eastAsia="hr-HR"/>
        </w:rPr>
      </w:pPr>
    </w:p>
    <w:p w:rsidR="00560753" w:rsidRPr="002C6E1E" w:rsidRDefault="00560753" w:rsidP="00D81A8B">
      <w:pPr>
        <w:spacing w:before="100" w:beforeAutospacing="1" w:after="225" w:line="240" w:lineRule="auto"/>
        <w:jc w:val="center"/>
        <w:rPr>
          <w:rFonts w:ascii="Times New Roman" w:eastAsia="Times New Roman" w:hAnsi="Times New Roman" w:cs="Times New Roman"/>
          <w:b/>
          <w:bCs/>
          <w:sz w:val="24"/>
          <w:szCs w:val="24"/>
          <w:lang w:eastAsia="hr-HR"/>
        </w:rPr>
      </w:pPr>
    </w:p>
    <w:p w:rsidR="00560753" w:rsidRPr="002C6E1E" w:rsidRDefault="00560753" w:rsidP="00D81A8B">
      <w:pPr>
        <w:spacing w:before="100" w:beforeAutospacing="1" w:after="225" w:line="240" w:lineRule="auto"/>
        <w:jc w:val="center"/>
        <w:rPr>
          <w:rFonts w:ascii="Times New Roman" w:eastAsia="Times New Roman" w:hAnsi="Times New Roman" w:cs="Times New Roman"/>
          <w:b/>
          <w:bCs/>
          <w:sz w:val="24"/>
          <w:szCs w:val="24"/>
          <w:lang w:eastAsia="hr-HR"/>
        </w:rPr>
      </w:pPr>
    </w:p>
    <w:p w:rsidR="00560753" w:rsidRPr="002C6E1E" w:rsidRDefault="00262838" w:rsidP="00D81A8B">
      <w:pPr>
        <w:tabs>
          <w:tab w:val="left" w:pos="7000"/>
        </w:tabs>
        <w:spacing w:before="100" w:beforeAutospacing="1" w:after="225" w:line="240" w:lineRule="auto"/>
        <w:rPr>
          <w:rFonts w:ascii="Times New Roman" w:eastAsia="Times New Roman" w:hAnsi="Times New Roman" w:cs="Times New Roman"/>
          <w:b/>
          <w:bCs/>
          <w:sz w:val="24"/>
          <w:szCs w:val="24"/>
          <w:lang w:eastAsia="hr-HR"/>
        </w:rPr>
      </w:pPr>
      <w:r w:rsidRPr="002C6E1E">
        <w:rPr>
          <w:rFonts w:ascii="Times New Roman" w:eastAsia="Times New Roman" w:hAnsi="Times New Roman" w:cs="Times New Roman"/>
          <w:b/>
          <w:bCs/>
          <w:sz w:val="24"/>
          <w:szCs w:val="24"/>
          <w:lang w:eastAsia="hr-HR"/>
        </w:rPr>
        <w:tab/>
      </w:r>
    </w:p>
    <w:p w:rsidR="00560753" w:rsidRPr="002C6E1E" w:rsidRDefault="00560753" w:rsidP="00D81A8B">
      <w:pPr>
        <w:spacing w:before="100" w:beforeAutospacing="1" w:after="225" w:line="240" w:lineRule="auto"/>
        <w:jc w:val="center"/>
        <w:rPr>
          <w:rFonts w:ascii="Times New Roman" w:eastAsia="Times New Roman" w:hAnsi="Times New Roman" w:cs="Times New Roman"/>
          <w:b/>
          <w:bCs/>
          <w:sz w:val="24"/>
          <w:szCs w:val="24"/>
          <w:lang w:eastAsia="hr-HR"/>
        </w:rPr>
      </w:pPr>
    </w:p>
    <w:p w:rsidR="009A246A" w:rsidRPr="002C6E1E" w:rsidRDefault="009A246A" w:rsidP="00D81A8B">
      <w:pPr>
        <w:spacing w:before="100" w:beforeAutospacing="1" w:after="225" w:line="240" w:lineRule="auto"/>
        <w:jc w:val="center"/>
        <w:rPr>
          <w:rFonts w:ascii="Times New Roman" w:eastAsia="Times New Roman" w:hAnsi="Times New Roman" w:cs="Times New Roman"/>
          <w:b/>
          <w:bCs/>
          <w:sz w:val="24"/>
          <w:szCs w:val="24"/>
          <w:lang w:eastAsia="hr-HR"/>
        </w:rPr>
      </w:pPr>
      <w:r w:rsidRPr="002C6E1E">
        <w:rPr>
          <w:rFonts w:ascii="Times New Roman" w:eastAsia="Times New Roman" w:hAnsi="Times New Roman" w:cs="Times New Roman"/>
          <w:b/>
          <w:bCs/>
          <w:sz w:val="24"/>
          <w:szCs w:val="24"/>
          <w:lang w:eastAsia="hr-HR"/>
        </w:rPr>
        <w:t>NACIONALNI PLAN</w:t>
      </w:r>
    </w:p>
    <w:p w:rsidR="00A03FF6" w:rsidRPr="002C6E1E" w:rsidRDefault="009A246A" w:rsidP="00D81A8B">
      <w:pPr>
        <w:spacing w:before="100" w:beforeAutospacing="1" w:after="225" w:line="240" w:lineRule="auto"/>
        <w:jc w:val="center"/>
        <w:rPr>
          <w:rFonts w:ascii="Times New Roman" w:eastAsia="Times New Roman" w:hAnsi="Times New Roman" w:cs="Times New Roman"/>
          <w:b/>
          <w:bCs/>
          <w:sz w:val="24"/>
          <w:szCs w:val="24"/>
          <w:lang w:eastAsia="hr-HR"/>
        </w:rPr>
      </w:pPr>
      <w:r w:rsidRPr="002C6E1E">
        <w:rPr>
          <w:rFonts w:ascii="Times New Roman" w:eastAsia="Times New Roman" w:hAnsi="Times New Roman" w:cs="Times New Roman"/>
          <w:b/>
          <w:bCs/>
          <w:sz w:val="24"/>
          <w:szCs w:val="24"/>
          <w:lang w:eastAsia="hr-HR"/>
        </w:rPr>
        <w:t xml:space="preserve">RAZVOJA KLINIČKIH BOLNIČKIH CENTARA, KLINIČKIH BOLNICA, </w:t>
      </w:r>
    </w:p>
    <w:p w:rsidR="009A246A" w:rsidRPr="002C6E1E" w:rsidRDefault="009A246A" w:rsidP="00D81A8B">
      <w:pPr>
        <w:spacing w:before="100" w:beforeAutospacing="1" w:after="225" w:line="240" w:lineRule="auto"/>
        <w:jc w:val="center"/>
        <w:rPr>
          <w:rFonts w:ascii="Times New Roman" w:eastAsia="Times New Roman" w:hAnsi="Times New Roman" w:cs="Times New Roman"/>
          <w:b/>
          <w:bCs/>
          <w:sz w:val="24"/>
          <w:szCs w:val="24"/>
          <w:lang w:eastAsia="hr-HR"/>
        </w:rPr>
      </w:pPr>
      <w:r w:rsidRPr="002C6E1E">
        <w:rPr>
          <w:rFonts w:ascii="Times New Roman" w:eastAsia="Times New Roman" w:hAnsi="Times New Roman" w:cs="Times New Roman"/>
          <w:b/>
          <w:bCs/>
          <w:sz w:val="24"/>
          <w:szCs w:val="24"/>
          <w:lang w:eastAsia="hr-HR"/>
        </w:rPr>
        <w:t>KLINIKA I OPĆIH BOLNICA U REPUBLICI HR</w:t>
      </w:r>
      <w:r w:rsidR="00687BA0" w:rsidRPr="002C6E1E">
        <w:rPr>
          <w:rFonts w:ascii="Times New Roman" w:eastAsia="Times New Roman" w:hAnsi="Times New Roman" w:cs="Times New Roman"/>
          <w:b/>
          <w:bCs/>
          <w:sz w:val="24"/>
          <w:szCs w:val="24"/>
          <w:lang w:eastAsia="hr-HR"/>
        </w:rPr>
        <w:t>VATSKOJ 2018</w:t>
      </w:r>
      <w:r w:rsidR="00BF6AEF" w:rsidRPr="002C6E1E">
        <w:rPr>
          <w:rFonts w:ascii="Times New Roman" w:eastAsia="Times New Roman" w:hAnsi="Times New Roman" w:cs="Times New Roman"/>
          <w:b/>
          <w:bCs/>
          <w:sz w:val="24"/>
          <w:szCs w:val="24"/>
          <w:lang w:eastAsia="hr-HR"/>
        </w:rPr>
        <w:t>. – 2020</w:t>
      </w:r>
      <w:r w:rsidRPr="002C6E1E">
        <w:rPr>
          <w:rFonts w:ascii="Times New Roman" w:eastAsia="Times New Roman" w:hAnsi="Times New Roman" w:cs="Times New Roman"/>
          <w:b/>
          <w:bCs/>
          <w:sz w:val="24"/>
          <w:szCs w:val="24"/>
          <w:lang w:eastAsia="hr-HR"/>
        </w:rPr>
        <w:t>.</w:t>
      </w:r>
    </w:p>
    <w:p w:rsidR="0030332B" w:rsidRPr="002C6E1E" w:rsidRDefault="0030332B" w:rsidP="00D81A8B">
      <w:pPr>
        <w:spacing w:before="100" w:beforeAutospacing="1" w:after="225" w:line="240" w:lineRule="auto"/>
        <w:jc w:val="center"/>
        <w:rPr>
          <w:rFonts w:ascii="Times New Roman" w:eastAsia="Times New Roman" w:hAnsi="Times New Roman" w:cs="Times New Roman"/>
          <w:b/>
          <w:bCs/>
          <w:sz w:val="24"/>
          <w:szCs w:val="24"/>
          <w:lang w:eastAsia="hr-HR"/>
        </w:rPr>
      </w:pPr>
    </w:p>
    <w:p w:rsidR="00560753" w:rsidRPr="002C6E1E" w:rsidRDefault="00560753" w:rsidP="00D81A8B">
      <w:pPr>
        <w:spacing w:before="100" w:beforeAutospacing="1" w:after="225" w:line="240" w:lineRule="auto"/>
        <w:jc w:val="center"/>
        <w:rPr>
          <w:rFonts w:ascii="Times New Roman" w:eastAsia="Times New Roman" w:hAnsi="Times New Roman" w:cs="Times New Roman"/>
          <w:b/>
          <w:sz w:val="24"/>
          <w:szCs w:val="24"/>
          <w:lang w:eastAsia="hr-HR"/>
        </w:rPr>
      </w:pPr>
    </w:p>
    <w:p w:rsidR="00560753" w:rsidRPr="002C6E1E" w:rsidRDefault="00560753" w:rsidP="00D81A8B">
      <w:pPr>
        <w:spacing w:before="100" w:beforeAutospacing="1" w:after="225" w:line="240" w:lineRule="auto"/>
        <w:jc w:val="center"/>
        <w:rPr>
          <w:rFonts w:ascii="Times New Roman" w:eastAsia="Times New Roman" w:hAnsi="Times New Roman" w:cs="Times New Roman"/>
          <w:b/>
          <w:sz w:val="24"/>
          <w:szCs w:val="24"/>
          <w:lang w:eastAsia="hr-HR"/>
        </w:rPr>
      </w:pPr>
    </w:p>
    <w:p w:rsidR="00560753" w:rsidRDefault="00560753" w:rsidP="00D81A8B">
      <w:pPr>
        <w:spacing w:before="100" w:beforeAutospacing="1" w:after="225" w:line="240" w:lineRule="auto"/>
        <w:jc w:val="center"/>
        <w:rPr>
          <w:rFonts w:ascii="Times New Roman" w:eastAsia="Times New Roman" w:hAnsi="Times New Roman" w:cs="Times New Roman"/>
          <w:b/>
          <w:sz w:val="24"/>
          <w:szCs w:val="24"/>
          <w:lang w:eastAsia="hr-HR"/>
        </w:rPr>
      </w:pPr>
    </w:p>
    <w:p w:rsidR="00AA66C1" w:rsidRPr="002C6E1E" w:rsidRDefault="00AA66C1" w:rsidP="00D81A8B">
      <w:pPr>
        <w:spacing w:before="100" w:beforeAutospacing="1" w:after="225" w:line="240" w:lineRule="auto"/>
        <w:jc w:val="center"/>
        <w:rPr>
          <w:rFonts w:ascii="Times New Roman" w:eastAsia="Times New Roman" w:hAnsi="Times New Roman" w:cs="Times New Roman"/>
          <w:b/>
          <w:sz w:val="24"/>
          <w:szCs w:val="24"/>
          <w:lang w:eastAsia="hr-HR"/>
        </w:rPr>
      </w:pPr>
    </w:p>
    <w:p w:rsidR="00560753" w:rsidRDefault="00560753" w:rsidP="00D81A8B">
      <w:pPr>
        <w:spacing w:before="100" w:beforeAutospacing="1" w:after="225" w:line="240" w:lineRule="auto"/>
        <w:jc w:val="center"/>
        <w:rPr>
          <w:rFonts w:ascii="Times New Roman" w:eastAsia="Times New Roman" w:hAnsi="Times New Roman" w:cs="Times New Roman"/>
          <w:b/>
          <w:sz w:val="24"/>
          <w:szCs w:val="24"/>
          <w:lang w:eastAsia="hr-HR"/>
        </w:rPr>
      </w:pPr>
    </w:p>
    <w:p w:rsidR="00D81A8B" w:rsidRDefault="00D81A8B" w:rsidP="00D81A8B">
      <w:pPr>
        <w:spacing w:before="100" w:beforeAutospacing="1" w:after="225" w:line="240" w:lineRule="auto"/>
        <w:jc w:val="center"/>
        <w:rPr>
          <w:rFonts w:ascii="Times New Roman" w:eastAsia="Times New Roman" w:hAnsi="Times New Roman" w:cs="Times New Roman"/>
          <w:b/>
          <w:sz w:val="24"/>
          <w:szCs w:val="24"/>
          <w:lang w:eastAsia="hr-HR"/>
        </w:rPr>
      </w:pPr>
    </w:p>
    <w:p w:rsidR="00D81A8B" w:rsidRPr="002C6E1E" w:rsidRDefault="00D81A8B" w:rsidP="00D81A8B">
      <w:pPr>
        <w:spacing w:before="100" w:beforeAutospacing="1" w:after="225" w:line="240" w:lineRule="auto"/>
        <w:jc w:val="center"/>
        <w:rPr>
          <w:rFonts w:ascii="Times New Roman" w:eastAsia="Times New Roman" w:hAnsi="Times New Roman" w:cs="Times New Roman"/>
          <w:b/>
          <w:sz w:val="24"/>
          <w:szCs w:val="24"/>
          <w:lang w:eastAsia="hr-HR"/>
        </w:rPr>
      </w:pPr>
    </w:p>
    <w:p w:rsidR="00560753" w:rsidRPr="002C6E1E" w:rsidRDefault="00560753" w:rsidP="00D81A8B">
      <w:pPr>
        <w:pBdr>
          <w:bottom w:val="single" w:sz="12" w:space="1" w:color="auto"/>
        </w:pBdr>
        <w:spacing w:before="100" w:beforeAutospacing="1" w:after="225" w:line="240" w:lineRule="auto"/>
        <w:jc w:val="center"/>
        <w:rPr>
          <w:rFonts w:ascii="Times New Roman" w:eastAsia="Times New Roman" w:hAnsi="Times New Roman" w:cs="Times New Roman"/>
          <w:b/>
          <w:sz w:val="24"/>
          <w:szCs w:val="24"/>
          <w:lang w:eastAsia="hr-HR"/>
        </w:rPr>
      </w:pPr>
    </w:p>
    <w:p w:rsidR="00C57123" w:rsidRPr="00D81A8B" w:rsidRDefault="008B3CD6" w:rsidP="00D81A8B">
      <w:pPr>
        <w:spacing w:before="100" w:beforeAutospacing="1" w:after="225" w:line="240" w:lineRule="auto"/>
        <w:jc w:val="center"/>
        <w:rPr>
          <w:rFonts w:ascii="Times New Roman" w:eastAsia="Times New Roman" w:hAnsi="Times New Roman" w:cs="Times New Roman"/>
          <w:b/>
          <w:sz w:val="24"/>
          <w:szCs w:val="24"/>
          <w:lang w:eastAsia="hr-HR"/>
        </w:rPr>
      </w:pPr>
      <w:r w:rsidRPr="00D81A8B">
        <w:rPr>
          <w:rFonts w:ascii="Times New Roman" w:eastAsia="Times New Roman" w:hAnsi="Times New Roman" w:cs="Times New Roman"/>
          <w:b/>
          <w:sz w:val="24"/>
          <w:szCs w:val="24"/>
          <w:lang w:eastAsia="hr-HR"/>
        </w:rPr>
        <w:t xml:space="preserve">Zagreb, </w:t>
      </w:r>
      <w:r w:rsidR="00D81A8B" w:rsidRPr="00D81A8B">
        <w:rPr>
          <w:rFonts w:ascii="Times New Roman" w:eastAsia="Times New Roman" w:hAnsi="Times New Roman" w:cs="Times New Roman"/>
          <w:b/>
          <w:sz w:val="24"/>
          <w:szCs w:val="24"/>
          <w:lang w:eastAsia="hr-HR"/>
        </w:rPr>
        <w:t>lipanj</w:t>
      </w:r>
      <w:r w:rsidR="00687BA0" w:rsidRPr="00D81A8B">
        <w:rPr>
          <w:rFonts w:ascii="Times New Roman" w:eastAsia="Times New Roman" w:hAnsi="Times New Roman" w:cs="Times New Roman"/>
          <w:b/>
          <w:sz w:val="24"/>
          <w:szCs w:val="24"/>
          <w:lang w:eastAsia="hr-HR"/>
        </w:rPr>
        <w:t xml:space="preserve"> 2018</w:t>
      </w:r>
      <w:r w:rsidR="00560753" w:rsidRPr="00D81A8B">
        <w:rPr>
          <w:rFonts w:ascii="Times New Roman" w:eastAsia="Times New Roman" w:hAnsi="Times New Roman" w:cs="Times New Roman"/>
          <w:b/>
          <w:sz w:val="24"/>
          <w:szCs w:val="24"/>
          <w:lang w:eastAsia="hr-HR"/>
        </w:rPr>
        <w:t xml:space="preserve">. </w:t>
      </w:r>
    </w:p>
    <w:p w:rsidR="0018397A" w:rsidRDefault="0018397A" w:rsidP="00D81A8B">
      <w:pPr>
        <w:spacing w:before="100" w:beforeAutospacing="1" w:after="225" w:line="240" w:lineRule="auto"/>
        <w:rPr>
          <w:rFonts w:ascii="Times New Roman" w:eastAsia="Times New Roman" w:hAnsi="Times New Roman" w:cs="Times New Roman"/>
          <w:sz w:val="24"/>
          <w:szCs w:val="24"/>
          <w:lang w:eastAsia="hr-HR"/>
        </w:rPr>
      </w:pPr>
    </w:p>
    <w:p w:rsidR="0018397A" w:rsidRDefault="0018397A" w:rsidP="00D81A8B">
      <w:pPr>
        <w:spacing w:before="100" w:beforeAutospacing="1" w:after="225" w:line="240" w:lineRule="auto"/>
        <w:rPr>
          <w:rFonts w:ascii="Times New Roman" w:eastAsia="Times New Roman" w:hAnsi="Times New Roman" w:cs="Times New Roman"/>
          <w:sz w:val="24"/>
          <w:szCs w:val="24"/>
          <w:lang w:eastAsia="hr-HR"/>
        </w:rPr>
      </w:pPr>
    </w:p>
    <w:p w:rsidR="009A246A" w:rsidRPr="002C6E1E" w:rsidRDefault="009A246A" w:rsidP="00D81A8B">
      <w:pPr>
        <w:spacing w:before="100" w:beforeAutospacing="1" w:after="225" w:line="240" w:lineRule="auto"/>
        <w:rPr>
          <w:rFonts w:ascii="Times New Roman" w:eastAsia="Times New Roman" w:hAnsi="Times New Roman" w:cs="Times New Roman"/>
          <w:sz w:val="24"/>
          <w:szCs w:val="24"/>
          <w:lang w:eastAsia="hr-HR"/>
        </w:rPr>
      </w:pPr>
      <w:bookmarkStart w:id="0" w:name="_GoBack"/>
      <w:bookmarkEnd w:id="0"/>
      <w:r w:rsidRPr="002C6E1E">
        <w:rPr>
          <w:rFonts w:ascii="Times New Roman" w:eastAsia="Times New Roman" w:hAnsi="Times New Roman" w:cs="Times New Roman"/>
          <w:sz w:val="24"/>
          <w:szCs w:val="24"/>
          <w:lang w:eastAsia="hr-HR"/>
        </w:rPr>
        <w:lastRenderedPageBreak/>
        <w:t>1. UVOD</w:t>
      </w:r>
    </w:p>
    <w:p w:rsidR="005F756E" w:rsidRPr="002C6E1E" w:rsidRDefault="002070BD" w:rsidP="00D81A8B">
      <w:pPr>
        <w:spacing w:before="100" w:beforeAutospacing="1" w:after="225" w:line="240" w:lineRule="auto"/>
        <w:jc w:val="both"/>
        <w:rPr>
          <w:rFonts w:ascii="Times New Roman" w:eastAsia="Times New Roman" w:hAnsi="Times New Roman" w:cs="Times New Roman"/>
          <w:sz w:val="24"/>
          <w:szCs w:val="24"/>
          <w:lang w:eastAsia="hr-HR"/>
        </w:rPr>
      </w:pPr>
      <w:r w:rsidRPr="002C6E1E">
        <w:rPr>
          <w:rFonts w:ascii="Times New Roman" w:eastAsia="Times New Roman" w:hAnsi="Times New Roman" w:cs="Times New Roman"/>
          <w:sz w:val="24"/>
          <w:szCs w:val="24"/>
          <w:lang w:eastAsia="hr-HR"/>
        </w:rPr>
        <w:t>Nacionalna strategija</w:t>
      </w:r>
      <w:r w:rsidR="005F756E" w:rsidRPr="002C6E1E">
        <w:rPr>
          <w:rFonts w:ascii="Times New Roman" w:eastAsia="Times New Roman" w:hAnsi="Times New Roman" w:cs="Times New Roman"/>
          <w:sz w:val="24"/>
          <w:szCs w:val="24"/>
          <w:lang w:eastAsia="hr-HR"/>
        </w:rPr>
        <w:t xml:space="preserve"> razvoja zdravstva 2012.-2020. </w:t>
      </w:r>
      <w:r w:rsidR="003A616F" w:rsidRPr="002C6E1E">
        <w:rPr>
          <w:rFonts w:ascii="Times New Roman" w:eastAsia="Times New Roman" w:hAnsi="Times New Roman" w:cs="Times New Roman"/>
          <w:sz w:val="24"/>
          <w:szCs w:val="24"/>
          <w:lang w:eastAsia="hr-HR"/>
        </w:rPr>
        <w:t xml:space="preserve">(„Narodne novine“, broj 116/12) </w:t>
      </w:r>
      <w:r w:rsidR="005F756E" w:rsidRPr="002C6E1E">
        <w:rPr>
          <w:rFonts w:ascii="Times New Roman" w:eastAsia="Times New Roman" w:hAnsi="Times New Roman" w:cs="Times New Roman"/>
          <w:sz w:val="24"/>
          <w:szCs w:val="24"/>
          <w:lang w:eastAsia="hr-HR"/>
        </w:rPr>
        <w:t xml:space="preserve">kao </w:t>
      </w:r>
      <w:r w:rsidRPr="002C6E1E">
        <w:rPr>
          <w:rFonts w:ascii="Times New Roman" w:eastAsia="Times New Roman" w:hAnsi="Times New Roman" w:cs="Times New Roman"/>
          <w:sz w:val="24"/>
          <w:szCs w:val="24"/>
          <w:lang w:eastAsia="hr-HR"/>
        </w:rPr>
        <w:t>krovni dokument</w:t>
      </w:r>
      <w:r w:rsidR="005F756E" w:rsidRPr="002C6E1E">
        <w:rPr>
          <w:rFonts w:ascii="Times New Roman" w:eastAsia="Times New Roman" w:hAnsi="Times New Roman" w:cs="Times New Roman"/>
          <w:sz w:val="24"/>
          <w:szCs w:val="24"/>
          <w:lang w:eastAsia="hr-HR"/>
        </w:rPr>
        <w:t xml:space="preserve"> koji utvrđuje mjere i ciljeve za razvoj zdravstva Republike Hrvatske</w:t>
      </w:r>
      <w:r w:rsidRPr="002C6E1E">
        <w:rPr>
          <w:rFonts w:ascii="Times New Roman" w:eastAsia="Times New Roman" w:hAnsi="Times New Roman" w:cs="Times New Roman"/>
          <w:sz w:val="24"/>
          <w:szCs w:val="24"/>
          <w:lang w:eastAsia="hr-HR"/>
        </w:rPr>
        <w:t>,</w:t>
      </w:r>
      <w:r w:rsidR="005F756E" w:rsidRPr="002C6E1E">
        <w:rPr>
          <w:rFonts w:ascii="Times New Roman" w:eastAsia="Times New Roman" w:hAnsi="Times New Roman" w:cs="Times New Roman"/>
          <w:sz w:val="24"/>
          <w:szCs w:val="24"/>
          <w:lang w:eastAsia="hr-HR"/>
        </w:rPr>
        <w:t xml:space="preserve"> osnova je za izradu Nacionalnog plana razvoja kliničkih bolničkih centara, kliničkih bolnica, klinika i općih bolni</w:t>
      </w:r>
      <w:r w:rsidR="00E1748C" w:rsidRPr="002C6E1E">
        <w:rPr>
          <w:rFonts w:ascii="Times New Roman" w:eastAsia="Times New Roman" w:hAnsi="Times New Roman" w:cs="Times New Roman"/>
          <w:sz w:val="24"/>
          <w:szCs w:val="24"/>
          <w:lang w:eastAsia="hr-HR"/>
        </w:rPr>
        <w:t>ca u Republici Hrvatskoj od 2018</w:t>
      </w:r>
      <w:r w:rsidR="005F756E" w:rsidRPr="002C6E1E">
        <w:rPr>
          <w:rFonts w:ascii="Times New Roman" w:eastAsia="Times New Roman" w:hAnsi="Times New Roman" w:cs="Times New Roman"/>
          <w:sz w:val="24"/>
          <w:szCs w:val="24"/>
          <w:lang w:eastAsia="hr-HR"/>
        </w:rPr>
        <w:t>. do 2020.</w:t>
      </w:r>
      <w:r w:rsidRPr="002C6E1E">
        <w:rPr>
          <w:rFonts w:ascii="Times New Roman" w:hAnsi="Times New Roman" w:cs="Times New Roman"/>
          <w:sz w:val="24"/>
          <w:szCs w:val="24"/>
        </w:rPr>
        <w:t xml:space="preserve"> </w:t>
      </w:r>
      <w:r w:rsidRPr="002C6E1E">
        <w:rPr>
          <w:rFonts w:ascii="Times New Roman" w:eastAsia="Times New Roman" w:hAnsi="Times New Roman" w:cs="Times New Roman"/>
          <w:sz w:val="24"/>
          <w:szCs w:val="24"/>
          <w:lang w:eastAsia="hr-HR"/>
        </w:rPr>
        <w:t xml:space="preserve">(u daljnjem tekstu: Nacionalni plan). Nacionalni plan je </w:t>
      </w:r>
      <w:r w:rsidR="008B3CD6" w:rsidRPr="002C6E1E">
        <w:rPr>
          <w:rFonts w:ascii="Times New Roman" w:eastAsia="Times New Roman" w:hAnsi="Times New Roman" w:cs="Times New Roman"/>
          <w:sz w:val="24"/>
          <w:szCs w:val="24"/>
          <w:lang w:eastAsia="hr-HR"/>
        </w:rPr>
        <w:t>akt planiranja</w:t>
      </w:r>
      <w:r w:rsidRPr="002C6E1E">
        <w:rPr>
          <w:rFonts w:ascii="Times New Roman" w:eastAsia="Times New Roman" w:hAnsi="Times New Roman" w:cs="Times New Roman"/>
          <w:sz w:val="24"/>
          <w:szCs w:val="24"/>
          <w:lang w:eastAsia="hr-HR"/>
        </w:rPr>
        <w:t xml:space="preserve"> koji </w:t>
      </w:r>
      <w:r w:rsidR="004D6F46" w:rsidRPr="002C6E1E">
        <w:rPr>
          <w:rFonts w:ascii="Times New Roman" w:eastAsia="Times New Roman" w:hAnsi="Times New Roman" w:cs="Times New Roman"/>
          <w:sz w:val="24"/>
          <w:szCs w:val="24"/>
          <w:lang w:eastAsia="hr-HR"/>
        </w:rPr>
        <w:t xml:space="preserve">predstavlja svojevrsni nastavak Nacionalnog </w:t>
      </w:r>
      <w:r w:rsidRPr="002C6E1E">
        <w:rPr>
          <w:rFonts w:ascii="Times New Roman" w:eastAsia="Times New Roman" w:hAnsi="Times New Roman" w:cs="Times New Roman"/>
          <w:sz w:val="24"/>
          <w:szCs w:val="24"/>
          <w:lang w:eastAsia="hr-HR"/>
        </w:rPr>
        <w:t>plan</w:t>
      </w:r>
      <w:r w:rsidR="004D6F46" w:rsidRPr="002C6E1E">
        <w:rPr>
          <w:rFonts w:ascii="Times New Roman" w:eastAsia="Times New Roman" w:hAnsi="Times New Roman" w:cs="Times New Roman"/>
          <w:sz w:val="24"/>
          <w:szCs w:val="24"/>
          <w:lang w:eastAsia="hr-HR"/>
        </w:rPr>
        <w:t>a</w:t>
      </w:r>
      <w:r w:rsidRPr="002C6E1E">
        <w:rPr>
          <w:rFonts w:ascii="Times New Roman" w:eastAsia="Times New Roman" w:hAnsi="Times New Roman" w:cs="Times New Roman"/>
          <w:sz w:val="24"/>
          <w:szCs w:val="24"/>
          <w:lang w:eastAsia="hr-HR"/>
        </w:rPr>
        <w:t xml:space="preserve"> razvoja kliničkih bolničkih centara, kliničkih bolnica, klinika i općih bolnica u Republici Hrvatskoj od 2015. do 2016.</w:t>
      </w:r>
      <w:r w:rsidR="00347C0A" w:rsidRPr="002C6E1E">
        <w:rPr>
          <w:rFonts w:ascii="Times New Roman" w:eastAsia="Times New Roman" w:hAnsi="Times New Roman" w:cs="Times New Roman"/>
          <w:sz w:val="24"/>
          <w:szCs w:val="24"/>
          <w:lang w:eastAsia="hr-HR"/>
        </w:rPr>
        <w:t xml:space="preserve"> („Narodne novine“, broj 26/15)</w:t>
      </w:r>
      <w:r w:rsidRPr="002C6E1E">
        <w:rPr>
          <w:rFonts w:ascii="Times New Roman" w:eastAsia="Times New Roman" w:hAnsi="Times New Roman" w:cs="Times New Roman"/>
          <w:sz w:val="24"/>
          <w:szCs w:val="24"/>
          <w:lang w:eastAsia="hr-HR"/>
        </w:rPr>
        <w:t xml:space="preserve">, a kojim su definirane odrednice za budući razvoj navedenih bolnica. </w:t>
      </w:r>
    </w:p>
    <w:p w:rsidR="005B6953" w:rsidRPr="002C6E1E" w:rsidRDefault="005B6953" w:rsidP="00D81A8B">
      <w:pPr>
        <w:spacing w:before="100" w:beforeAutospacing="1" w:after="225" w:line="240" w:lineRule="auto"/>
        <w:jc w:val="both"/>
        <w:rPr>
          <w:rFonts w:ascii="Times New Roman" w:eastAsia="Times New Roman" w:hAnsi="Times New Roman" w:cs="Times New Roman"/>
          <w:sz w:val="24"/>
          <w:szCs w:val="24"/>
          <w:lang w:eastAsia="hr-HR"/>
        </w:rPr>
      </w:pPr>
      <w:r w:rsidRPr="002C6E1E">
        <w:rPr>
          <w:rFonts w:ascii="Times New Roman" w:eastAsia="Times New Roman" w:hAnsi="Times New Roman" w:cs="Times New Roman"/>
          <w:sz w:val="24"/>
          <w:szCs w:val="24"/>
          <w:lang w:eastAsia="hr-HR"/>
        </w:rPr>
        <w:t xml:space="preserve">Hrvatski zdravstveni sustav </w:t>
      </w:r>
      <w:r w:rsidR="00AA66C1" w:rsidRPr="002C6E1E">
        <w:rPr>
          <w:rFonts w:ascii="Times New Roman" w:eastAsia="Times New Roman" w:hAnsi="Times New Roman" w:cs="Times New Roman"/>
          <w:sz w:val="24"/>
          <w:szCs w:val="24"/>
          <w:lang w:eastAsia="hr-HR"/>
        </w:rPr>
        <w:t>zadnjih se desetljeća susreće s</w:t>
      </w:r>
      <w:r w:rsidRPr="002C6E1E">
        <w:rPr>
          <w:rFonts w:ascii="Times New Roman" w:eastAsia="Times New Roman" w:hAnsi="Times New Roman" w:cs="Times New Roman"/>
          <w:sz w:val="24"/>
          <w:szCs w:val="24"/>
          <w:lang w:eastAsia="hr-HR"/>
        </w:rPr>
        <w:t xml:space="preserve"> izazovima karakterističnim i za druge europske zemlje: ubrzano starenje stanovništva i produljenje očekivanog trajanja života u</w:t>
      </w:r>
      <w:r w:rsidR="004D6F46" w:rsidRPr="002C6E1E">
        <w:rPr>
          <w:rFonts w:ascii="Times New Roman" w:eastAsia="Times New Roman" w:hAnsi="Times New Roman" w:cs="Times New Roman"/>
          <w:sz w:val="24"/>
          <w:szCs w:val="24"/>
          <w:lang w:eastAsia="hr-HR"/>
        </w:rPr>
        <w:t xml:space="preserve">z istovremeni snažan razvitak </w:t>
      </w:r>
      <w:r w:rsidRPr="002C6E1E">
        <w:rPr>
          <w:rFonts w:ascii="Times New Roman" w:eastAsia="Times New Roman" w:hAnsi="Times New Roman" w:cs="Times New Roman"/>
          <w:sz w:val="24"/>
          <w:szCs w:val="24"/>
          <w:lang w:eastAsia="hr-HR"/>
        </w:rPr>
        <w:t>medicinske znanosti i tehnologija u zdravstvu</w:t>
      </w:r>
      <w:r w:rsidR="004D6F46" w:rsidRPr="002C6E1E">
        <w:rPr>
          <w:rFonts w:ascii="Times New Roman" w:eastAsia="Times New Roman" w:hAnsi="Times New Roman" w:cs="Times New Roman"/>
          <w:sz w:val="24"/>
          <w:szCs w:val="24"/>
          <w:lang w:eastAsia="hr-HR"/>
        </w:rPr>
        <w:t xml:space="preserve"> koji sa sobom povlači i značajan porast troškova zdravstvene zaštite</w:t>
      </w:r>
      <w:r w:rsidRPr="002C6E1E">
        <w:rPr>
          <w:rFonts w:ascii="Times New Roman" w:eastAsia="Times New Roman" w:hAnsi="Times New Roman" w:cs="Times New Roman"/>
          <w:sz w:val="24"/>
          <w:szCs w:val="24"/>
          <w:lang w:eastAsia="hr-HR"/>
        </w:rPr>
        <w:t>.</w:t>
      </w:r>
      <w:r w:rsidR="00F23308" w:rsidRPr="002C6E1E">
        <w:rPr>
          <w:rFonts w:ascii="Times New Roman" w:eastAsia="Times New Roman" w:hAnsi="Times New Roman" w:cs="Times New Roman"/>
          <w:sz w:val="24"/>
          <w:szCs w:val="24"/>
          <w:lang w:eastAsia="hr-HR"/>
        </w:rPr>
        <w:t xml:space="preserve"> Uslijed demografskih promjena mijenja se i zdravstvena slika stanovništva te se </w:t>
      </w:r>
      <w:r w:rsidR="004D6F46" w:rsidRPr="002C6E1E">
        <w:rPr>
          <w:rFonts w:ascii="Times New Roman" w:eastAsia="Times New Roman" w:hAnsi="Times New Roman" w:cs="Times New Roman"/>
          <w:sz w:val="24"/>
          <w:szCs w:val="24"/>
          <w:lang w:eastAsia="hr-HR"/>
        </w:rPr>
        <w:t xml:space="preserve">u narednim desetljećima očekuje porast </w:t>
      </w:r>
      <w:r w:rsidR="00F23308" w:rsidRPr="002C6E1E">
        <w:rPr>
          <w:rFonts w:ascii="Times New Roman" w:eastAsia="Times New Roman" w:hAnsi="Times New Roman" w:cs="Times New Roman"/>
          <w:sz w:val="24"/>
          <w:szCs w:val="24"/>
          <w:lang w:eastAsia="hr-HR"/>
        </w:rPr>
        <w:t>broja oboljelih od kronični</w:t>
      </w:r>
      <w:r w:rsidR="001544FC" w:rsidRPr="002C6E1E">
        <w:rPr>
          <w:rFonts w:ascii="Times New Roman" w:eastAsia="Times New Roman" w:hAnsi="Times New Roman" w:cs="Times New Roman"/>
          <w:sz w:val="24"/>
          <w:szCs w:val="24"/>
          <w:lang w:eastAsia="hr-HR"/>
        </w:rPr>
        <w:t>h bolesti. Navedeno ima značajan ut</w:t>
      </w:r>
      <w:r w:rsidR="003C5C8C" w:rsidRPr="002C6E1E">
        <w:rPr>
          <w:rFonts w:ascii="Times New Roman" w:eastAsia="Times New Roman" w:hAnsi="Times New Roman" w:cs="Times New Roman"/>
          <w:sz w:val="24"/>
          <w:szCs w:val="24"/>
          <w:lang w:eastAsia="hr-HR"/>
        </w:rPr>
        <w:t>jecaj na zdravstveni sustav u Republici Hrvatskoj</w:t>
      </w:r>
      <w:r w:rsidR="004D6F46" w:rsidRPr="002C6E1E">
        <w:rPr>
          <w:rFonts w:ascii="Times New Roman" w:eastAsia="Times New Roman" w:hAnsi="Times New Roman" w:cs="Times New Roman"/>
          <w:sz w:val="24"/>
          <w:szCs w:val="24"/>
          <w:lang w:eastAsia="hr-HR"/>
        </w:rPr>
        <w:t>, jer iziskuje njegovu prilagodbu</w:t>
      </w:r>
      <w:r w:rsidR="001544FC" w:rsidRPr="002C6E1E">
        <w:rPr>
          <w:rFonts w:ascii="Times New Roman" w:eastAsia="Times New Roman" w:hAnsi="Times New Roman" w:cs="Times New Roman"/>
          <w:sz w:val="24"/>
          <w:szCs w:val="24"/>
          <w:lang w:eastAsia="hr-HR"/>
        </w:rPr>
        <w:t xml:space="preserve"> stvarnim potrebama stanovništva. </w:t>
      </w:r>
    </w:p>
    <w:p w:rsidR="00E00A54" w:rsidRPr="002C6E1E" w:rsidRDefault="00E00A54" w:rsidP="00D81A8B">
      <w:pPr>
        <w:spacing w:before="100" w:beforeAutospacing="1" w:after="225" w:line="240" w:lineRule="auto"/>
        <w:jc w:val="both"/>
        <w:rPr>
          <w:rFonts w:ascii="Times New Roman" w:eastAsia="Times New Roman" w:hAnsi="Times New Roman" w:cs="Times New Roman"/>
          <w:sz w:val="24"/>
          <w:szCs w:val="24"/>
          <w:lang w:eastAsia="hr-HR"/>
        </w:rPr>
      </w:pPr>
      <w:r w:rsidRPr="002C6E1E">
        <w:rPr>
          <w:rFonts w:ascii="Times New Roman" w:eastAsia="Times New Roman" w:hAnsi="Times New Roman" w:cs="Times New Roman"/>
          <w:sz w:val="24"/>
          <w:szCs w:val="24"/>
          <w:lang w:eastAsia="hr-HR"/>
        </w:rPr>
        <w:t xml:space="preserve">Bolnički zdravstveni sustav u </w:t>
      </w:r>
      <w:r w:rsidR="003C5C8C" w:rsidRPr="002C6E1E">
        <w:rPr>
          <w:rFonts w:ascii="Times New Roman" w:eastAsia="Times New Roman" w:hAnsi="Times New Roman" w:cs="Times New Roman"/>
          <w:sz w:val="24"/>
          <w:szCs w:val="24"/>
          <w:lang w:eastAsia="hr-HR"/>
        </w:rPr>
        <w:t>Republici Hrvatskoj</w:t>
      </w:r>
      <w:r w:rsidRPr="002C6E1E">
        <w:rPr>
          <w:rFonts w:ascii="Times New Roman" w:eastAsia="Times New Roman" w:hAnsi="Times New Roman" w:cs="Times New Roman"/>
          <w:sz w:val="24"/>
          <w:szCs w:val="24"/>
          <w:lang w:eastAsia="hr-HR"/>
        </w:rPr>
        <w:t xml:space="preserve"> potrebno je racionalizirati kako bi se optimizirala zdravstvena zaštita te smanjila prekomjerna potrošnja. Nužna je prilagodba </w:t>
      </w:r>
      <w:r w:rsidR="002A2EBA" w:rsidRPr="002C6E1E">
        <w:rPr>
          <w:rFonts w:ascii="Times New Roman" w:eastAsia="Times New Roman" w:hAnsi="Times New Roman" w:cs="Times New Roman"/>
          <w:sz w:val="24"/>
          <w:szCs w:val="24"/>
          <w:lang w:eastAsia="hr-HR"/>
        </w:rPr>
        <w:t xml:space="preserve">hrvatskih bolnica </w:t>
      </w:r>
      <w:r w:rsidR="00AA66C1" w:rsidRPr="002C6E1E">
        <w:rPr>
          <w:rFonts w:ascii="Times New Roman" w:eastAsia="Times New Roman" w:hAnsi="Times New Roman" w:cs="Times New Roman"/>
          <w:sz w:val="24"/>
          <w:szCs w:val="24"/>
          <w:lang w:eastAsia="hr-HR"/>
        </w:rPr>
        <w:t xml:space="preserve">suvremenim </w:t>
      </w:r>
      <w:r w:rsidR="002A2EBA" w:rsidRPr="002C6E1E">
        <w:rPr>
          <w:rFonts w:ascii="Times New Roman" w:eastAsia="Times New Roman" w:hAnsi="Times New Roman" w:cs="Times New Roman"/>
          <w:sz w:val="24"/>
          <w:szCs w:val="24"/>
          <w:lang w:eastAsia="hr-HR"/>
        </w:rPr>
        <w:t>trendovima u medicini, uz jačanje kontrole</w:t>
      </w:r>
      <w:r w:rsidR="00006482" w:rsidRPr="002C6E1E">
        <w:rPr>
          <w:rFonts w:ascii="Times New Roman" w:eastAsia="Times New Roman" w:hAnsi="Times New Roman" w:cs="Times New Roman"/>
          <w:sz w:val="24"/>
          <w:szCs w:val="24"/>
          <w:lang w:eastAsia="hr-HR"/>
        </w:rPr>
        <w:t xml:space="preserve"> zdravstvene i financijske </w:t>
      </w:r>
      <w:r w:rsidR="0067014B" w:rsidRPr="002C6E1E">
        <w:rPr>
          <w:rFonts w:ascii="Times New Roman" w:eastAsia="Times New Roman" w:hAnsi="Times New Roman" w:cs="Times New Roman"/>
          <w:sz w:val="24"/>
          <w:szCs w:val="24"/>
          <w:lang w:eastAsia="hr-HR"/>
        </w:rPr>
        <w:t>učinkovitosti</w:t>
      </w:r>
      <w:r w:rsidR="002A2EBA" w:rsidRPr="002C6E1E">
        <w:rPr>
          <w:rFonts w:ascii="Times New Roman" w:eastAsia="Times New Roman" w:hAnsi="Times New Roman" w:cs="Times New Roman"/>
          <w:sz w:val="24"/>
          <w:szCs w:val="24"/>
          <w:lang w:eastAsia="hr-HR"/>
        </w:rPr>
        <w:t>, a kako bi se sustav učinio dugoročno održivim.</w:t>
      </w:r>
    </w:p>
    <w:p w:rsidR="00560753" w:rsidRPr="002C6E1E" w:rsidRDefault="00A82330" w:rsidP="00D81A8B">
      <w:pPr>
        <w:spacing w:line="240" w:lineRule="auto"/>
        <w:jc w:val="both"/>
        <w:rPr>
          <w:rFonts w:ascii="Times New Roman" w:eastAsia="Times New Roman" w:hAnsi="Times New Roman" w:cs="Times New Roman"/>
          <w:sz w:val="24"/>
          <w:szCs w:val="24"/>
          <w:lang w:eastAsia="hr-HR"/>
        </w:rPr>
      </w:pPr>
      <w:r w:rsidRPr="002C6E1E">
        <w:rPr>
          <w:rFonts w:ascii="Times New Roman" w:eastAsia="Times New Roman" w:hAnsi="Times New Roman" w:cs="Times New Roman"/>
          <w:sz w:val="24"/>
          <w:szCs w:val="24"/>
          <w:lang w:eastAsia="hr-HR"/>
        </w:rPr>
        <w:t xml:space="preserve">Primarni strateški cilj hrvatskog zdravstvenog sustava je uspostava sveučilišne nacionalne bolnice kao krovne institucije u bolničkom sustavu, a koja će svojim potencijalom svim građanima Republike Hrvatske osigurati zdravstvenu zaštitu </w:t>
      </w:r>
      <w:r w:rsidR="003971EA" w:rsidRPr="002C6E1E">
        <w:rPr>
          <w:rFonts w:ascii="Times New Roman" w:eastAsia="Times New Roman" w:hAnsi="Times New Roman" w:cs="Times New Roman"/>
          <w:sz w:val="24"/>
          <w:szCs w:val="24"/>
          <w:lang w:eastAsia="hr-HR"/>
        </w:rPr>
        <w:t>najviše</w:t>
      </w:r>
      <w:r w:rsidRPr="002C6E1E">
        <w:rPr>
          <w:rFonts w:ascii="Times New Roman" w:eastAsia="Times New Roman" w:hAnsi="Times New Roman" w:cs="Times New Roman"/>
          <w:sz w:val="24"/>
          <w:szCs w:val="24"/>
          <w:lang w:eastAsia="hr-HR"/>
        </w:rPr>
        <w:t xml:space="preserve"> kvalitete. Sveučilišna nacionalna bolnica objedinit će na jednom mjestu vrhunske medicinske stručnjake, </w:t>
      </w:r>
      <w:proofErr w:type="spellStart"/>
      <w:r w:rsidRPr="002C6E1E">
        <w:rPr>
          <w:rFonts w:ascii="Times New Roman" w:eastAsia="Times New Roman" w:hAnsi="Times New Roman" w:cs="Times New Roman"/>
          <w:sz w:val="24"/>
          <w:szCs w:val="24"/>
          <w:lang w:eastAsia="hr-HR"/>
        </w:rPr>
        <w:t>visokosofisticiranu</w:t>
      </w:r>
      <w:proofErr w:type="spellEnd"/>
      <w:r w:rsidRPr="002C6E1E">
        <w:rPr>
          <w:rFonts w:ascii="Times New Roman" w:eastAsia="Times New Roman" w:hAnsi="Times New Roman" w:cs="Times New Roman"/>
          <w:sz w:val="24"/>
          <w:szCs w:val="24"/>
          <w:lang w:eastAsia="hr-HR"/>
        </w:rPr>
        <w:t xml:space="preserve"> medicinsko-tehnološku opremu i suvremene prostorne kapacitete sukladno najnovijim trendovima u medicinskoj znanosti. Svojim medicinskim i znanstveno-nastavnim sadržajem, posebice centrima izvrsnosti u pojedinim specijalnostima te dobrom prometnom povezanošću predstavljat će središnju bolničku ustanovu u Republici Hrvatskoj.</w:t>
      </w:r>
    </w:p>
    <w:p w:rsidR="00FE0A39" w:rsidRPr="002C6E1E" w:rsidRDefault="002A2EBA" w:rsidP="00D81A8B">
      <w:pPr>
        <w:spacing w:line="240" w:lineRule="auto"/>
        <w:jc w:val="both"/>
        <w:rPr>
          <w:rFonts w:ascii="Times New Roman" w:hAnsi="Times New Roman" w:cs="Times New Roman"/>
          <w:sz w:val="24"/>
          <w:szCs w:val="24"/>
        </w:rPr>
      </w:pPr>
      <w:r w:rsidRPr="002C6E1E">
        <w:rPr>
          <w:rFonts w:ascii="Times New Roman" w:eastAsia="Times New Roman" w:hAnsi="Times New Roman" w:cs="Times New Roman"/>
          <w:sz w:val="24"/>
          <w:szCs w:val="24"/>
          <w:lang w:eastAsia="hr-HR"/>
        </w:rPr>
        <w:t>Nacionalni plan osigurava nastavak započete reforme bolničkog sustava inicirane Nacionalnim planom razvoja kliničkih bolničkih centara, kliničkih bolnica, klinika i općih bolnica u Republici Hrvatskoj od 2015. do 2016., te je preduvjet za realizaciju reformskih mjera usmjerenih modernizaciji bol</w:t>
      </w:r>
      <w:r w:rsidR="00E57E73" w:rsidRPr="002C6E1E">
        <w:rPr>
          <w:rFonts w:ascii="Times New Roman" w:eastAsia="Times New Roman" w:hAnsi="Times New Roman" w:cs="Times New Roman"/>
          <w:sz w:val="24"/>
          <w:szCs w:val="24"/>
          <w:lang w:eastAsia="hr-HR"/>
        </w:rPr>
        <w:t>ničkih kapaciteta i povećanoj kvaliteti bolničke zdravstvene zaštite</w:t>
      </w:r>
      <w:r w:rsidR="00FE0A39" w:rsidRPr="002C6E1E">
        <w:rPr>
          <w:rFonts w:ascii="Times New Roman" w:eastAsia="Times New Roman" w:hAnsi="Times New Roman" w:cs="Times New Roman"/>
          <w:sz w:val="24"/>
          <w:szCs w:val="24"/>
          <w:lang w:eastAsia="hr-HR"/>
        </w:rPr>
        <w:t xml:space="preserve">, što uključuje </w:t>
      </w:r>
      <w:r w:rsidR="00FE0A39" w:rsidRPr="002C6E1E">
        <w:rPr>
          <w:rFonts w:ascii="Times New Roman" w:hAnsi="Times New Roman" w:cs="Times New Roman"/>
          <w:sz w:val="24"/>
          <w:szCs w:val="24"/>
        </w:rPr>
        <w:t xml:space="preserve">pripreme i provedbe projekata </w:t>
      </w:r>
      <w:r w:rsidR="00386AB8" w:rsidRPr="002C6E1E">
        <w:rPr>
          <w:rFonts w:ascii="Times New Roman" w:hAnsi="Times New Roman" w:cs="Times New Roman"/>
          <w:sz w:val="24"/>
          <w:szCs w:val="24"/>
        </w:rPr>
        <w:t xml:space="preserve">Europske unije </w:t>
      </w:r>
      <w:r w:rsidR="00FE0A39" w:rsidRPr="002C6E1E">
        <w:rPr>
          <w:rFonts w:ascii="Times New Roman" w:hAnsi="Times New Roman" w:cs="Times New Roman"/>
          <w:sz w:val="24"/>
          <w:szCs w:val="24"/>
        </w:rPr>
        <w:t>zdravstvenih ustanova.</w:t>
      </w:r>
    </w:p>
    <w:p w:rsidR="00FE0A39" w:rsidRPr="002C6E1E" w:rsidRDefault="00FE0A39" w:rsidP="00D81A8B">
      <w:pPr>
        <w:spacing w:line="240" w:lineRule="auto"/>
        <w:jc w:val="both"/>
        <w:rPr>
          <w:rFonts w:ascii="Times New Roman" w:hAnsi="Times New Roman" w:cs="Times New Roman"/>
          <w:sz w:val="24"/>
          <w:szCs w:val="24"/>
        </w:rPr>
      </w:pPr>
      <w:r w:rsidRPr="002C6E1E">
        <w:rPr>
          <w:rFonts w:ascii="Times New Roman" w:hAnsi="Times New Roman" w:cs="Times New Roman"/>
          <w:sz w:val="24"/>
          <w:szCs w:val="24"/>
        </w:rPr>
        <w:t>Bolničke zdravstvene ustanove izradile su projekte koji se financiraju iz Europskih strukturnih i investicijskih fondova za financijsku perspektivu 2014.-2020., u smislu infrastrukturnih ulaganja i opremanja bolnica s ciljem poboljšanja pristupa bolničkoj skrbi.</w:t>
      </w:r>
    </w:p>
    <w:p w:rsidR="00FE0A39" w:rsidRPr="002C6E1E" w:rsidRDefault="00FE0A39" w:rsidP="00D81A8B">
      <w:pPr>
        <w:spacing w:line="240" w:lineRule="auto"/>
        <w:jc w:val="both"/>
        <w:rPr>
          <w:rFonts w:ascii="Times New Roman" w:hAnsi="Times New Roman" w:cs="Times New Roman"/>
          <w:sz w:val="24"/>
          <w:szCs w:val="24"/>
        </w:rPr>
      </w:pPr>
      <w:r w:rsidRPr="002C6E1E">
        <w:rPr>
          <w:rFonts w:ascii="Times New Roman" w:hAnsi="Times New Roman" w:cs="Times New Roman"/>
          <w:sz w:val="24"/>
          <w:szCs w:val="24"/>
        </w:rPr>
        <w:t>Bolnice kao uspješni prijavitelji provode svoje projekte u okviru objavljenih Poziva na dostavu projektnih prijedloga u sektoru zdravstva, i to „Poboljšanje isplativosti i pristupa dnevnim bolnicama i/ili dnevnim kirurgijama“, „Poboljšanje pristupa hitnoj zdravstvenoj zaštiti“ i „Poboljšanje isplativosti i pristupa bolničke skrbi za ranjive skupine“.</w:t>
      </w:r>
    </w:p>
    <w:p w:rsidR="00560753" w:rsidRPr="002C6E1E" w:rsidRDefault="00FE0A39" w:rsidP="00D81A8B">
      <w:pPr>
        <w:spacing w:line="240" w:lineRule="auto"/>
        <w:jc w:val="both"/>
        <w:rPr>
          <w:rFonts w:ascii="Times New Roman" w:hAnsi="Times New Roman" w:cs="Times New Roman"/>
          <w:sz w:val="24"/>
          <w:szCs w:val="24"/>
        </w:rPr>
      </w:pPr>
      <w:r w:rsidRPr="002C6E1E">
        <w:rPr>
          <w:rFonts w:ascii="Times New Roman" w:hAnsi="Times New Roman" w:cs="Times New Roman"/>
          <w:sz w:val="24"/>
          <w:szCs w:val="24"/>
        </w:rPr>
        <w:t xml:space="preserve">Time Ministarstvo zdravstva osigurava nastavak započetih projektnih aktivnosti i podupire održivost svih projekata dionika u sustavu zdravstva te </w:t>
      </w:r>
      <w:r w:rsidR="00386AB8" w:rsidRPr="002C6E1E">
        <w:rPr>
          <w:rFonts w:ascii="Times New Roman" w:hAnsi="Times New Roman" w:cs="Times New Roman"/>
          <w:sz w:val="24"/>
          <w:szCs w:val="24"/>
        </w:rPr>
        <w:t>podupire njihovu trajnost prema</w:t>
      </w:r>
      <w:r w:rsidRPr="002C6E1E">
        <w:rPr>
          <w:rFonts w:ascii="Times New Roman" w:hAnsi="Times New Roman" w:cs="Times New Roman"/>
          <w:sz w:val="24"/>
          <w:szCs w:val="24"/>
        </w:rPr>
        <w:t xml:space="preserve"> </w:t>
      </w:r>
      <w:r w:rsidRPr="002C6E1E">
        <w:rPr>
          <w:rFonts w:ascii="Times New Roman" w:hAnsi="Times New Roman" w:cs="Times New Roman"/>
          <w:sz w:val="24"/>
          <w:szCs w:val="24"/>
        </w:rPr>
        <w:lastRenderedPageBreak/>
        <w:t>pravilima</w:t>
      </w:r>
      <w:r w:rsidR="00386AB8" w:rsidRPr="002C6E1E">
        <w:rPr>
          <w:rFonts w:ascii="Times New Roman" w:hAnsi="Times New Roman" w:cs="Times New Roman"/>
          <w:sz w:val="24"/>
          <w:szCs w:val="24"/>
        </w:rPr>
        <w:t xml:space="preserve"> Europske unije</w:t>
      </w:r>
      <w:r w:rsidRPr="002C6E1E">
        <w:rPr>
          <w:rFonts w:ascii="Times New Roman" w:hAnsi="Times New Roman" w:cs="Times New Roman"/>
          <w:sz w:val="24"/>
          <w:szCs w:val="24"/>
        </w:rPr>
        <w:t xml:space="preserve">, kako bi sredstva iz fondova </w:t>
      </w:r>
      <w:r w:rsidR="00386AB8" w:rsidRPr="002C6E1E">
        <w:rPr>
          <w:rFonts w:ascii="Times New Roman" w:hAnsi="Times New Roman" w:cs="Times New Roman"/>
          <w:sz w:val="24"/>
          <w:szCs w:val="24"/>
        </w:rPr>
        <w:t xml:space="preserve">Europske unije </w:t>
      </w:r>
      <w:r w:rsidRPr="002C6E1E">
        <w:rPr>
          <w:rFonts w:ascii="Times New Roman" w:hAnsi="Times New Roman" w:cs="Times New Roman"/>
          <w:sz w:val="24"/>
          <w:szCs w:val="24"/>
        </w:rPr>
        <w:t>bila planirana i utrošena na korist svih građana Republike Hrvatske kao korisnika zdravstvene zaštite.</w:t>
      </w:r>
      <w:r w:rsidR="00E12902" w:rsidRPr="002C6E1E">
        <w:rPr>
          <w:rFonts w:ascii="Times New Roman" w:hAnsi="Times New Roman" w:cs="Times New Roman"/>
          <w:sz w:val="24"/>
          <w:szCs w:val="24"/>
        </w:rPr>
        <w:t xml:space="preserve"> </w:t>
      </w:r>
    </w:p>
    <w:p w:rsidR="0030332B" w:rsidRPr="002C6E1E" w:rsidRDefault="009E7A9B" w:rsidP="00D81A8B">
      <w:pPr>
        <w:spacing w:line="240" w:lineRule="auto"/>
        <w:jc w:val="both"/>
        <w:rPr>
          <w:rFonts w:ascii="Times New Roman" w:eastAsia="Times New Roman" w:hAnsi="Times New Roman" w:cs="Times New Roman"/>
          <w:sz w:val="24"/>
          <w:szCs w:val="24"/>
          <w:lang w:eastAsia="hr-HR"/>
        </w:rPr>
      </w:pPr>
      <w:r w:rsidRPr="002C6E1E">
        <w:rPr>
          <w:rFonts w:ascii="Times New Roman" w:eastAsia="Times New Roman" w:hAnsi="Times New Roman" w:cs="Times New Roman"/>
          <w:sz w:val="24"/>
          <w:szCs w:val="24"/>
          <w:lang w:eastAsia="hr-HR"/>
        </w:rPr>
        <w:t xml:space="preserve">Reorganizacija pružanja bolničke zdravstvene zaštite uz jačanje dnevnih bolnica i smanjenje akutnih stacionarnih kapaciteta te oslobađanje odgovarajućih kapaciteta za produljeno liječenje i palijativnu skrb započeta je Izmjenom i dopunom Mreže javne zdravstvene službe </w:t>
      </w:r>
      <w:r w:rsidR="00CD7A11" w:rsidRPr="002C6E1E">
        <w:rPr>
          <w:rFonts w:ascii="Times New Roman" w:eastAsia="Times New Roman" w:hAnsi="Times New Roman" w:cs="Times New Roman"/>
          <w:sz w:val="24"/>
          <w:szCs w:val="24"/>
          <w:lang w:eastAsia="hr-HR"/>
        </w:rPr>
        <w:t>(„Narodn</w:t>
      </w:r>
      <w:r w:rsidRPr="002C6E1E">
        <w:rPr>
          <w:rFonts w:ascii="Times New Roman" w:eastAsia="Times New Roman" w:hAnsi="Times New Roman" w:cs="Times New Roman"/>
          <w:sz w:val="24"/>
          <w:szCs w:val="24"/>
          <w:lang w:eastAsia="hr-HR"/>
        </w:rPr>
        <w:t xml:space="preserve">e novine“, broj </w:t>
      </w:r>
      <w:r w:rsidR="00CD7A11" w:rsidRPr="002C6E1E">
        <w:rPr>
          <w:rFonts w:ascii="Times New Roman" w:eastAsia="Times New Roman" w:hAnsi="Times New Roman" w:cs="Times New Roman"/>
          <w:sz w:val="24"/>
          <w:szCs w:val="24"/>
          <w:lang w:eastAsia="hr-HR"/>
        </w:rPr>
        <w:t>113/15)</w:t>
      </w:r>
      <w:r w:rsidR="00F9197F" w:rsidRPr="002C6E1E">
        <w:rPr>
          <w:rFonts w:ascii="Times New Roman" w:eastAsia="Times New Roman" w:hAnsi="Times New Roman" w:cs="Times New Roman"/>
          <w:sz w:val="24"/>
          <w:szCs w:val="24"/>
          <w:lang w:eastAsia="hr-HR"/>
        </w:rPr>
        <w:t>. Navedene aktivnosti provodile su se u prethodnom razdoblju, a planira se njihov nastavak i u narednom razdoblju, obuhvaćenom ovim Nacionalnim planom.</w:t>
      </w:r>
      <w:r w:rsidR="00CD7A11" w:rsidRPr="002C6E1E">
        <w:rPr>
          <w:rFonts w:ascii="Times New Roman" w:eastAsia="Times New Roman" w:hAnsi="Times New Roman" w:cs="Times New Roman"/>
          <w:sz w:val="24"/>
          <w:szCs w:val="24"/>
          <w:lang w:eastAsia="hr-HR"/>
        </w:rPr>
        <w:t xml:space="preserve"> </w:t>
      </w:r>
    </w:p>
    <w:p w:rsidR="009A246A" w:rsidRPr="002C6E1E" w:rsidRDefault="009A246A" w:rsidP="00D81A8B">
      <w:pPr>
        <w:spacing w:before="100" w:beforeAutospacing="1" w:after="225" w:line="240" w:lineRule="auto"/>
        <w:rPr>
          <w:rFonts w:ascii="Times New Roman" w:eastAsia="Times New Roman" w:hAnsi="Times New Roman" w:cs="Times New Roman"/>
          <w:bCs/>
          <w:sz w:val="24"/>
          <w:szCs w:val="24"/>
          <w:lang w:eastAsia="hr-HR"/>
        </w:rPr>
      </w:pPr>
      <w:r w:rsidRPr="002C6E1E">
        <w:rPr>
          <w:rFonts w:ascii="Times New Roman" w:eastAsia="Times New Roman" w:hAnsi="Times New Roman" w:cs="Times New Roman"/>
          <w:bCs/>
          <w:sz w:val="24"/>
          <w:szCs w:val="24"/>
          <w:lang w:eastAsia="hr-HR"/>
        </w:rPr>
        <w:t>1.1. Temeljna načela</w:t>
      </w:r>
    </w:p>
    <w:p w:rsidR="009A246A" w:rsidRPr="002C6E1E" w:rsidRDefault="009A246A" w:rsidP="00D81A8B">
      <w:pPr>
        <w:spacing w:before="100" w:beforeAutospacing="1" w:after="225" w:line="240" w:lineRule="auto"/>
        <w:jc w:val="both"/>
        <w:rPr>
          <w:rFonts w:ascii="Times New Roman" w:eastAsia="Times New Roman" w:hAnsi="Times New Roman" w:cs="Times New Roman"/>
          <w:sz w:val="24"/>
          <w:szCs w:val="24"/>
          <w:lang w:eastAsia="hr-HR"/>
        </w:rPr>
      </w:pPr>
      <w:r w:rsidRPr="002C6E1E">
        <w:rPr>
          <w:rFonts w:ascii="Times New Roman" w:eastAsia="Times New Roman" w:hAnsi="Times New Roman" w:cs="Times New Roman"/>
          <w:sz w:val="24"/>
          <w:szCs w:val="24"/>
          <w:lang w:eastAsia="hr-HR"/>
        </w:rPr>
        <w:t>Nacionalni plan temel</w:t>
      </w:r>
      <w:r w:rsidR="00AA66C1" w:rsidRPr="002C6E1E">
        <w:rPr>
          <w:rFonts w:ascii="Times New Roman" w:eastAsia="Times New Roman" w:hAnsi="Times New Roman" w:cs="Times New Roman"/>
          <w:sz w:val="24"/>
          <w:szCs w:val="24"/>
          <w:lang w:eastAsia="hr-HR"/>
        </w:rPr>
        <w:t xml:space="preserve">ji se na dva ključna načela: </w:t>
      </w:r>
      <w:r w:rsidRPr="002C6E1E">
        <w:rPr>
          <w:rFonts w:ascii="Times New Roman" w:eastAsia="Times New Roman" w:hAnsi="Times New Roman" w:cs="Times New Roman"/>
          <w:sz w:val="24"/>
          <w:szCs w:val="24"/>
          <w:lang w:eastAsia="hr-HR"/>
        </w:rPr>
        <w:t xml:space="preserve">načelu supsidijarnosti i </w:t>
      </w:r>
      <w:r w:rsidR="00AA66C1" w:rsidRPr="002C6E1E">
        <w:rPr>
          <w:rFonts w:ascii="Times New Roman" w:eastAsia="Times New Roman" w:hAnsi="Times New Roman" w:cs="Times New Roman"/>
          <w:sz w:val="24"/>
          <w:szCs w:val="24"/>
          <w:lang w:eastAsia="hr-HR"/>
        </w:rPr>
        <w:t xml:space="preserve">načelu </w:t>
      </w:r>
      <w:r w:rsidRPr="002C6E1E">
        <w:rPr>
          <w:rFonts w:ascii="Times New Roman" w:eastAsia="Times New Roman" w:hAnsi="Times New Roman" w:cs="Times New Roman"/>
          <w:sz w:val="24"/>
          <w:szCs w:val="24"/>
          <w:lang w:eastAsia="hr-HR"/>
        </w:rPr>
        <w:t>funkcionalne integracije.</w:t>
      </w:r>
    </w:p>
    <w:p w:rsidR="00A82330" w:rsidRPr="002C6E1E" w:rsidRDefault="00A82330" w:rsidP="00D81A8B">
      <w:pPr>
        <w:spacing w:before="100" w:beforeAutospacing="1" w:after="225" w:line="240" w:lineRule="auto"/>
        <w:jc w:val="both"/>
        <w:rPr>
          <w:rFonts w:ascii="Times New Roman" w:eastAsia="Times New Roman" w:hAnsi="Times New Roman" w:cs="Times New Roman"/>
          <w:sz w:val="24"/>
          <w:szCs w:val="24"/>
          <w:lang w:eastAsia="hr-HR"/>
        </w:rPr>
      </w:pPr>
      <w:r w:rsidRPr="002C6E1E">
        <w:rPr>
          <w:rFonts w:ascii="Times New Roman" w:eastAsia="Times New Roman" w:hAnsi="Times New Roman" w:cs="Times New Roman"/>
          <w:sz w:val="24"/>
          <w:szCs w:val="24"/>
          <w:lang w:eastAsia="hr-HR"/>
        </w:rPr>
        <w:t xml:space="preserve">Prema načelu supsidijarnosti zdravstveni problemi trebaju se rješavati na najnižoj razini pružanja zdravstvene zaštite na kojoj je to moguće. Načelo supsidijarnosti u potpunosti je usklađeno s trendom  </w:t>
      </w:r>
      <w:proofErr w:type="spellStart"/>
      <w:r w:rsidRPr="002C6E1E">
        <w:rPr>
          <w:rFonts w:ascii="Times New Roman" w:eastAsia="Times New Roman" w:hAnsi="Times New Roman" w:cs="Times New Roman"/>
          <w:sz w:val="24"/>
          <w:szCs w:val="24"/>
          <w:lang w:eastAsia="hr-HR"/>
        </w:rPr>
        <w:t>deinstitucionalizacije</w:t>
      </w:r>
      <w:proofErr w:type="spellEnd"/>
      <w:r w:rsidRPr="002C6E1E">
        <w:rPr>
          <w:rFonts w:ascii="Times New Roman" w:eastAsia="Times New Roman" w:hAnsi="Times New Roman" w:cs="Times New Roman"/>
          <w:sz w:val="24"/>
          <w:szCs w:val="24"/>
          <w:lang w:eastAsia="hr-HR"/>
        </w:rPr>
        <w:t xml:space="preserve"> zdravstvenog sustava, a primjenjuje se počevši od tercijarne razine zdravstvene zaštite kao najsloženijeg oblika zdravstvene zaštite. Prema tom načelu, kada je medicinski opravdano, intenzivno liječenje treba preusmjeriti na akutno bolničko liječenje, akutno bolničko liječenje prema dnevnom bolničkom liječenju, dnevno bolničko liječenje prema specijalističko-konzilijarnoj zdravstvenoj zaštiti, specijalističko-konzilijarnu zdravstvenu zaštitu prema zdravstvenoj zaštiti na primarnoj razini, zdravstvenu zaštitu na primarnoj razini prema zdravstvenoj samozaštiti uzimajući u obzir važnost preventivne zdravstvene zaštite.</w:t>
      </w:r>
    </w:p>
    <w:p w:rsidR="00A82330" w:rsidRPr="002C6E1E" w:rsidRDefault="00A82330" w:rsidP="00D81A8B">
      <w:pPr>
        <w:spacing w:before="100" w:beforeAutospacing="1" w:after="225" w:line="240" w:lineRule="auto"/>
        <w:jc w:val="both"/>
        <w:rPr>
          <w:rFonts w:ascii="Times New Roman" w:eastAsia="Times New Roman" w:hAnsi="Times New Roman" w:cs="Times New Roman"/>
          <w:sz w:val="24"/>
          <w:szCs w:val="24"/>
          <w:lang w:eastAsia="hr-HR"/>
        </w:rPr>
      </w:pPr>
      <w:r w:rsidRPr="002C6E1E">
        <w:rPr>
          <w:rFonts w:ascii="Times New Roman" w:eastAsia="Times New Roman" w:hAnsi="Times New Roman" w:cs="Times New Roman"/>
          <w:sz w:val="24"/>
          <w:szCs w:val="24"/>
          <w:lang w:eastAsia="hr-HR"/>
        </w:rPr>
        <w:t xml:space="preserve">Načelo funkcionalne integracije podrazumijeva pojačanu suradnju bolnica na razini  županija i u regijama kako bi se ostvarili definirani ciljevi Nacionalnog plana navedeni u poglavlju 6. Ostvarenje ciljeva postiže se provođenjem specifičnih i definiranih mjera Nacionalnog plana, a pridržavanjem Pravilnika o minimalnim uvjetima u pogledu prostora, radnika i medicinsko-tehničke opreme za obavljanje zdravstvene djelatnosti (Narodne novine, br. 61/11, 128/12, 124/15 i 8/16), Pravilnika o uvjetima za unutarnji ustroj kliničkih zdravstvenih ustanova (Narodne novine, br. 145/13, 31/15, 79/15 i 49/16) te Pravilnika o uvjetima za unutarnji ustroj općih i specijalnih bolnica (Narodne novine, br. 145/13, 31/15 i 49/16), kao i drugih relevantnih zakonskih i </w:t>
      </w:r>
      <w:proofErr w:type="spellStart"/>
      <w:r w:rsidRPr="002C6E1E">
        <w:rPr>
          <w:rFonts w:ascii="Times New Roman" w:eastAsia="Times New Roman" w:hAnsi="Times New Roman" w:cs="Times New Roman"/>
          <w:sz w:val="24"/>
          <w:szCs w:val="24"/>
          <w:lang w:eastAsia="hr-HR"/>
        </w:rPr>
        <w:t>podzakonskih</w:t>
      </w:r>
      <w:proofErr w:type="spellEnd"/>
      <w:r w:rsidRPr="002C6E1E">
        <w:rPr>
          <w:rFonts w:ascii="Times New Roman" w:eastAsia="Times New Roman" w:hAnsi="Times New Roman" w:cs="Times New Roman"/>
          <w:sz w:val="24"/>
          <w:szCs w:val="24"/>
          <w:lang w:eastAsia="hr-HR"/>
        </w:rPr>
        <w:t xml:space="preserve"> akata. Funkcionalnim integriranjem, uz restrukturiranje i osuvremenjivanje bolnica na osnovi zajedničkog razvoja; unapređuju se i usklađuju upravljanje, dijagnostičko-terapijski postupci, dobra klinička praksa, kao svi drugi oblici operativnih metodologija usmjerenih prema boljoj kvaliteti usluga, ishodima liječenja,</w:t>
      </w:r>
      <w:r w:rsidR="00EF2C07" w:rsidRPr="002C6E1E">
        <w:rPr>
          <w:rFonts w:ascii="Times New Roman" w:eastAsia="Times New Roman" w:hAnsi="Times New Roman" w:cs="Times New Roman"/>
          <w:sz w:val="24"/>
          <w:szCs w:val="24"/>
          <w:lang w:eastAsia="hr-HR"/>
        </w:rPr>
        <w:t xml:space="preserve"> </w:t>
      </w:r>
      <w:r w:rsidRPr="002C6E1E">
        <w:rPr>
          <w:rFonts w:ascii="Times New Roman" w:eastAsia="Times New Roman" w:hAnsi="Times New Roman" w:cs="Times New Roman"/>
          <w:sz w:val="24"/>
          <w:szCs w:val="24"/>
          <w:lang w:eastAsia="hr-HR"/>
        </w:rPr>
        <w:t>povećanoj djelotvornosti, zadovoljstvu korisnika i pružatelja zdravstvenih usluga te posljedičnoj dugoročnoj racionalizaciji troškova sustava.</w:t>
      </w:r>
    </w:p>
    <w:p w:rsidR="009A246A" w:rsidRPr="002C6E1E" w:rsidRDefault="009A246A" w:rsidP="00D81A8B">
      <w:pPr>
        <w:spacing w:before="100" w:beforeAutospacing="1" w:after="225" w:line="240" w:lineRule="auto"/>
        <w:jc w:val="both"/>
        <w:rPr>
          <w:rFonts w:ascii="Times New Roman" w:eastAsia="Times New Roman" w:hAnsi="Times New Roman" w:cs="Times New Roman"/>
          <w:strike/>
          <w:sz w:val="24"/>
          <w:szCs w:val="24"/>
          <w:lang w:eastAsia="hr-HR"/>
        </w:rPr>
      </w:pPr>
      <w:r w:rsidRPr="002C6E1E">
        <w:rPr>
          <w:rFonts w:ascii="Times New Roman" w:eastAsia="Times New Roman" w:hAnsi="Times New Roman" w:cs="Times New Roman"/>
          <w:sz w:val="24"/>
          <w:szCs w:val="24"/>
          <w:lang w:eastAsia="hr-HR"/>
        </w:rPr>
        <w:t xml:space="preserve">Oba načela počivaju na osiguravanju pravednosti, jednakosti, dostupnosti zdravstvene zaštite te sigurnosti i zaštiti prava pacijenata. </w:t>
      </w:r>
    </w:p>
    <w:p w:rsidR="00A82330" w:rsidRPr="002C6E1E" w:rsidRDefault="00A82330" w:rsidP="00D81A8B">
      <w:pPr>
        <w:spacing w:before="100" w:beforeAutospacing="1" w:after="225" w:line="240" w:lineRule="auto"/>
        <w:jc w:val="both"/>
        <w:rPr>
          <w:rFonts w:ascii="Times New Roman" w:eastAsia="Times New Roman" w:hAnsi="Times New Roman" w:cs="Times New Roman"/>
          <w:sz w:val="24"/>
          <w:szCs w:val="24"/>
          <w:lang w:eastAsia="hr-HR"/>
        </w:rPr>
      </w:pPr>
      <w:r w:rsidRPr="002C6E1E">
        <w:rPr>
          <w:rFonts w:ascii="Times New Roman" w:eastAsia="Times New Roman" w:hAnsi="Times New Roman" w:cs="Times New Roman"/>
          <w:sz w:val="24"/>
          <w:szCs w:val="24"/>
          <w:lang w:eastAsia="hr-HR"/>
        </w:rPr>
        <w:t xml:space="preserve">Funkcionalna integracija podrazumijeva suradnju odnosno povezivanje bolnica kako bi se postigla  bolja kvaliteta zdravstvenih usluga, sigurnost i zadovoljstvo pacijenata, zadovoljstvo pružatelja zdravstvenih usluga te financijska stabilnost i održivost zdravstvenog sustava. Bolnice koje se funkcionalno povezuju obvezno će zadržati četiri osnovne djelatnosti (interna medicina, kirurgija, pedijatrija i ginekologija i </w:t>
      </w:r>
      <w:proofErr w:type="spellStart"/>
      <w:r w:rsidRPr="002C6E1E">
        <w:rPr>
          <w:rFonts w:ascii="Times New Roman" w:eastAsia="Times New Roman" w:hAnsi="Times New Roman" w:cs="Times New Roman"/>
          <w:sz w:val="24"/>
          <w:szCs w:val="24"/>
          <w:lang w:eastAsia="hr-HR"/>
        </w:rPr>
        <w:t>opstetricija</w:t>
      </w:r>
      <w:proofErr w:type="spellEnd"/>
      <w:r w:rsidRPr="002C6E1E">
        <w:rPr>
          <w:rFonts w:ascii="Times New Roman" w:eastAsia="Times New Roman" w:hAnsi="Times New Roman" w:cs="Times New Roman"/>
          <w:sz w:val="24"/>
          <w:szCs w:val="24"/>
          <w:lang w:eastAsia="hr-HR"/>
        </w:rPr>
        <w:t xml:space="preserve">) dok će se za ostale djelatnosti definirati modeli funkcionalnog povezivanja, a s ciljem osiguranja dostupne i kvalitetne zdravstvene zaštite. Kod funkcionalno integriranih bolnica promijenit će se modalitet u kojem </w:t>
      </w:r>
      <w:r w:rsidRPr="002C6E1E">
        <w:rPr>
          <w:rFonts w:ascii="Times New Roman" w:eastAsia="Times New Roman" w:hAnsi="Times New Roman" w:cs="Times New Roman"/>
          <w:sz w:val="24"/>
          <w:szCs w:val="24"/>
          <w:lang w:eastAsia="hr-HR"/>
        </w:rPr>
        <w:lastRenderedPageBreak/>
        <w:t>se djelatnosti obavljaju. Primjerice, dok bi se u određenoj djelatnosti u jednoj bolnici pružalo akutno bolničko liječenje, u drugoj  bi se obavljalo liječenje pacijenata u dnevnoj bolnici. U pojedinim bolnicama će se nakon funkcionalnog povezivanja povećati broj djelatnosti kako bi se gravitirajućem stanovništvu omogućila jednako dostupna i kvalitetna zdravstvena zaštita. Među njima je i djelatnost palijativne skrbi, čiji postojeći bolnički kapaciteti na razini pojedinih županija odnosno regija nisu dostatni za gravitirajuće stanovništvo. Koncentracijom većeg broja slučajeva kroz proces funkcionalne integracije u jednoj ustanovi kvaliteta pružanja zdravstvene skrbi postaje znatno bolja. Također je jasno da će takva funkcionalna integracija rezultirati određenim pozitivnim financijskim učincima. Time se poboljšava jedan oblik dostupnosti zdravstvenih usluga jer se koncentracijom medicinskog osoblja i opreme na jednom mjestu provodi učinkovitija zdravstvena skrb te smanjuju liste čekanja. Suvremeni zdravstveni sustavi temelje se na centrima izvrsnosti koji se mogu stvarati samo koncentracijom resursa: ljudi, znanja i medicinske opreme. Funkcionalna integracija nedvojbeno treba rezultirati poboljšanjem kvalitete zdravstvene skrbi za pacijente, jer veći obujam medicinskih slučajeva omogućuje specijalizaciju medicinskog osoblja te poboljšanje procesa pružanja zdravstvene zaštite te otvara veću mogućnost konzilijarnog rada. Funkcionalnom integracijom omogućit će se preraspodjela i optimalno koncentriranje bolničkih usluga i korištenje postojećih kapaciteta, ukidanje nepotrebnog umnožavanja dijagnostičkih i terapijskih zahvata na malim zemljopisnim udaljenostima, skratiti liste čekanja za određene zdravstvene usluge.</w:t>
      </w:r>
    </w:p>
    <w:p w:rsidR="00A82330" w:rsidRPr="002C6E1E" w:rsidRDefault="00A82330" w:rsidP="00D81A8B">
      <w:pPr>
        <w:spacing w:before="100" w:beforeAutospacing="1" w:after="225" w:line="240" w:lineRule="auto"/>
        <w:jc w:val="both"/>
        <w:rPr>
          <w:rFonts w:ascii="Times New Roman" w:eastAsia="Times New Roman" w:hAnsi="Times New Roman" w:cs="Times New Roman"/>
          <w:sz w:val="24"/>
          <w:szCs w:val="24"/>
          <w:lang w:eastAsia="hr-HR"/>
        </w:rPr>
      </w:pPr>
      <w:r w:rsidRPr="002C6E1E">
        <w:rPr>
          <w:rFonts w:ascii="Times New Roman" w:eastAsia="Times New Roman" w:hAnsi="Times New Roman" w:cs="Times New Roman"/>
          <w:sz w:val="24"/>
          <w:szCs w:val="24"/>
          <w:lang w:eastAsia="hr-HR"/>
        </w:rPr>
        <w:t xml:space="preserve">Funkcionalna integracija započela je 2015. godine povezivanjem Kliničkog bolničkog centra Rijeka i Klinike za ortopediju Lovran. Tijekom 2017. godine realizirana je funkcionalna integracija sljedećih bolnica: Klinički bolnički centar Osijek i Opća bolnica Našice; Opća županijska bolnica Vukovar i bolnica hrvatskih veterana i Opća županijska bolnica Vinkovci; Opća bolnica Šibensko-kninske županije i Opća i veteranska bolnica „Hrvatski ponos“ Knin; Opća bolnica Karlovac i Opća bolnica i bolnica branitelja Domovinskog rata Ogulin te Opća bolnica „Dr. Josip </w:t>
      </w:r>
      <w:proofErr w:type="spellStart"/>
      <w:r w:rsidRPr="002C6E1E">
        <w:rPr>
          <w:rFonts w:ascii="Times New Roman" w:eastAsia="Times New Roman" w:hAnsi="Times New Roman" w:cs="Times New Roman"/>
          <w:sz w:val="24"/>
          <w:szCs w:val="24"/>
          <w:lang w:eastAsia="hr-HR"/>
        </w:rPr>
        <w:t>Benčević</w:t>
      </w:r>
      <w:proofErr w:type="spellEnd"/>
      <w:r w:rsidRPr="002C6E1E">
        <w:rPr>
          <w:rFonts w:ascii="Times New Roman" w:eastAsia="Times New Roman" w:hAnsi="Times New Roman" w:cs="Times New Roman"/>
          <w:sz w:val="24"/>
          <w:szCs w:val="24"/>
          <w:lang w:eastAsia="hr-HR"/>
        </w:rPr>
        <w:t xml:space="preserve">“ Slavonski Brod i Opća bolnica Nova Gradiška. Funkcionalnom integracijom navedenih bolnica osigurani su dodatni kapaciteti za dugotrajno liječenje i palijativnu skrb, sukladno potrebama gravitirajućeg stanovništva. Djelatnost palijativne skrbi u navedenim bolnicama bila je nedovoljno zastupljena, a posteljni bolnički kapaciteti u županiji nisu mogli zadovoljiti potrebe za liječenjem </w:t>
      </w:r>
      <w:r w:rsidR="003971EA" w:rsidRPr="002C6E1E">
        <w:rPr>
          <w:rFonts w:ascii="Times New Roman" w:eastAsia="Times New Roman" w:hAnsi="Times New Roman" w:cs="Times New Roman"/>
          <w:sz w:val="24"/>
          <w:szCs w:val="24"/>
          <w:lang w:eastAsia="hr-HR"/>
        </w:rPr>
        <w:t>bolesnika</w:t>
      </w:r>
      <w:r w:rsidRPr="002C6E1E">
        <w:rPr>
          <w:rFonts w:ascii="Times New Roman" w:eastAsia="Times New Roman" w:hAnsi="Times New Roman" w:cs="Times New Roman"/>
          <w:sz w:val="24"/>
          <w:szCs w:val="24"/>
          <w:lang w:eastAsia="hr-HR"/>
        </w:rPr>
        <w:t xml:space="preserve"> u terminalnoj fazi života. Uzimajući u obzir porast broja palijativnih </w:t>
      </w:r>
      <w:r w:rsidR="003971EA" w:rsidRPr="002C6E1E">
        <w:rPr>
          <w:rFonts w:ascii="Times New Roman" w:eastAsia="Times New Roman" w:hAnsi="Times New Roman" w:cs="Times New Roman"/>
          <w:sz w:val="24"/>
          <w:szCs w:val="24"/>
          <w:lang w:eastAsia="hr-HR"/>
        </w:rPr>
        <w:t>bolesnika</w:t>
      </w:r>
      <w:r w:rsidRPr="002C6E1E">
        <w:rPr>
          <w:rFonts w:ascii="Times New Roman" w:eastAsia="Times New Roman" w:hAnsi="Times New Roman" w:cs="Times New Roman"/>
          <w:sz w:val="24"/>
          <w:szCs w:val="24"/>
          <w:lang w:eastAsia="hr-HR"/>
        </w:rPr>
        <w:t xml:space="preserve"> u posljednjem desetljeću, jedan od strateških ciljeva u zdravstvu je osim razvoja izvanbolničke palijativne skrbi, osigurati i dostatne kapacitete za bolničku palijativnu skrb. Osim navedenog, u pojedine bolnice koje su funkcionalno integrirane uvode se respiracijski centri namijenjeni kroničnom liječenju pacijenata ovisnih o trajnoj mehaničkoj ventilaciji. </w:t>
      </w:r>
    </w:p>
    <w:p w:rsidR="009A246A" w:rsidRPr="002C6E1E" w:rsidRDefault="009A246A" w:rsidP="00D81A8B">
      <w:pPr>
        <w:spacing w:before="100" w:beforeAutospacing="1" w:after="225" w:line="240" w:lineRule="auto"/>
        <w:rPr>
          <w:rFonts w:ascii="Times New Roman" w:eastAsia="Times New Roman" w:hAnsi="Times New Roman" w:cs="Times New Roman"/>
          <w:bCs/>
          <w:sz w:val="24"/>
          <w:szCs w:val="24"/>
          <w:lang w:eastAsia="hr-HR"/>
        </w:rPr>
      </w:pPr>
      <w:r w:rsidRPr="002C6E1E">
        <w:rPr>
          <w:rFonts w:ascii="Times New Roman" w:eastAsia="Times New Roman" w:hAnsi="Times New Roman" w:cs="Times New Roman"/>
          <w:bCs/>
          <w:sz w:val="24"/>
          <w:szCs w:val="24"/>
          <w:lang w:eastAsia="hr-HR"/>
        </w:rPr>
        <w:t>1.2. Obuhvat Nacionalnog plana</w:t>
      </w:r>
    </w:p>
    <w:p w:rsidR="009A246A" w:rsidRPr="002C6E1E" w:rsidRDefault="009A246A" w:rsidP="00D81A8B">
      <w:pPr>
        <w:spacing w:before="100" w:beforeAutospacing="1" w:after="225" w:line="240" w:lineRule="auto"/>
        <w:jc w:val="both"/>
        <w:rPr>
          <w:rFonts w:ascii="Times New Roman" w:eastAsia="Times New Roman" w:hAnsi="Times New Roman" w:cs="Times New Roman"/>
          <w:sz w:val="24"/>
          <w:szCs w:val="24"/>
          <w:lang w:eastAsia="hr-HR"/>
        </w:rPr>
      </w:pPr>
      <w:r w:rsidRPr="002C6E1E">
        <w:rPr>
          <w:rFonts w:ascii="Times New Roman" w:eastAsia="Times New Roman" w:hAnsi="Times New Roman" w:cs="Times New Roman"/>
          <w:sz w:val="24"/>
          <w:szCs w:val="24"/>
          <w:lang w:eastAsia="hr-HR"/>
        </w:rPr>
        <w:t>Nacionalni plan obuhvaća kliničke bolničke centre, kliničke bolnice, klinike i opće bolnice čiji je osnivač Republika Hrvatska, odnosno jedinice lokalne i područne (regionalne) samouprave (u daljnjem tekstu: bolnice). Riječ je o ustanovama koje obavljaju djelatnosti bolničke zdravstvene za</w:t>
      </w:r>
      <w:r w:rsidR="00692107" w:rsidRPr="002C6E1E">
        <w:rPr>
          <w:rFonts w:ascii="Times New Roman" w:eastAsia="Times New Roman" w:hAnsi="Times New Roman" w:cs="Times New Roman"/>
          <w:sz w:val="24"/>
          <w:szCs w:val="24"/>
          <w:lang w:eastAsia="hr-HR"/>
        </w:rPr>
        <w:t>štite, pružaju najsloženije oblike</w:t>
      </w:r>
      <w:r w:rsidRPr="002C6E1E">
        <w:rPr>
          <w:rFonts w:ascii="Times New Roman" w:eastAsia="Times New Roman" w:hAnsi="Times New Roman" w:cs="Times New Roman"/>
          <w:sz w:val="24"/>
          <w:szCs w:val="24"/>
          <w:lang w:eastAsia="hr-HR"/>
        </w:rPr>
        <w:t xml:space="preserve"> zdravstvenih usluga, zapošljavaju najveći broj zdravstvenih i nezdravstvenih radnika, imaju najveći broj obrađenih pacijenata te najviši udio u ukupnim troškovima, i za ukupnu, i za bolničku zdravstvenu zaštitu. Također, riječ je o ustanovama s najvećim potencijalom za funkcionalnu integraciju, jer u većoj ili manjoj mjeri pružaju slične ili istovrsne usluge bolničke zdravstvene zaštite.</w:t>
      </w:r>
    </w:p>
    <w:p w:rsidR="009A246A" w:rsidRPr="002C6E1E" w:rsidRDefault="009A246A" w:rsidP="00D81A8B">
      <w:pPr>
        <w:spacing w:before="100" w:beforeAutospacing="1" w:after="225" w:line="240" w:lineRule="auto"/>
        <w:jc w:val="both"/>
        <w:rPr>
          <w:rFonts w:ascii="Times New Roman" w:eastAsia="Times New Roman" w:hAnsi="Times New Roman" w:cs="Times New Roman"/>
          <w:sz w:val="24"/>
          <w:szCs w:val="24"/>
          <w:lang w:eastAsia="hr-HR"/>
        </w:rPr>
      </w:pPr>
      <w:r w:rsidRPr="002C6E1E">
        <w:rPr>
          <w:rFonts w:ascii="Times New Roman" w:eastAsia="Times New Roman" w:hAnsi="Times New Roman" w:cs="Times New Roman"/>
          <w:sz w:val="24"/>
          <w:szCs w:val="24"/>
          <w:lang w:eastAsia="hr-HR"/>
        </w:rPr>
        <w:t xml:space="preserve">Ovim Nacionalnim planom nisu obuhvaćene specijalne bolnice i lječilišta ni Klinika za psihijatriju Vrapče koja je jedina ustanova na tercijarnoj razini bolničke zdravstvene zaštite koja </w:t>
      </w:r>
      <w:r w:rsidRPr="002C6E1E">
        <w:rPr>
          <w:rFonts w:ascii="Times New Roman" w:eastAsia="Times New Roman" w:hAnsi="Times New Roman" w:cs="Times New Roman"/>
          <w:sz w:val="24"/>
          <w:szCs w:val="24"/>
          <w:lang w:eastAsia="hr-HR"/>
        </w:rPr>
        <w:lastRenderedPageBreak/>
        <w:t>se bavi isključivo zbrinjavanjem osoba s duševnim smetnjama. Njezin daljnji razvoj bit</w:t>
      </w:r>
      <w:r w:rsidR="00767E87" w:rsidRPr="002C6E1E">
        <w:rPr>
          <w:rFonts w:ascii="Times New Roman" w:eastAsia="Times New Roman" w:hAnsi="Times New Roman" w:cs="Times New Roman"/>
          <w:sz w:val="24"/>
          <w:szCs w:val="24"/>
          <w:lang w:eastAsia="hr-HR"/>
        </w:rPr>
        <w:t>i</w:t>
      </w:r>
      <w:r w:rsidRPr="002C6E1E">
        <w:rPr>
          <w:rFonts w:ascii="Times New Roman" w:eastAsia="Times New Roman" w:hAnsi="Times New Roman" w:cs="Times New Roman"/>
          <w:sz w:val="24"/>
          <w:szCs w:val="24"/>
          <w:lang w:eastAsia="hr-HR"/>
        </w:rPr>
        <w:t xml:space="preserve"> će planiran u kontekstu cjelokupnog razvoja zdravstvene zaštite osoba s duševnim smetnjama koji će se temeljiti na </w:t>
      </w:r>
      <w:proofErr w:type="spellStart"/>
      <w:r w:rsidRPr="002C6E1E">
        <w:rPr>
          <w:rFonts w:ascii="Times New Roman" w:eastAsia="Times New Roman" w:hAnsi="Times New Roman" w:cs="Times New Roman"/>
          <w:sz w:val="24"/>
          <w:szCs w:val="24"/>
          <w:lang w:eastAsia="hr-HR"/>
        </w:rPr>
        <w:t>deinstitucionalizaciji</w:t>
      </w:r>
      <w:proofErr w:type="spellEnd"/>
      <w:r w:rsidRPr="002C6E1E">
        <w:rPr>
          <w:rFonts w:ascii="Times New Roman" w:eastAsia="Times New Roman" w:hAnsi="Times New Roman" w:cs="Times New Roman"/>
          <w:sz w:val="24"/>
          <w:szCs w:val="24"/>
          <w:lang w:eastAsia="hr-HR"/>
        </w:rPr>
        <w:t>, jačanju zaštite mentalnog zdravlja u zajednici, ali i osuvremenjivanju potrebnih bolničkih kapaciteta i razvoju referentnih centara u tom području.</w:t>
      </w:r>
    </w:p>
    <w:p w:rsidR="003776DC" w:rsidRPr="002C6E1E" w:rsidRDefault="003776DC" w:rsidP="00D81A8B">
      <w:pPr>
        <w:spacing w:before="100" w:beforeAutospacing="1" w:after="225" w:line="240" w:lineRule="auto"/>
        <w:jc w:val="both"/>
        <w:rPr>
          <w:rFonts w:ascii="Times New Roman" w:eastAsia="Times New Roman" w:hAnsi="Times New Roman" w:cs="Times New Roman"/>
          <w:strike/>
          <w:sz w:val="24"/>
          <w:szCs w:val="24"/>
          <w:lang w:eastAsia="hr-HR"/>
        </w:rPr>
      </w:pPr>
      <w:r w:rsidRPr="002C6E1E">
        <w:rPr>
          <w:rFonts w:ascii="Times New Roman" w:eastAsia="Times New Roman" w:hAnsi="Times New Roman" w:cs="Times New Roman"/>
          <w:sz w:val="24"/>
          <w:szCs w:val="24"/>
          <w:lang w:eastAsia="hr-HR"/>
        </w:rPr>
        <w:t xml:space="preserve">Međutim, sve zdravstvene ustanove koje obavljaju bolničku zdravstvenu djelatnost, neovisno o osnivaču biti će uključene u Nacionalni registar pružatelja zdravstvene zaštite. Za uspostavu i ažuriranje Nacionalnog registra odgovoran je Hrvatski zavod za javno zdravstvo u suradnji s Ministarstvom zdravstva, uz pridržavanje Pravilnika o minimalnim uvjetima u pogledu prostora, radnika i medicinsko-tehničke opreme za obavljanje zdravstvene djelatnosti (Narodne novine, br. 61/11, 128/12, 124/15 i 8/16), Pravilnika o uvjetima za unutarnji ustroj kliničkih zdravstvenih ustanova (Narodne novine, br. 145/13, 31/15, 79/15 i 49/16), te Pravilnika o uvjetima za unutarnji ustroj općih i specijalnih bolnica (Narodne novine, br. 145/13, 31/15 i 49/16), kao i uz druge relevantne zakonske i </w:t>
      </w:r>
      <w:proofErr w:type="spellStart"/>
      <w:r w:rsidRPr="002C6E1E">
        <w:rPr>
          <w:rFonts w:ascii="Times New Roman" w:eastAsia="Times New Roman" w:hAnsi="Times New Roman" w:cs="Times New Roman"/>
          <w:sz w:val="24"/>
          <w:szCs w:val="24"/>
          <w:lang w:eastAsia="hr-HR"/>
        </w:rPr>
        <w:t>podzakonske</w:t>
      </w:r>
      <w:proofErr w:type="spellEnd"/>
      <w:r w:rsidRPr="002C6E1E">
        <w:rPr>
          <w:rFonts w:ascii="Times New Roman" w:eastAsia="Times New Roman" w:hAnsi="Times New Roman" w:cs="Times New Roman"/>
          <w:sz w:val="24"/>
          <w:szCs w:val="24"/>
          <w:lang w:eastAsia="hr-HR"/>
        </w:rPr>
        <w:t xml:space="preserve"> akte. </w:t>
      </w:r>
    </w:p>
    <w:p w:rsidR="009A246A" w:rsidRPr="002C6E1E" w:rsidRDefault="00853B3F" w:rsidP="00D81A8B">
      <w:pPr>
        <w:spacing w:before="100" w:beforeAutospacing="1" w:after="225" w:line="240" w:lineRule="auto"/>
        <w:jc w:val="both"/>
        <w:rPr>
          <w:rFonts w:ascii="Times New Roman" w:eastAsia="Times New Roman" w:hAnsi="Times New Roman" w:cs="Times New Roman"/>
          <w:sz w:val="24"/>
          <w:szCs w:val="24"/>
          <w:lang w:eastAsia="hr-HR"/>
        </w:rPr>
      </w:pPr>
      <w:r w:rsidRPr="002C6E1E">
        <w:rPr>
          <w:rFonts w:ascii="Times New Roman" w:eastAsia="Times New Roman" w:hAnsi="Times New Roman" w:cs="Times New Roman"/>
          <w:sz w:val="24"/>
          <w:szCs w:val="24"/>
          <w:lang w:eastAsia="hr-HR"/>
        </w:rPr>
        <w:t xml:space="preserve">Razvoj preostalih </w:t>
      </w:r>
      <w:r w:rsidR="009A246A" w:rsidRPr="002C6E1E">
        <w:rPr>
          <w:rFonts w:ascii="Times New Roman" w:eastAsia="Times New Roman" w:hAnsi="Times New Roman" w:cs="Times New Roman"/>
          <w:sz w:val="24"/>
          <w:szCs w:val="24"/>
          <w:lang w:eastAsia="hr-HR"/>
        </w:rPr>
        <w:t xml:space="preserve">bolničkih ustanova u Republici Hrvatskoj koje nisu obuhvaćene ovim Nacionalnim planom </w:t>
      </w:r>
      <w:r w:rsidR="00575E30" w:rsidRPr="002C6E1E">
        <w:rPr>
          <w:rFonts w:ascii="Times New Roman" w:eastAsia="Times New Roman" w:hAnsi="Times New Roman" w:cs="Times New Roman"/>
          <w:sz w:val="24"/>
          <w:szCs w:val="24"/>
          <w:lang w:eastAsia="hr-HR"/>
        </w:rPr>
        <w:t xml:space="preserve">definirat će se </w:t>
      </w:r>
      <w:r w:rsidR="009A246A" w:rsidRPr="002C6E1E">
        <w:rPr>
          <w:rFonts w:ascii="Times New Roman" w:eastAsia="Times New Roman" w:hAnsi="Times New Roman" w:cs="Times New Roman"/>
          <w:sz w:val="24"/>
          <w:szCs w:val="24"/>
          <w:lang w:eastAsia="hr-HR"/>
        </w:rPr>
        <w:t xml:space="preserve">zasebnim </w:t>
      </w:r>
      <w:r w:rsidR="008B3CD6" w:rsidRPr="002C6E1E">
        <w:rPr>
          <w:rFonts w:ascii="Times New Roman" w:eastAsia="Times New Roman" w:hAnsi="Times New Roman" w:cs="Times New Roman"/>
          <w:sz w:val="24"/>
          <w:szCs w:val="24"/>
          <w:lang w:eastAsia="hr-HR"/>
        </w:rPr>
        <w:t>aktom planiranja</w:t>
      </w:r>
      <w:r w:rsidRPr="002C6E1E">
        <w:rPr>
          <w:rFonts w:ascii="Times New Roman" w:eastAsia="Times New Roman" w:hAnsi="Times New Roman" w:cs="Times New Roman"/>
          <w:sz w:val="24"/>
          <w:szCs w:val="24"/>
          <w:lang w:eastAsia="hr-HR"/>
        </w:rPr>
        <w:t xml:space="preserve"> na razini Ministarstva zdravstva</w:t>
      </w:r>
      <w:r w:rsidR="009A246A" w:rsidRPr="002C6E1E">
        <w:rPr>
          <w:rFonts w:ascii="Times New Roman" w:eastAsia="Times New Roman" w:hAnsi="Times New Roman" w:cs="Times New Roman"/>
          <w:sz w:val="24"/>
          <w:szCs w:val="24"/>
          <w:lang w:eastAsia="hr-HR"/>
        </w:rPr>
        <w:t>.</w:t>
      </w:r>
    </w:p>
    <w:p w:rsidR="009A246A" w:rsidRPr="002C6E1E" w:rsidRDefault="009A246A" w:rsidP="00D81A8B">
      <w:pPr>
        <w:spacing w:before="100" w:beforeAutospacing="1" w:after="225" w:line="240" w:lineRule="auto"/>
        <w:rPr>
          <w:rFonts w:ascii="Times New Roman" w:eastAsia="Times New Roman" w:hAnsi="Times New Roman" w:cs="Times New Roman"/>
          <w:bCs/>
          <w:sz w:val="24"/>
          <w:szCs w:val="24"/>
          <w:lang w:eastAsia="hr-HR"/>
        </w:rPr>
      </w:pPr>
      <w:r w:rsidRPr="002C6E1E">
        <w:rPr>
          <w:rFonts w:ascii="Times New Roman" w:eastAsia="Times New Roman" w:hAnsi="Times New Roman" w:cs="Times New Roman"/>
          <w:bCs/>
          <w:sz w:val="24"/>
          <w:szCs w:val="24"/>
          <w:lang w:eastAsia="hr-HR"/>
        </w:rPr>
        <w:t>1.3. Regije zdravstvenog planiranja</w:t>
      </w:r>
    </w:p>
    <w:p w:rsidR="009A246A" w:rsidRPr="002C6E1E" w:rsidRDefault="009A246A" w:rsidP="00D81A8B">
      <w:pPr>
        <w:spacing w:before="100" w:beforeAutospacing="1" w:after="225" w:line="240" w:lineRule="auto"/>
        <w:jc w:val="both"/>
        <w:rPr>
          <w:rFonts w:ascii="Times New Roman" w:eastAsia="Times New Roman" w:hAnsi="Times New Roman" w:cs="Times New Roman"/>
          <w:sz w:val="24"/>
          <w:szCs w:val="24"/>
          <w:lang w:eastAsia="hr-HR"/>
        </w:rPr>
      </w:pPr>
      <w:r w:rsidRPr="002C6E1E">
        <w:rPr>
          <w:rFonts w:ascii="Times New Roman" w:eastAsia="Times New Roman" w:hAnsi="Times New Roman" w:cs="Times New Roman"/>
          <w:sz w:val="24"/>
          <w:szCs w:val="24"/>
          <w:lang w:eastAsia="hr-HR"/>
        </w:rPr>
        <w:t>Nacionalni pla</w:t>
      </w:r>
      <w:r w:rsidR="001C4003" w:rsidRPr="002C6E1E">
        <w:rPr>
          <w:rFonts w:ascii="Times New Roman" w:eastAsia="Times New Roman" w:hAnsi="Times New Roman" w:cs="Times New Roman"/>
          <w:sz w:val="24"/>
          <w:szCs w:val="24"/>
          <w:lang w:eastAsia="hr-HR"/>
        </w:rPr>
        <w:t>n odnosi se na razdoblje od 2018</w:t>
      </w:r>
      <w:r w:rsidR="004151CA" w:rsidRPr="002C6E1E">
        <w:rPr>
          <w:rFonts w:ascii="Times New Roman" w:eastAsia="Times New Roman" w:hAnsi="Times New Roman" w:cs="Times New Roman"/>
          <w:sz w:val="24"/>
          <w:szCs w:val="24"/>
          <w:lang w:eastAsia="hr-HR"/>
        </w:rPr>
        <w:t>. do 2020</w:t>
      </w:r>
      <w:r w:rsidRPr="002C6E1E">
        <w:rPr>
          <w:rFonts w:ascii="Times New Roman" w:eastAsia="Times New Roman" w:hAnsi="Times New Roman" w:cs="Times New Roman"/>
          <w:sz w:val="24"/>
          <w:szCs w:val="24"/>
          <w:lang w:eastAsia="hr-HR"/>
        </w:rPr>
        <w:t>. i temelji se na četiri</w:t>
      </w:r>
      <w:r w:rsidR="001D3937" w:rsidRPr="002C6E1E">
        <w:rPr>
          <w:rFonts w:ascii="Times New Roman" w:eastAsia="Times New Roman" w:hAnsi="Times New Roman" w:cs="Times New Roman"/>
          <w:sz w:val="24"/>
          <w:szCs w:val="24"/>
          <w:lang w:eastAsia="hr-HR"/>
        </w:rPr>
        <w:t xml:space="preserve"> regije zdravstvenog planiranja koje karakterizira po</w:t>
      </w:r>
      <w:r w:rsidR="00B305D8" w:rsidRPr="002C6E1E">
        <w:rPr>
          <w:rFonts w:ascii="Times New Roman" w:eastAsia="Times New Roman" w:hAnsi="Times New Roman" w:cs="Times New Roman"/>
          <w:sz w:val="24"/>
          <w:szCs w:val="24"/>
          <w:lang w:eastAsia="hr-HR"/>
        </w:rPr>
        <w:t>licentrični razvitak oko najvećih bolnički</w:t>
      </w:r>
      <w:r w:rsidR="00BB56A5" w:rsidRPr="002C6E1E">
        <w:rPr>
          <w:rFonts w:ascii="Times New Roman" w:eastAsia="Times New Roman" w:hAnsi="Times New Roman" w:cs="Times New Roman"/>
          <w:sz w:val="24"/>
          <w:szCs w:val="24"/>
          <w:lang w:eastAsia="hr-HR"/>
        </w:rPr>
        <w:t>h</w:t>
      </w:r>
      <w:r w:rsidR="00B305D8" w:rsidRPr="002C6E1E">
        <w:rPr>
          <w:rFonts w:ascii="Times New Roman" w:eastAsia="Times New Roman" w:hAnsi="Times New Roman" w:cs="Times New Roman"/>
          <w:sz w:val="24"/>
          <w:szCs w:val="24"/>
          <w:lang w:eastAsia="hr-HR"/>
        </w:rPr>
        <w:t xml:space="preserve"> ustanova – kliničkih bolničkih centara</w:t>
      </w:r>
      <w:r w:rsidR="001D3937" w:rsidRPr="002C6E1E">
        <w:rPr>
          <w:rFonts w:ascii="Times New Roman" w:eastAsia="Times New Roman" w:hAnsi="Times New Roman" w:cs="Times New Roman"/>
          <w:sz w:val="24"/>
          <w:szCs w:val="24"/>
          <w:lang w:eastAsia="hr-HR"/>
        </w:rPr>
        <w:t>:</w:t>
      </w:r>
    </w:p>
    <w:p w:rsidR="009A246A" w:rsidRPr="002C6E1E" w:rsidRDefault="009A246A" w:rsidP="00D81A8B">
      <w:pPr>
        <w:spacing w:before="100" w:beforeAutospacing="1" w:after="225" w:line="240" w:lineRule="auto"/>
        <w:jc w:val="both"/>
        <w:rPr>
          <w:rFonts w:ascii="Times New Roman" w:eastAsia="Times New Roman" w:hAnsi="Times New Roman" w:cs="Times New Roman"/>
          <w:sz w:val="24"/>
          <w:szCs w:val="24"/>
          <w:lang w:eastAsia="hr-HR"/>
        </w:rPr>
      </w:pPr>
      <w:r w:rsidRPr="002C6E1E">
        <w:rPr>
          <w:rFonts w:ascii="Times New Roman" w:eastAsia="Times New Roman" w:hAnsi="Times New Roman" w:cs="Times New Roman"/>
          <w:sz w:val="24"/>
          <w:szCs w:val="24"/>
          <w:lang w:eastAsia="hr-HR"/>
        </w:rPr>
        <w:t>1. Središnja i sjeverna regija, koja uključuje Grad Zagreb i sljedeće županije: Bjelovarsko-bilogo</w:t>
      </w:r>
      <w:r w:rsidR="004151CA" w:rsidRPr="002C6E1E">
        <w:rPr>
          <w:rFonts w:ascii="Times New Roman" w:eastAsia="Times New Roman" w:hAnsi="Times New Roman" w:cs="Times New Roman"/>
          <w:sz w:val="24"/>
          <w:szCs w:val="24"/>
          <w:lang w:eastAsia="hr-HR"/>
        </w:rPr>
        <w:t>rsku, Karlovačku, Koprivničko</w:t>
      </w:r>
      <w:r w:rsidRPr="002C6E1E">
        <w:rPr>
          <w:rFonts w:ascii="Times New Roman" w:eastAsia="Times New Roman" w:hAnsi="Times New Roman" w:cs="Times New Roman"/>
          <w:sz w:val="24"/>
          <w:szCs w:val="24"/>
          <w:lang w:eastAsia="hr-HR"/>
        </w:rPr>
        <w:t>-križevačku, Krapinsko-zagorsku, Međimursku, Sisačko-moslavačku, Varaždinsku i Zagrebačku. Zbog veličine i broja bolnica u Gradu Zagrebu, Grad Zagreb se u određenim analizama prikazuje zasebno od ostatka Sjeverne i središnje regije.</w:t>
      </w:r>
    </w:p>
    <w:p w:rsidR="009A246A" w:rsidRPr="002C6E1E" w:rsidRDefault="009A246A" w:rsidP="00D81A8B">
      <w:pPr>
        <w:spacing w:before="100" w:beforeAutospacing="1" w:after="225" w:line="240" w:lineRule="auto"/>
        <w:jc w:val="both"/>
        <w:rPr>
          <w:rFonts w:ascii="Times New Roman" w:eastAsia="Times New Roman" w:hAnsi="Times New Roman" w:cs="Times New Roman"/>
          <w:sz w:val="24"/>
          <w:szCs w:val="24"/>
          <w:lang w:eastAsia="hr-HR"/>
        </w:rPr>
      </w:pPr>
      <w:r w:rsidRPr="002C6E1E">
        <w:rPr>
          <w:rFonts w:ascii="Times New Roman" w:eastAsia="Times New Roman" w:hAnsi="Times New Roman" w:cs="Times New Roman"/>
          <w:sz w:val="24"/>
          <w:szCs w:val="24"/>
          <w:lang w:eastAsia="hr-HR"/>
        </w:rPr>
        <w:t>2. Istočna regija, koja uključuje sljedeće županije: Brodsko-posavsku, Osječko-baranjsku, Požeško-slavonsku, Virovitičko-podravsku i Vukovarsko-srijemsku.</w:t>
      </w:r>
    </w:p>
    <w:p w:rsidR="009A246A" w:rsidRPr="002C6E1E" w:rsidRDefault="009A246A" w:rsidP="00D81A8B">
      <w:pPr>
        <w:spacing w:before="100" w:beforeAutospacing="1" w:after="225" w:line="240" w:lineRule="auto"/>
        <w:jc w:val="both"/>
        <w:rPr>
          <w:rFonts w:ascii="Times New Roman" w:eastAsia="Times New Roman" w:hAnsi="Times New Roman" w:cs="Times New Roman"/>
          <w:sz w:val="24"/>
          <w:szCs w:val="24"/>
          <w:lang w:eastAsia="hr-HR"/>
        </w:rPr>
      </w:pPr>
      <w:r w:rsidRPr="002C6E1E">
        <w:rPr>
          <w:rFonts w:ascii="Times New Roman" w:eastAsia="Times New Roman" w:hAnsi="Times New Roman" w:cs="Times New Roman"/>
          <w:sz w:val="24"/>
          <w:szCs w:val="24"/>
          <w:lang w:eastAsia="hr-HR"/>
        </w:rPr>
        <w:t>3. Južna regija, koja uključuje sljedeće županije</w:t>
      </w:r>
      <w:r w:rsidR="004151CA" w:rsidRPr="002C6E1E">
        <w:rPr>
          <w:rFonts w:ascii="Times New Roman" w:eastAsia="Times New Roman" w:hAnsi="Times New Roman" w:cs="Times New Roman"/>
          <w:sz w:val="24"/>
          <w:szCs w:val="24"/>
          <w:lang w:eastAsia="hr-HR"/>
        </w:rPr>
        <w:t>: Dubrovačko</w:t>
      </w:r>
      <w:r w:rsidRPr="002C6E1E">
        <w:rPr>
          <w:rFonts w:ascii="Times New Roman" w:eastAsia="Times New Roman" w:hAnsi="Times New Roman" w:cs="Times New Roman"/>
          <w:sz w:val="24"/>
          <w:szCs w:val="24"/>
          <w:lang w:eastAsia="hr-HR"/>
        </w:rPr>
        <w:t>-neretvansku, Splitsko-dalmatinsku, Šibensko-kninsku i Zadarsku.</w:t>
      </w:r>
    </w:p>
    <w:p w:rsidR="009A246A" w:rsidRPr="002C6E1E" w:rsidRDefault="009A246A" w:rsidP="00D81A8B">
      <w:pPr>
        <w:spacing w:before="100" w:beforeAutospacing="1" w:after="225" w:line="240" w:lineRule="auto"/>
        <w:jc w:val="both"/>
        <w:rPr>
          <w:rFonts w:ascii="Times New Roman" w:eastAsia="Times New Roman" w:hAnsi="Times New Roman" w:cs="Times New Roman"/>
          <w:sz w:val="24"/>
          <w:szCs w:val="24"/>
          <w:lang w:eastAsia="hr-HR"/>
        </w:rPr>
      </w:pPr>
      <w:r w:rsidRPr="002C6E1E">
        <w:rPr>
          <w:rFonts w:ascii="Times New Roman" w:eastAsia="Times New Roman" w:hAnsi="Times New Roman" w:cs="Times New Roman"/>
          <w:sz w:val="24"/>
          <w:szCs w:val="24"/>
          <w:lang w:eastAsia="hr-HR"/>
        </w:rPr>
        <w:t>4. Zapadna regija, koja uključuje sljedeće županije: Istarsku, Ličko-senjsku i Primorsko-goransku.</w:t>
      </w:r>
    </w:p>
    <w:p w:rsidR="009A246A" w:rsidRPr="002C6E1E" w:rsidRDefault="009A246A" w:rsidP="00D81A8B">
      <w:pPr>
        <w:spacing w:before="100" w:beforeAutospacing="1" w:after="225" w:line="240" w:lineRule="auto"/>
        <w:jc w:val="both"/>
        <w:rPr>
          <w:rFonts w:ascii="Times New Roman" w:eastAsia="Times New Roman" w:hAnsi="Times New Roman" w:cs="Times New Roman"/>
          <w:sz w:val="24"/>
          <w:szCs w:val="24"/>
          <w:lang w:eastAsia="hr-HR"/>
        </w:rPr>
      </w:pPr>
      <w:r w:rsidRPr="002C6E1E">
        <w:rPr>
          <w:rFonts w:ascii="Times New Roman" w:eastAsia="Times New Roman" w:hAnsi="Times New Roman" w:cs="Times New Roman"/>
          <w:sz w:val="24"/>
          <w:szCs w:val="24"/>
          <w:lang w:eastAsia="hr-HR"/>
        </w:rPr>
        <w:t>Kako bi se omogućilo učinkovitije planiranje, organizacija i financiranje bolničkog sustava, razvoj bolničkih ustanova u Republici Hrvatskoj zasnivat će se na spomenutim četirima regijama zdravstvenog planiranja, a u skladu s gravitirajućim područjima svojih kliničkih bolničkih centara</w:t>
      </w:r>
      <w:r w:rsidR="00565593" w:rsidRPr="002C6E1E">
        <w:rPr>
          <w:rFonts w:ascii="Times New Roman" w:eastAsia="Times New Roman" w:hAnsi="Times New Roman" w:cs="Times New Roman"/>
          <w:sz w:val="24"/>
          <w:szCs w:val="24"/>
          <w:lang w:eastAsia="hr-HR"/>
        </w:rPr>
        <w:t xml:space="preserve">: </w:t>
      </w:r>
      <w:r w:rsidR="001D3937" w:rsidRPr="002C6E1E">
        <w:rPr>
          <w:rFonts w:ascii="Times New Roman" w:eastAsia="Times New Roman" w:hAnsi="Times New Roman" w:cs="Times New Roman"/>
          <w:sz w:val="24"/>
          <w:szCs w:val="24"/>
          <w:lang w:eastAsia="hr-HR"/>
        </w:rPr>
        <w:t>K</w:t>
      </w:r>
      <w:r w:rsidR="00565593" w:rsidRPr="002C6E1E">
        <w:rPr>
          <w:rFonts w:ascii="Times New Roman" w:eastAsia="Times New Roman" w:hAnsi="Times New Roman" w:cs="Times New Roman"/>
          <w:sz w:val="24"/>
          <w:szCs w:val="24"/>
          <w:lang w:eastAsia="hr-HR"/>
        </w:rPr>
        <w:t xml:space="preserve">linički bolnički centar </w:t>
      </w:r>
      <w:r w:rsidR="001D3937" w:rsidRPr="002C6E1E">
        <w:rPr>
          <w:rFonts w:ascii="Times New Roman" w:eastAsia="Times New Roman" w:hAnsi="Times New Roman" w:cs="Times New Roman"/>
          <w:sz w:val="24"/>
          <w:szCs w:val="24"/>
          <w:lang w:eastAsia="hr-HR"/>
        </w:rPr>
        <w:t>Zagreb</w:t>
      </w:r>
      <w:r w:rsidRPr="002C6E1E">
        <w:rPr>
          <w:rFonts w:ascii="Times New Roman" w:eastAsia="Times New Roman" w:hAnsi="Times New Roman" w:cs="Times New Roman"/>
          <w:sz w:val="24"/>
          <w:szCs w:val="24"/>
          <w:lang w:eastAsia="hr-HR"/>
        </w:rPr>
        <w:t xml:space="preserve"> </w:t>
      </w:r>
      <w:r w:rsidR="00B305D8" w:rsidRPr="002C6E1E">
        <w:rPr>
          <w:rFonts w:ascii="Times New Roman" w:eastAsia="Times New Roman" w:hAnsi="Times New Roman" w:cs="Times New Roman"/>
          <w:sz w:val="24"/>
          <w:szCs w:val="24"/>
          <w:lang w:eastAsia="hr-HR"/>
        </w:rPr>
        <w:t xml:space="preserve">i </w:t>
      </w:r>
      <w:r w:rsidR="00565593" w:rsidRPr="002C6E1E">
        <w:rPr>
          <w:rFonts w:ascii="Times New Roman" w:eastAsia="Times New Roman" w:hAnsi="Times New Roman" w:cs="Times New Roman"/>
          <w:sz w:val="24"/>
          <w:szCs w:val="24"/>
          <w:lang w:eastAsia="hr-HR"/>
        </w:rPr>
        <w:t>Klinički bolnički centar</w:t>
      </w:r>
      <w:r w:rsidR="00B305D8" w:rsidRPr="002C6E1E">
        <w:rPr>
          <w:rFonts w:ascii="Times New Roman" w:eastAsia="Times New Roman" w:hAnsi="Times New Roman" w:cs="Times New Roman"/>
          <w:sz w:val="24"/>
          <w:szCs w:val="24"/>
          <w:lang w:eastAsia="hr-HR"/>
        </w:rPr>
        <w:t xml:space="preserve"> „Sestre milosrdnice“ </w:t>
      </w:r>
      <w:r w:rsidRPr="002C6E1E">
        <w:rPr>
          <w:rFonts w:ascii="Times New Roman" w:eastAsia="Times New Roman" w:hAnsi="Times New Roman" w:cs="Times New Roman"/>
          <w:sz w:val="24"/>
          <w:szCs w:val="24"/>
          <w:lang w:eastAsia="hr-HR"/>
        </w:rPr>
        <w:t>u Središnjo</w:t>
      </w:r>
      <w:r w:rsidR="001D3937" w:rsidRPr="002C6E1E">
        <w:rPr>
          <w:rFonts w:ascii="Times New Roman" w:eastAsia="Times New Roman" w:hAnsi="Times New Roman" w:cs="Times New Roman"/>
          <w:sz w:val="24"/>
          <w:szCs w:val="24"/>
          <w:lang w:eastAsia="hr-HR"/>
        </w:rPr>
        <w:t xml:space="preserve">j i sjevernoj regiji, </w:t>
      </w:r>
      <w:r w:rsidR="00712428" w:rsidRPr="002C6E1E">
        <w:rPr>
          <w:rFonts w:ascii="Times New Roman" w:eastAsia="Times New Roman" w:hAnsi="Times New Roman" w:cs="Times New Roman"/>
          <w:sz w:val="24"/>
          <w:szCs w:val="24"/>
          <w:lang w:eastAsia="hr-HR"/>
        </w:rPr>
        <w:t xml:space="preserve">Klinički bolnički centar </w:t>
      </w:r>
      <w:r w:rsidR="001D3937" w:rsidRPr="002C6E1E">
        <w:rPr>
          <w:rFonts w:ascii="Times New Roman" w:eastAsia="Times New Roman" w:hAnsi="Times New Roman" w:cs="Times New Roman"/>
          <w:sz w:val="24"/>
          <w:szCs w:val="24"/>
          <w:lang w:eastAsia="hr-HR"/>
        </w:rPr>
        <w:t xml:space="preserve">Osijek u Istočnoj regiji, </w:t>
      </w:r>
      <w:r w:rsidR="00712428" w:rsidRPr="002C6E1E">
        <w:rPr>
          <w:rFonts w:ascii="Times New Roman" w:eastAsia="Times New Roman" w:hAnsi="Times New Roman" w:cs="Times New Roman"/>
          <w:sz w:val="24"/>
          <w:szCs w:val="24"/>
          <w:lang w:eastAsia="hr-HR"/>
        </w:rPr>
        <w:t xml:space="preserve">Klinički bolnički centar </w:t>
      </w:r>
      <w:r w:rsidR="001D3937" w:rsidRPr="002C6E1E">
        <w:rPr>
          <w:rFonts w:ascii="Times New Roman" w:eastAsia="Times New Roman" w:hAnsi="Times New Roman" w:cs="Times New Roman"/>
          <w:sz w:val="24"/>
          <w:szCs w:val="24"/>
          <w:lang w:eastAsia="hr-HR"/>
        </w:rPr>
        <w:t xml:space="preserve">Split </w:t>
      </w:r>
      <w:r w:rsidRPr="002C6E1E">
        <w:rPr>
          <w:rFonts w:ascii="Times New Roman" w:eastAsia="Times New Roman" w:hAnsi="Times New Roman" w:cs="Times New Roman"/>
          <w:sz w:val="24"/>
          <w:szCs w:val="24"/>
          <w:lang w:eastAsia="hr-HR"/>
        </w:rPr>
        <w:t>u Južnoj regiji</w:t>
      </w:r>
      <w:r w:rsidR="001D3937" w:rsidRPr="002C6E1E">
        <w:rPr>
          <w:rFonts w:ascii="Times New Roman" w:eastAsia="Times New Roman" w:hAnsi="Times New Roman" w:cs="Times New Roman"/>
          <w:sz w:val="24"/>
          <w:szCs w:val="24"/>
          <w:lang w:eastAsia="hr-HR"/>
        </w:rPr>
        <w:t xml:space="preserve"> i</w:t>
      </w:r>
      <w:r w:rsidRPr="002C6E1E">
        <w:rPr>
          <w:rFonts w:ascii="Times New Roman" w:eastAsia="Times New Roman" w:hAnsi="Times New Roman" w:cs="Times New Roman"/>
          <w:sz w:val="24"/>
          <w:szCs w:val="24"/>
          <w:lang w:eastAsia="hr-HR"/>
        </w:rPr>
        <w:t xml:space="preserve"> </w:t>
      </w:r>
      <w:r w:rsidR="00712428" w:rsidRPr="002C6E1E">
        <w:rPr>
          <w:rFonts w:ascii="Times New Roman" w:eastAsia="Times New Roman" w:hAnsi="Times New Roman" w:cs="Times New Roman"/>
          <w:sz w:val="24"/>
          <w:szCs w:val="24"/>
          <w:lang w:eastAsia="hr-HR"/>
        </w:rPr>
        <w:t xml:space="preserve">Klinički bolnički centar </w:t>
      </w:r>
      <w:r w:rsidR="001D3937" w:rsidRPr="002C6E1E">
        <w:rPr>
          <w:rFonts w:ascii="Times New Roman" w:eastAsia="Times New Roman" w:hAnsi="Times New Roman" w:cs="Times New Roman"/>
          <w:sz w:val="24"/>
          <w:szCs w:val="24"/>
          <w:lang w:eastAsia="hr-HR"/>
        </w:rPr>
        <w:t>Rijeka u Zapadnoj regiji</w:t>
      </w:r>
      <w:r w:rsidRPr="002C6E1E">
        <w:rPr>
          <w:rFonts w:ascii="Times New Roman" w:eastAsia="Times New Roman" w:hAnsi="Times New Roman" w:cs="Times New Roman"/>
          <w:sz w:val="24"/>
          <w:szCs w:val="24"/>
          <w:lang w:eastAsia="hr-HR"/>
        </w:rPr>
        <w:t>.</w:t>
      </w:r>
    </w:p>
    <w:p w:rsidR="009A246A" w:rsidRPr="002C6E1E" w:rsidRDefault="009A246A" w:rsidP="00D81A8B">
      <w:pPr>
        <w:spacing w:before="100" w:beforeAutospacing="1" w:after="225" w:line="240" w:lineRule="auto"/>
        <w:jc w:val="both"/>
        <w:rPr>
          <w:rFonts w:ascii="Times New Roman" w:eastAsia="Times New Roman" w:hAnsi="Times New Roman" w:cs="Times New Roman"/>
          <w:sz w:val="24"/>
          <w:szCs w:val="24"/>
          <w:lang w:eastAsia="hr-HR"/>
        </w:rPr>
      </w:pPr>
      <w:r w:rsidRPr="002C6E1E">
        <w:rPr>
          <w:rFonts w:ascii="Times New Roman" w:eastAsia="Times New Roman" w:hAnsi="Times New Roman" w:cs="Times New Roman"/>
          <w:sz w:val="24"/>
          <w:szCs w:val="24"/>
          <w:lang w:eastAsia="hr-HR"/>
        </w:rPr>
        <w:t>Podjela regija zdravstvenog planiranja operativna je i nema formalno-pravno znače</w:t>
      </w:r>
      <w:r w:rsidR="001D3937" w:rsidRPr="002C6E1E">
        <w:rPr>
          <w:rFonts w:ascii="Times New Roman" w:eastAsia="Times New Roman" w:hAnsi="Times New Roman" w:cs="Times New Roman"/>
          <w:sz w:val="24"/>
          <w:szCs w:val="24"/>
          <w:lang w:eastAsia="hr-HR"/>
        </w:rPr>
        <w:t xml:space="preserve">nje. Nacionalni plan u pojedinim </w:t>
      </w:r>
      <w:r w:rsidRPr="002C6E1E">
        <w:rPr>
          <w:rFonts w:ascii="Times New Roman" w:eastAsia="Times New Roman" w:hAnsi="Times New Roman" w:cs="Times New Roman"/>
          <w:sz w:val="24"/>
          <w:szCs w:val="24"/>
          <w:lang w:eastAsia="hr-HR"/>
        </w:rPr>
        <w:t xml:space="preserve">slučajevima predviđa i funkcionalnu integraciju bolnica iz dviju različitih regija </w:t>
      </w:r>
      <w:r w:rsidR="001D3937" w:rsidRPr="002C6E1E">
        <w:rPr>
          <w:rFonts w:ascii="Times New Roman" w:eastAsia="Times New Roman" w:hAnsi="Times New Roman" w:cs="Times New Roman"/>
          <w:sz w:val="24"/>
          <w:szCs w:val="24"/>
          <w:lang w:eastAsia="hr-HR"/>
        </w:rPr>
        <w:t>zdravstvenog planiranja, ovisno o potrebama gravitirajućeg stanovništva i raspoloživim kapacitetima samih bolnica.</w:t>
      </w:r>
      <w:r w:rsidRPr="002C6E1E">
        <w:rPr>
          <w:rFonts w:ascii="Times New Roman" w:eastAsia="Times New Roman" w:hAnsi="Times New Roman" w:cs="Times New Roman"/>
          <w:sz w:val="24"/>
          <w:szCs w:val="24"/>
          <w:lang w:eastAsia="hr-HR"/>
        </w:rPr>
        <w:t xml:space="preserve"> </w:t>
      </w:r>
    </w:p>
    <w:p w:rsidR="009A246A" w:rsidRPr="002C6E1E" w:rsidRDefault="009A246A" w:rsidP="00D81A8B">
      <w:pPr>
        <w:spacing w:before="100" w:beforeAutospacing="1" w:after="225" w:line="240" w:lineRule="auto"/>
        <w:jc w:val="both"/>
        <w:rPr>
          <w:rFonts w:ascii="Times New Roman" w:eastAsia="Times New Roman" w:hAnsi="Times New Roman" w:cs="Times New Roman"/>
          <w:sz w:val="24"/>
          <w:szCs w:val="24"/>
          <w:lang w:eastAsia="hr-HR"/>
        </w:rPr>
      </w:pPr>
      <w:r w:rsidRPr="002C6E1E">
        <w:rPr>
          <w:rFonts w:ascii="Times New Roman" w:eastAsia="Times New Roman" w:hAnsi="Times New Roman" w:cs="Times New Roman"/>
          <w:sz w:val="24"/>
          <w:szCs w:val="24"/>
          <w:lang w:eastAsia="hr-HR"/>
        </w:rPr>
        <w:lastRenderedPageBreak/>
        <w:t xml:space="preserve">Klinički bolnički centri u regijama planiranja predstavljaju </w:t>
      </w:r>
      <w:r w:rsidR="00DB39EC" w:rsidRPr="002C6E1E">
        <w:rPr>
          <w:rFonts w:ascii="Times New Roman" w:eastAsia="Times New Roman" w:hAnsi="Times New Roman" w:cs="Times New Roman"/>
          <w:sz w:val="24"/>
          <w:szCs w:val="24"/>
          <w:lang w:eastAsia="hr-HR"/>
        </w:rPr>
        <w:t>osnovu za policentrični razvoj zdravstvenog sustava u regiji. Poradi osiguranja d</w:t>
      </w:r>
      <w:r w:rsidR="00B305D8" w:rsidRPr="002C6E1E">
        <w:rPr>
          <w:rFonts w:ascii="Times New Roman" w:eastAsia="Times New Roman" w:hAnsi="Times New Roman" w:cs="Times New Roman"/>
          <w:sz w:val="24"/>
          <w:szCs w:val="24"/>
          <w:lang w:eastAsia="hr-HR"/>
        </w:rPr>
        <w:t xml:space="preserve">ostupnosti i učinkovitosti </w:t>
      </w:r>
      <w:r w:rsidR="00DB39EC" w:rsidRPr="002C6E1E">
        <w:rPr>
          <w:rFonts w:ascii="Times New Roman" w:eastAsia="Times New Roman" w:hAnsi="Times New Roman" w:cs="Times New Roman"/>
          <w:sz w:val="24"/>
          <w:szCs w:val="24"/>
          <w:lang w:eastAsia="hr-HR"/>
        </w:rPr>
        <w:t xml:space="preserve">bolnica  </w:t>
      </w:r>
      <w:r w:rsidRPr="002C6E1E">
        <w:rPr>
          <w:rFonts w:ascii="Times New Roman" w:eastAsia="Times New Roman" w:hAnsi="Times New Roman" w:cs="Times New Roman"/>
          <w:sz w:val="24"/>
          <w:szCs w:val="24"/>
          <w:lang w:eastAsia="hr-HR"/>
        </w:rPr>
        <w:t xml:space="preserve">na sekundarnoj i tercijarnoj razini </w:t>
      </w:r>
      <w:r w:rsidR="00DB39EC" w:rsidRPr="002C6E1E">
        <w:rPr>
          <w:rFonts w:ascii="Times New Roman" w:eastAsia="Times New Roman" w:hAnsi="Times New Roman" w:cs="Times New Roman"/>
          <w:sz w:val="24"/>
          <w:szCs w:val="24"/>
          <w:lang w:eastAsia="hr-HR"/>
        </w:rPr>
        <w:t>nužno je provesti vertikalno povezivanje s pripadajućim regionalnim k</w:t>
      </w:r>
      <w:r w:rsidRPr="002C6E1E">
        <w:rPr>
          <w:rFonts w:ascii="Times New Roman" w:eastAsia="Times New Roman" w:hAnsi="Times New Roman" w:cs="Times New Roman"/>
          <w:sz w:val="24"/>
          <w:szCs w:val="24"/>
          <w:lang w:eastAsia="hr-HR"/>
        </w:rPr>
        <w:t>liničkim bolničkim centrima, neovisno jesu li s njima f</w:t>
      </w:r>
      <w:r w:rsidR="00DB39EC" w:rsidRPr="002C6E1E">
        <w:rPr>
          <w:rFonts w:ascii="Times New Roman" w:eastAsia="Times New Roman" w:hAnsi="Times New Roman" w:cs="Times New Roman"/>
          <w:sz w:val="24"/>
          <w:szCs w:val="24"/>
          <w:lang w:eastAsia="hr-HR"/>
        </w:rPr>
        <w:t xml:space="preserve">unkcionalno integrirani ili ne. Krajnji cilj navedenog povezivanja je mogućnost </w:t>
      </w:r>
      <w:r w:rsidRPr="002C6E1E">
        <w:rPr>
          <w:rFonts w:ascii="Times New Roman" w:eastAsia="Times New Roman" w:hAnsi="Times New Roman" w:cs="Times New Roman"/>
          <w:sz w:val="24"/>
          <w:szCs w:val="24"/>
          <w:lang w:eastAsia="hr-HR"/>
        </w:rPr>
        <w:t xml:space="preserve">provođenja </w:t>
      </w:r>
      <w:r w:rsidR="00DB39EC" w:rsidRPr="002C6E1E">
        <w:rPr>
          <w:rFonts w:ascii="Times New Roman" w:eastAsia="Times New Roman" w:hAnsi="Times New Roman" w:cs="Times New Roman"/>
          <w:sz w:val="24"/>
          <w:szCs w:val="24"/>
          <w:lang w:eastAsia="hr-HR"/>
        </w:rPr>
        <w:t>najsloženijih dijagnostičko-</w:t>
      </w:r>
      <w:r w:rsidRPr="002C6E1E">
        <w:rPr>
          <w:rFonts w:ascii="Times New Roman" w:eastAsia="Times New Roman" w:hAnsi="Times New Roman" w:cs="Times New Roman"/>
          <w:sz w:val="24"/>
          <w:szCs w:val="24"/>
          <w:lang w:eastAsia="hr-HR"/>
        </w:rPr>
        <w:t xml:space="preserve">terapijskih postupaka </w:t>
      </w:r>
      <w:r w:rsidR="00DB39EC" w:rsidRPr="002C6E1E">
        <w:rPr>
          <w:rFonts w:ascii="Times New Roman" w:eastAsia="Times New Roman" w:hAnsi="Times New Roman" w:cs="Times New Roman"/>
          <w:sz w:val="24"/>
          <w:szCs w:val="24"/>
          <w:lang w:eastAsia="hr-HR"/>
        </w:rPr>
        <w:t>uz is</w:t>
      </w:r>
      <w:r w:rsidR="00575E30" w:rsidRPr="002C6E1E">
        <w:rPr>
          <w:rFonts w:ascii="Times New Roman" w:eastAsia="Times New Roman" w:hAnsi="Times New Roman" w:cs="Times New Roman"/>
          <w:sz w:val="24"/>
          <w:szCs w:val="24"/>
          <w:lang w:eastAsia="hr-HR"/>
        </w:rPr>
        <w:t xml:space="preserve">tovremenu visoku iskoristivost </w:t>
      </w:r>
      <w:r w:rsidR="00DB39EC" w:rsidRPr="002C6E1E">
        <w:rPr>
          <w:rFonts w:ascii="Times New Roman" w:eastAsia="Times New Roman" w:hAnsi="Times New Roman" w:cs="Times New Roman"/>
          <w:sz w:val="24"/>
          <w:szCs w:val="24"/>
          <w:lang w:eastAsia="hr-HR"/>
        </w:rPr>
        <w:t>kliničkog i znanstveno-nastavnog</w:t>
      </w:r>
      <w:r w:rsidRPr="002C6E1E">
        <w:rPr>
          <w:rFonts w:ascii="Times New Roman" w:eastAsia="Times New Roman" w:hAnsi="Times New Roman" w:cs="Times New Roman"/>
          <w:sz w:val="24"/>
          <w:szCs w:val="24"/>
          <w:lang w:eastAsia="hr-HR"/>
        </w:rPr>
        <w:t xml:space="preserve"> potencijal</w:t>
      </w:r>
      <w:r w:rsidR="00DB39EC" w:rsidRPr="002C6E1E">
        <w:rPr>
          <w:rFonts w:ascii="Times New Roman" w:eastAsia="Times New Roman" w:hAnsi="Times New Roman" w:cs="Times New Roman"/>
          <w:sz w:val="24"/>
          <w:szCs w:val="24"/>
          <w:lang w:eastAsia="hr-HR"/>
        </w:rPr>
        <w:t>a kliničkih ustanova</w:t>
      </w:r>
      <w:r w:rsidRPr="002C6E1E">
        <w:rPr>
          <w:rFonts w:ascii="Times New Roman" w:eastAsia="Times New Roman" w:hAnsi="Times New Roman" w:cs="Times New Roman"/>
          <w:sz w:val="24"/>
          <w:szCs w:val="24"/>
          <w:lang w:eastAsia="hr-HR"/>
        </w:rPr>
        <w:t>.</w:t>
      </w:r>
    </w:p>
    <w:p w:rsidR="009A246A" w:rsidRPr="002C6E1E" w:rsidRDefault="006C1A33" w:rsidP="00D81A8B">
      <w:pPr>
        <w:spacing w:before="100" w:beforeAutospacing="1" w:after="225" w:line="240" w:lineRule="auto"/>
        <w:jc w:val="both"/>
        <w:rPr>
          <w:rFonts w:ascii="Times New Roman" w:eastAsia="Times New Roman" w:hAnsi="Times New Roman" w:cs="Times New Roman"/>
          <w:sz w:val="24"/>
          <w:szCs w:val="24"/>
          <w:lang w:eastAsia="hr-HR"/>
        </w:rPr>
      </w:pPr>
      <w:r w:rsidRPr="002C6E1E">
        <w:rPr>
          <w:rFonts w:ascii="Times New Roman" w:eastAsia="Times New Roman" w:hAnsi="Times New Roman" w:cs="Times New Roman"/>
          <w:sz w:val="24"/>
          <w:szCs w:val="24"/>
          <w:lang w:eastAsia="hr-HR"/>
        </w:rPr>
        <w:t>Zakonom o zdravstvenoj zaštiti bolnice su definirane kao zdravstvene ustanove na sek</w:t>
      </w:r>
      <w:r w:rsidR="00BA1C91" w:rsidRPr="002C6E1E">
        <w:rPr>
          <w:rFonts w:ascii="Times New Roman" w:eastAsia="Times New Roman" w:hAnsi="Times New Roman" w:cs="Times New Roman"/>
          <w:sz w:val="24"/>
          <w:szCs w:val="24"/>
          <w:lang w:eastAsia="hr-HR"/>
        </w:rPr>
        <w:t xml:space="preserve">undarnoj i </w:t>
      </w:r>
      <w:r w:rsidRPr="002C6E1E">
        <w:rPr>
          <w:rFonts w:ascii="Times New Roman" w:eastAsia="Times New Roman" w:hAnsi="Times New Roman" w:cs="Times New Roman"/>
          <w:sz w:val="24"/>
          <w:szCs w:val="24"/>
          <w:lang w:eastAsia="hr-HR"/>
        </w:rPr>
        <w:t xml:space="preserve">tercijarnoj razini zdravstvene djelatnosti. Bolničke ustanove na </w:t>
      </w:r>
      <w:r w:rsidR="0002091D" w:rsidRPr="002C6E1E">
        <w:rPr>
          <w:rFonts w:ascii="Times New Roman" w:eastAsia="Times New Roman" w:hAnsi="Times New Roman" w:cs="Times New Roman"/>
          <w:sz w:val="24"/>
          <w:szCs w:val="24"/>
          <w:lang w:eastAsia="hr-HR"/>
        </w:rPr>
        <w:t xml:space="preserve">sekundarnoj razini čine opće bolnice dok se </w:t>
      </w:r>
      <w:r w:rsidR="00B305D8" w:rsidRPr="002C6E1E">
        <w:rPr>
          <w:rFonts w:ascii="Times New Roman" w:eastAsia="Times New Roman" w:hAnsi="Times New Roman" w:cs="Times New Roman"/>
          <w:sz w:val="24"/>
          <w:szCs w:val="24"/>
          <w:lang w:eastAsia="hr-HR"/>
        </w:rPr>
        <w:t xml:space="preserve">na </w:t>
      </w:r>
      <w:r w:rsidRPr="002C6E1E">
        <w:rPr>
          <w:rFonts w:ascii="Times New Roman" w:eastAsia="Times New Roman" w:hAnsi="Times New Roman" w:cs="Times New Roman"/>
          <w:sz w:val="24"/>
          <w:szCs w:val="24"/>
          <w:lang w:eastAsia="hr-HR"/>
        </w:rPr>
        <w:t xml:space="preserve">tercijarnoj razini zdravstvene djelatnosti </w:t>
      </w:r>
      <w:r w:rsidR="0002091D" w:rsidRPr="002C6E1E">
        <w:rPr>
          <w:rFonts w:ascii="Times New Roman" w:eastAsia="Times New Roman" w:hAnsi="Times New Roman" w:cs="Times New Roman"/>
          <w:sz w:val="24"/>
          <w:szCs w:val="24"/>
          <w:lang w:eastAsia="hr-HR"/>
        </w:rPr>
        <w:t xml:space="preserve">dijele </w:t>
      </w:r>
      <w:r w:rsidRPr="002C6E1E">
        <w:rPr>
          <w:rFonts w:ascii="Times New Roman" w:eastAsia="Times New Roman" w:hAnsi="Times New Roman" w:cs="Times New Roman"/>
          <w:sz w:val="24"/>
          <w:szCs w:val="24"/>
          <w:lang w:eastAsia="hr-HR"/>
        </w:rPr>
        <w:t>na klinike, kliničke bolnice i kliničke bolničke centre</w:t>
      </w:r>
      <w:r w:rsidR="0002091D" w:rsidRPr="002C6E1E">
        <w:rPr>
          <w:rFonts w:ascii="Times New Roman" w:eastAsia="Times New Roman" w:hAnsi="Times New Roman" w:cs="Times New Roman"/>
          <w:sz w:val="24"/>
          <w:szCs w:val="24"/>
          <w:lang w:eastAsia="hr-HR"/>
        </w:rPr>
        <w:t xml:space="preserve">. </w:t>
      </w:r>
    </w:p>
    <w:p w:rsidR="0002091D" w:rsidRPr="002C6E1E" w:rsidRDefault="0002091D" w:rsidP="00D81A8B">
      <w:pPr>
        <w:pStyle w:val="Odlomakpopisa"/>
        <w:numPr>
          <w:ilvl w:val="0"/>
          <w:numId w:val="1"/>
        </w:numPr>
        <w:spacing w:before="100" w:beforeAutospacing="1" w:after="225" w:line="240" w:lineRule="auto"/>
        <w:ind w:left="360"/>
        <w:jc w:val="both"/>
        <w:rPr>
          <w:rFonts w:ascii="Times New Roman" w:eastAsia="Times New Roman" w:hAnsi="Times New Roman" w:cs="Times New Roman"/>
          <w:sz w:val="24"/>
          <w:szCs w:val="24"/>
          <w:lang w:eastAsia="hr-HR"/>
        </w:rPr>
      </w:pPr>
      <w:r w:rsidRPr="002C6E1E">
        <w:rPr>
          <w:rFonts w:ascii="Times New Roman" w:eastAsia="Times New Roman" w:hAnsi="Times New Roman" w:cs="Times New Roman"/>
          <w:sz w:val="24"/>
          <w:szCs w:val="24"/>
          <w:lang w:eastAsia="hr-HR"/>
        </w:rPr>
        <w:t>Klinički bolnički centri su:</w:t>
      </w:r>
      <w:r w:rsidR="009A246A" w:rsidRPr="002C6E1E">
        <w:rPr>
          <w:rFonts w:ascii="Times New Roman" w:eastAsia="Times New Roman" w:hAnsi="Times New Roman" w:cs="Times New Roman"/>
          <w:sz w:val="24"/>
          <w:szCs w:val="24"/>
          <w:lang w:eastAsia="hr-HR"/>
        </w:rPr>
        <w:t xml:space="preserve"> Klinički bolnički centar Zagreb, Klinički bolnički centar »Sestre milosrdnice«, Klinički bolnički centar Osijek, Klinički bolnički centar Rijeka, </w:t>
      </w:r>
      <w:r w:rsidRPr="002C6E1E">
        <w:rPr>
          <w:rFonts w:ascii="Times New Roman" w:eastAsia="Times New Roman" w:hAnsi="Times New Roman" w:cs="Times New Roman"/>
          <w:sz w:val="24"/>
          <w:szCs w:val="24"/>
          <w:lang w:eastAsia="hr-HR"/>
        </w:rPr>
        <w:t>Klinički bolnički centar Split.</w:t>
      </w:r>
    </w:p>
    <w:p w:rsidR="00C57123" w:rsidRPr="002C6E1E" w:rsidRDefault="00C57123" w:rsidP="00D81A8B">
      <w:pPr>
        <w:pStyle w:val="Odlomakpopisa"/>
        <w:spacing w:before="100" w:beforeAutospacing="1" w:after="225" w:line="240" w:lineRule="auto"/>
        <w:ind w:left="360"/>
        <w:jc w:val="both"/>
        <w:rPr>
          <w:rFonts w:ascii="Times New Roman" w:eastAsia="Times New Roman" w:hAnsi="Times New Roman" w:cs="Times New Roman"/>
          <w:sz w:val="24"/>
          <w:szCs w:val="24"/>
          <w:lang w:eastAsia="hr-HR"/>
        </w:rPr>
      </w:pPr>
    </w:p>
    <w:p w:rsidR="00C57123" w:rsidRPr="002C6E1E" w:rsidRDefault="0002091D" w:rsidP="00D81A8B">
      <w:pPr>
        <w:pStyle w:val="Odlomakpopisa"/>
        <w:numPr>
          <w:ilvl w:val="0"/>
          <w:numId w:val="1"/>
        </w:numPr>
        <w:spacing w:before="100" w:beforeAutospacing="1" w:after="225" w:line="240" w:lineRule="auto"/>
        <w:ind w:left="360"/>
        <w:jc w:val="both"/>
        <w:rPr>
          <w:rFonts w:ascii="Times New Roman" w:eastAsia="Times New Roman" w:hAnsi="Times New Roman" w:cs="Times New Roman"/>
          <w:sz w:val="24"/>
          <w:szCs w:val="24"/>
          <w:lang w:eastAsia="hr-HR"/>
        </w:rPr>
      </w:pPr>
      <w:r w:rsidRPr="002C6E1E">
        <w:rPr>
          <w:rFonts w:ascii="Times New Roman" w:eastAsia="Times New Roman" w:hAnsi="Times New Roman" w:cs="Times New Roman"/>
          <w:sz w:val="24"/>
          <w:szCs w:val="24"/>
          <w:lang w:eastAsia="hr-HR"/>
        </w:rPr>
        <w:t xml:space="preserve">Kliničke bolnice su: </w:t>
      </w:r>
      <w:r w:rsidR="009A246A" w:rsidRPr="002C6E1E">
        <w:rPr>
          <w:rFonts w:ascii="Times New Roman" w:eastAsia="Times New Roman" w:hAnsi="Times New Roman" w:cs="Times New Roman"/>
          <w:sz w:val="24"/>
          <w:szCs w:val="24"/>
          <w:lang w:eastAsia="hr-HR"/>
        </w:rPr>
        <w:t>Klinička bolnica Dubr</w:t>
      </w:r>
      <w:r w:rsidR="0041369E" w:rsidRPr="002C6E1E">
        <w:rPr>
          <w:rFonts w:ascii="Times New Roman" w:eastAsia="Times New Roman" w:hAnsi="Times New Roman" w:cs="Times New Roman"/>
          <w:sz w:val="24"/>
          <w:szCs w:val="24"/>
          <w:lang w:eastAsia="hr-HR"/>
        </w:rPr>
        <w:t xml:space="preserve">ava, </w:t>
      </w:r>
      <w:r w:rsidRPr="002C6E1E">
        <w:rPr>
          <w:rFonts w:ascii="Times New Roman" w:eastAsia="Times New Roman" w:hAnsi="Times New Roman" w:cs="Times New Roman"/>
          <w:sz w:val="24"/>
          <w:szCs w:val="24"/>
          <w:lang w:eastAsia="hr-HR"/>
        </w:rPr>
        <w:t>Klinička bolnica »Merkur« i</w:t>
      </w:r>
      <w:r w:rsidRPr="002C6E1E">
        <w:rPr>
          <w:rFonts w:ascii="Times New Roman" w:hAnsi="Times New Roman" w:cs="Times New Roman"/>
          <w:sz w:val="24"/>
          <w:szCs w:val="24"/>
        </w:rPr>
        <w:t xml:space="preserve"> </w:t>
      </w:r>
      <w:r w:rsidRPr="002C6E1E">
        <w:rPr>
          <w:rFonts w:ascii="Times New Roman" w:eastAsia="Times New Roman" w:hAnsi="Times New Roman" w:cs="Times New Roman"/>
          <w:sz w:val="24"/>
          <w:szCs w:val="24"/>
          <w:lang w:eastAsia="hr-HR"/>
        </w:rPr>
        <w:t xml:space="preserve">Klinička bolnica »Sveti Duh«. </w:t>
      </w:r>
    </w:p>
    <w:p w:rsidR="00C57123" w:rsidRPr="002C6E1E" w:rsidRDefault="00C57123" w:rsidP="00D81A8B">
      <w:pPr>
        <w:pStyle w:val="Odlomakpopisa"/>
        <w:spacing w:before="100" w:beforeAutospacing="1" w:after="225" w:line="240" w:lineRule="auto"/>
        <w:ind w:left="360"/>
        <w:jc w:val="both"/>
        <w:rPr>
          <w:rFonts w:ascii="Times New Roman" w:eastAsia="Times New Roman" w:hAnsi="Times New Roman" w:cs="Times New Roman"/>
          <w:sz w:val="24"/>
          <w:szCs w:val="24"/>
          <w:lang w:eastAsia="hr-HR"/>
        </w:rPr>
      </w:pPr>
    </w:p>
    <w:p w:rsidR="0002091D" w:rsidRPr="002C6E1E" w:rsidRDefault="0002091D" w:rsidP="00D81A8B">
      <w:pPr>
        <w:pStyle w:val="Odlomakpopisa"/>
        <w:numPr>
          <w:ilvl w:val="0"/>
          <w:numId w:val="1"/>
        </w:numPr>
        <w:spacing w:before="100" w:beforeAutospacing="1" w:after="225" w:line="240" w:lineRule="auto"/>
        <w:ind w:left="360"/>
        <w:jc w:val="both"/>
        <w:rPr>
          <w:rFonts w:ascii="Times New Roman" w:eastAsia="Times New Roman" w:hAnsi="Times New Roman" w:cs="Times New Roman"/>
          <w:sz w:val="24"/>
          <w:szCs w:val="24"/>
          <w:lang w:eastAsia="hr-HR"/>
        </w:rPr>
      </w:pPr>
      <w:r w:rsidRPr="002C6E1E">
        <w:rPr>
          <w:rFonts w:ascii="Times New Roman" w:eastAsia="Times New Roman" w:hAnsi="Times New Roman" w:cs="Times New Roman"/>
          <w:sz w:val="24"/>
          <w:szCs w:val="24"/>
          <w:lang w:eastAsia="hr-HR"/>
        </w:rPr>
        <w:t>Kl</w:t>
      </w:r>
      <w:r w:rsidR="00E420CE" w:rsidRPr="002C6E1E">
        <w:rPr>
          <w:rFonts w:ascii="Times New Roman" w:eastAsia="Times New Roman" w:hAnsi="Times New Roman" w:cs="Times New Roman"/>
          <w:sz w:val="24"/>
          <w:szCs w:val="24"/>
          <w:lang w:eastAsia="hr-HR"/>
        </w:rPr>
        <w:t>inike su</w:t>
      </w:r>
      <w:r w:rsidRPr="002C6E1E">
        <w:rPr>
          <w:rFonts w:ascii="Times New Roman" w:eastAsia="Times New Roman" w:hAnsi="Times New Roman" w:cs="Times New Roman"/>
          <w:sz w:val="24"/>
          <w:szCs w:val="24"/>
          <w:lang w:eastAsia="hr-HR"/>
        </w:rPr>
        <w:t xml:space="preserve">: </w:t>
      </w:r>
      <w:r w:rsidR="009A246A" w:rsidRPr="002C6E1E">
        <w:rPr>
          <w:rFonts w:ascii="Times New Roman" w:eastAsia="Times New Roman" w:hAnsi="Times New Roman" w:cs="Times New Roman"/>
          <w:sz w:val="24"/>
          <w:szCs w:val="24"/>
          <w:lang w:eastAsia="hr-HR"/>
        </w:rPr>
        <w:t xml:space="preserve">Klinika za infektivne bolesti »Dr. </w:t>
      </w:r>
      <w:proofErr w:type="spellStart"/>
      <w:r w:rsidR="009A246A" w:rsidRPr="002C6E1E">
        <w:rPr>
          <w:rFonts w:ascii="Times New Roman" w:eastAsia="Times New Roman" w:hAnsi="Times New Roman" w:cs="Times New Roman"/>
          <w:sz w:val="24"/>
          <w:szCs w:val="24"/>
          <w:lang w:eastAsia="hr-HR"/>
        </w:rPr>
        <w:t>Fran</w:t>
      </w:r>
      <w:proofErr w:type="spellEnd"/>
      <w:r w:rsidR="009A246A" w:rsidRPr="002C6E1E">
        <w:rPr>
          <w:rFonts w:ascii="Times New Roman" w:eastAsia="Times New Roman" w:hAnsi="Times New Roman" w:cs="Times New Roman"/>
          <w:sz w:val="24"/>
          <w:szCs w:val="24"/>
          <w:lang w:eastAsia="hr-HR"/>
        </w:rPr>
        <w:t xml:space="preserve"> Mihaljević«, Klinika za dječje bolesti Zagreb te Klinika za ortopediju Lovran. </w:t>
      </w:r>
    </w:p>
    <w:p w:rsidR="00C57123" w:rsidRPr="002C6E1E" w:rsidRDefault="00C57123" w:rsidP="00D81A8B">
      <w:pPr>
        <w:pStyle w:val="Odlomakpopisa"/>
        <w:spacing w:before="100" w:beforeAutospacing="1" w:after="225" w:line="240" w:lineRule="auto"/>
        <w:ind w:left="360"/>
        <w:jc w:val="both"/>
        <w:rPr>
          <w:rFonts w:ascii="Times New Roman" w:eastAsia="Times New Roman" w:hAnsi="Times New Roman" w:cs="Times New Roman"/>
          <w:sz w:val="24"/>
          <w:szCs w:val="24"/>
          <w:lang w:eastAsia="hr-HR"/>
        </w:rPr>
      </w:pPr>
    </w:p>
    <w:p w:rsidR="00F80EF9" w:rsidRPr="002C6E1E" w:rsidRDefault="0002091D" w:rsidP="00D81A8B">
      <w:pPr>
        <w:pStyle w:val="Odlomakpopisa"/>
        <w:numPr>
          <w:ilvl w:val="0"/>
          <w:numId w:val="1"/>
        </w:numPr>
        <w:spacing w:line="240" w:lineRule="auto"/>
        <w:jc w:val="both"/>
        <w:rPr>
          <w:rFonts w:ascii="Times New Roman" w:eastAsia="Times New Roman" w:hAnsi="Times New Roman" w:cs="Times New Roman"/>
          <w:sz w:val="24"/>
          <w:szCs w:val="24"/>
          <w:lang w:eastAsia="hr-HR"/>
        </w:rPr>
      </w:pPr>
      <w:r w:rsidRPr="002C6E1E">
        <w:rPr>
          <w:rFonts w:ascii="Times New Roman" w:eastAsia="Times New Roman" w:hAnsi="Times New Roman" w:cs="Times New Roman"/>
          <w:sz w:val="24"/>
          <w:szCs w:val="24"/>
          <w:lang w:eastAsia="hr-HR"/>
        </w:rPr>
        <w:t xml:space="preserve">Opće bolnice su: </w:t>
      </w:r>
      <w:r w:rsidR="009A246A" w:rsidRPr="002C6E1E">
        <w:rPr>
          <w:rFonts w:ascii="Times New Roman" w:eastAsia="Times New Roman" w:hAnsi="Times New Roman" w:cs="Times New Roman"/>
          <w:sz w:val="24"/>
          <w:szCs w:val="24"/>
          <w:lang w:eastAsia="hr-HR"/>
        </w:rPr>
        <w:t xml:space="preserve">Opća bolnica »Dr. Josip </w:t>
      </w:r>
      <w:proofErr w:type="spellStart"/>
      <w:r w:rsidR="009A246A" w:rsidRPr="002C6E1E">
        <w:rPr>
          <w:rFonts w:ascii="Times New Roman" w:eastAsia="Times New Roman" w:hAnsi="Times New Roman" w:cs="Times New Roman"/>
          <w:sz w:val="24"/>
          <w:szCs w:val="24"/>
          <w:lang w:eastAsia="hr-HR"/>
        </w:rPr>
        <w:t>Benčević</w:t>
      </w:r>
      <w:proofErr w:type="spellEnd"/>
      <w:r w:rsidR="009A246A" w:rsidRPr="002C6E1E">
        <w:rPr>
          <w:rFonts w:ascii="Times New Roman" w:eastAsia="Times New Roman" w:hAnsi="Times New Roman" w:cs="Times New Roman"/>
          <w:sz w:val="24"/>
          <w:szCs w:val="24"/>
          <w:lang w:eastAsia="hr-HR"/>
        </w:rPr>
        <w:t xml:space="preserve">« Slavonski Brod, </w:t>
      </w:r>
      <w:r w:rsidR="00952A3C" w:rsidRPr="002C6E1E">
        <w:rPr>
          <w:rFonts w:ascii="Times New Roman" w:eastAsia="Times New Roman" w:hAnsi="Times New Roman" w:cs="Times New Roman"/>
          <w:sz w:val="24"/>
          <w:szCs w:val="24"/>
          <w:lang w:eastAsia="hr-HR"/>
        </w:rPr>
        <w:t xml:space="preserve">Opća bolnica Nova Gradiška, </w:t>
      </w:r>
      <w:r w:rsidR="009A246A" w:rsidRPr="002C6E1E">
        <w:rPr>
          <w:rFonts w:ascii="Times New Roman" w:eastAsia="Times New Roman" w:hAnsi="Times New Roman" w:cs="Times New Roman"/>
          <w:sz w:val="24"/>
          <w:szCs w:val="24"/>
          <w:lang w:eastAsia="hr-HR"/>
        </w:rPr>
        <w:t>Opća bolnica Zadar, Opća bolnica</w:t>
      </w:r>
      <w:r w:rsidRPr="002C6E1E">
        <w:rPr>
          <w:rFonts w:ascii="Times New Roman" w:eastAsia="Times New Roman" w:hAnsi="Times New Roman" w:cs="Times New Roman"/>
          <w:sz w:val="24"/>
          <w:szCs w:val="24"/>
          <w:lang w:eastAsia="hr-HR"/>
        </w:rPr>
        <w:t xml:space="preserve"> Dubrovnik, Opća bolnica Pula, Opća bolnica Varaždin, </w:t>
      </w:r>
      <w:r w:rsidR="009A246A" w:rsidRPr="002C6E1E">
        <w:rPr>
          <w:rFonts w:ascii="Times New Roman" w:eastAsia="Times New Roman" w:hAnsi="Times New Roman" w:cs="Times New Roman"/>
          <w:sz w:val="24"/>
          <w:szCs w:val="24"/>
          <w:lang w:eastAsia="hr-HR"/>
        </w:rPr>
        <w:t xml:space="preserve">Županijska bolnica Čakovec, Opća bolnica Bjelovar, Opća bolnica Karlovac, Opća bolnica »Dr. Tomislav </w:t>
      </w:r>
      <w:proofErr w:type="spellStart"/>
      <w:r w:rsidR="009A246A" w:rsidRPr="002C6E1E">
        <w:rPr>
          <w:rFonts w:ascii="Times New Roman" w:eastAsia="Times New Roman" w:hAnsi="Times New Roman" w:cs="Times New Roman"/>
          <w:sz w:val="24"/>
          <w:szCs w:val="24"/>
          <w:lang w:eastAsia="hr-HR"/>
        </w:rPr>
        <w:t>Bardek</w:t>
      </w:r>
      <w:proofErr w:type="spellEnd"/>
      <w:r w:rsidR="009A246A" w:rsidRPr="002C6E1E">
        <w:rPr>
          <w:rFonts w:ascii="Times New Roman" w:eastAsia="Times New Roman" w:hAnsi="Times New Roman" w:cs="Times New Roman"/>
          <w:sz w:val="24"/>
          <w:szCs w:val="24"/>
          <w:lang w:eastAsia="hr-HR"/>
        </w:rPr>
        <w:t xml:space="preserve">« Koprivnica, </w:t>
      </w:r>
      <w:r w:rsidR="00676ADC" w:rsidRPr="002C6E1E">
        <w:rPr>
          <w:rFonts w:ascii="Times New Roman" w:eastAsia="Times New Roman" w:hAnsi="Times New Roman" w:cs="Times New Roman"/>
          <w:sz w:val="24"/>
          <w:szCs w:val="24"/>
          <w:lang w:eastAsia="hr-HR"/>
        </w:rPr>
        <w:t>Opća bolnica Zabok i bolnica hrvatskih veterana</w:t>
      </w:r>
      <w:r w:rsidR="009A246A" w:rsidRPr="002C6E1E">
        <w:rPr>
          <w:rFonts w:ascii="Times New Roman" w:eastAsia="Times New Roman" w:hAnsi="Times New Roman" w:cs="Times New Roman"/>
          <w:sz w:val="24"/>
          <w:szCs w:val="24"/>
          <w:lang w:eastAsia="hr-HR"/>
        </w:rPr>
        <w:t xml:space="preserve">, Opća bolnica »Dr. Ivo </w:t>
      </w:r>
      <w:proofErr w:type="spellStart"/>
      <w:r w:rsidR="009A246A" w:rsidRPr="002C6E1E">
        <w:rPr>
          <w:rFonts w:ascii="Times New Roman" w:eastAsia="Times New Roman" w:hAnsi="Times New Roman" w:cs="Times New Roman"/>
          <w:sz w:val="24"/>
          <w:szCs w:val="24"/>
          <w:lang w:eastAsia="hr-HR"/>
        </w:rPr>
        <w:t>Pedišić</w:t>
      </w:r>
      <w:proofErr w:type="spellEnd"/>
      <w:r w:rsidR="009A246A" w:rsidRPr="002C6E1E">
        <w:rPr>
          <w:rFonts w:ascii="Times New Roman" w:eastAsia="Times New Roman" w:hAnsi="Times New Roman" w:cs="Times New Roman"/>
          <w:sz w:val="24"/>
          <w:szCs w:val="24"/>
          <w:lang w:eastAsia="hr-HR"/>
        </w:rPr>
        <w:t xml:space="preserve">« Sisak, Opća županijska bolnica Požega, </w:t>
      </w:r>
      <w:r w:rsidR="001C4003" w:rsidRPr="002C6E1E">
        <w:rPr>
          <w:rFonts w:ascii="Times New Roman" w:eastAsia="Times New Roman" w:hAnsi="Times New Roman" w:cs="Times New Roman"/>
          <w:sz w:val="24"/>
          <w:szCs w:val="24"/>
          <w:lang w:eastAsia="hr-HR"/>
        </w:rPr>
        <w:t xml:space="preserve">Opća županijska bolnica Pakrac i bolnica hrvatskih veterana, </w:t>
      </w:r>
      <w:r w:rsidR="009A246A" w:rsidRPr="002C6E1E">
        <w:rPr>
          <w:rFonts w:ascii="Times New Roman" w:eastAsia="Times New Roman" w:hAnsi="Times New Roman" w:cs="Times New Roman"/>
          <w:sz w:val="24"/>
          <w:szCs w:val="24"/>
          <w:lang w:eastAsia="hr-HR"/>
        </w:rPr>
        <w:t xml:space="preserve">Opća bolnica Virovitica, </w:t>
      </w:r>
      <w:r w:rsidR="00EA68E1" w:rsidRPr="002C6E1E">
        <w:rPr>
          <w:rFonts w:ascii="Times New Roman" w:eastAsia="Times New Roman" w:hAnsi="Times New Roman" w:cs="Times New Roman"/>
          <w:sz w:val="24"/>
          <w:szCs w:val="24"/>
          <w:lang w:eastAsia="hr-HR"/>
        </w:rPr>
        <w:t>Opća županijska bolnica Vukovar i bolnica hrvatskih veterana</w:t>
      </w:r>
      <w:r w:rsidR="009A246A" w:rsidRPr="002C6E1E">
        <w:rPr>
          <w:rFonts w:ascii="Times New Roman" w:eastAsia="Times New Roman" w:hAnsi="Times New Roman" w:cs="Times New Roman"/>
          <w:sz w:val="24"/>
          <w:szCs w:val="24"/>
          <w:lang w:eastAsia="hr-HR"/>
        </w:rPr>
        <w:t>, Opća županijska bolnica Vi</w:t>
      </w:r>
      <w:r w:rsidRPr="002C6E1E">
        <w:rPr>
          <w:rFonts w:ascii="Times New Roman" w:eastAsia="Times New Roman" w:hAnsi="Times New Roman" w:cs="Times New Roman"/>
          <w:sz w:val="24"/>
          <w:szCs w:val="24"/>
          <w:lang w:eastAsia="hr-HR"/>
        </w:rPr>
        <w:t xml:space="preserve">nkovci, Opća bolnica Šibensko-kninske županije, Opća bolnica Gospić, </w:t>
      </w:r>
      <w:r w:rsidR="004720F7" w:rsidRPr="002C6E1E">
        <w:rPr>
          <w:rFonts w:ascii="Times New Roman" w:eastAsia="Times New Roman" w:hAnsi="Times New Roman" w:cs="Times New Roman"/>
          <w:sz w:val="24"/>
          <w:szCs w:val="24"/>
          <w:lang w:eastAsia="hr-HR"/>
        </w:rPr>
        <w:t>Opća bolnica i bolnica branitelja Domovinskog rata Ogulin</w:t>
      </w:r>
      <w:r w:rsidR="009A246A" w:rsidRPr="002C6E1E">
        <w:rPr>
          <w:rFonts w:ascii="Times New Roman" w:eastAsia="Times New Roman" w:hAnsi="Times New Roman" w:cs="Times New Roman"/>
          <w:sz w:val="24"/>
          <w:szCs w:val="24"/>
          <w:lang w:eastAsia="hr-HR"/>
        </w:rPr>
        <w:t xml:space="preserve">, Opća </w:t>
      </w:r>
      <w:r w:rsidR="00F0390A" w:rsidRPr="002C6E1E">
        <w:rPr>
          <w:rFonts w:ascii="Times New Roman" w:eastAsia="Times New Roman" w:hAnsi="Times New Roman" w:cs="Times New Roman"/>
          <w:sz w:val="24"/>
          <w:szCs w:val="24"/>
          <w:lang w:eastAsia="hr-HR"/>
        </w:rPr>
        <w:t xml:space="preserve">županijska </w:t>
      </w:r>
      <w:r w:rsidR="009A246A" w:rsidRPr="002C6E1E">
        <w:rPr>
          <w:rFonts w:ascii="Times New Roman" w:eastAsia="Times New Roman" w:hAnsi="Times New Roman" w:cs="Times New Roman"/>
          <w:sz w:val="24"/>
          <w:szCs w:val="24"/>
          <w:lang w:eastAsia="hr-HR"/>
        </w:rPr>
        <w:t xml:space="preserve">bolnica Našice i </w:t>
      </w:r>
      <w:r w:rsidR="00F80EF9" w:rsidRPr="002C6E1E">
        <w:rPr>
          <w:rFonts w:ascii="Times New Roman" w:eastAsia="Times New Roman" w:hAnsi="Times New Roman" w:cs="Times New Roman"/>
          <w:sz w:val="24"/>
          <w:szCs w:val="24"/>
          <w:lang w:eastAsia="hr-HR"/>
        </w:rPr>
        <w:t>Opća i veteranska bolnica „Hrvatski ponos“ Knin.</w:t>
      </w:r>
    </w:p>
    <w:p w:rsidR="00BA1C91" w:rsidRPr="002C6E1E" w:rsidRDefault="00BA1C91" w:rsidP="00D81A8B">
      <w:pPr>
        <w:pStyle w:val="Odlomakpopisa"/>
        <w:spacing w:line="240" w:lineRule="auto"/>
        <w:rPr>
          <w:rFonts w:ascii="Times New Roman" w:eastAsia="Times New Roman" w:hAnsi="Times New Roman" w:cs="Times New Roman"/>
          <w:sz w:val="24"/>
          <w:szCs w:val="24"/>
          <w:lang w:eastAsia="hr-HR"/>
        </w:rPr>
      </w:pPr>
    </w:p>
    <w:p w:rsidR="009A246A" w:rsidRPr="002C6E1E" w:rsidRDefault="009A246A" w:rsidP="00D81A8B">
      <w:pPr>
        <w:spacing w:before="100" w:beforeAutospacing="1" w:after="225" w:line="240" w:lineRule="auto"/>
        <w:rPr>
          <w:rFonts w:ascii="Times New Roman" w:eastAsia="Times New Roman" w:hAnsi="Times New Roman" w:cs="Times New Roman"/>
          <w:sz w:val="24"/>
          <w:szCs w:val="24"/>
          <w:lang w:eastAsia="hr-HR"/>
        </w:rPr>
      </w:pPr>
      <w:r w:rsidRPr="002C6E1E">
        <w:rPr>
          <w:rFonts w:ascii="Times New Roman" w:eastAsia="Times New Roman" w:hAnsi="Times New Roman" w:cs="Times New Roman"/>
          <w:sz w:val="24"/>
          <w:szCs w:val="24"/>
          <w:lang w:eastAsia="hr-HR"/>
        </w:rPr>
        <w:t>2. STRATEŠKA POLAZIŠTA</w:t>
      </w:r>
    </w:p>
    <w:p w:rsidR="009A246A" w:rsidRPr="002C6E1E" w:rsidRDefault="009A246A" w:rsidP="00D81A8B">
      <w:pPr>
        <w:spacing w:before="100" w:beforeAutospacing="1" w:after="225" w:line="240" w:lineRule="auto"/>
        <w:rPr>
          <w:rFonts w:ascii="Times New Roman" w:eastAsia="Times New Roman" w:hAnsi="Times New Roman" w:cs="Times New Roman"/>
          <w:bCs/>
          <w:sz w:val="24"/>
          <w:szCs w:val="24"/>
          <w:lang w:eastAsia="hr-HR"/>
        </w:rPr>
      </w:pPr>
      <w:r w:rsidRPr="002C6E1E">
        <w:rPr>
          <w:rFonts w:ascii="Times New Roman" w:eastAsia="Times New Roman" w:hAnsi="Times New Roman" w:cs="Times New Roman"/>
          <w:bCs/>
          <w:sz w:val="24"/>
          <w:szCs w:val="24"/>
          <w:lang w:eastAsia="hr-HR"/>
        </w:rPr>
        <w:t>2.1. Nacionalna strategija razvoja zdravstva 2012. – 2020.</w:t>
      </w:r>
    </w:p>
    <w:p w:rsidR="009A246A" w:rsidRPr="002C6E1E" w:rsidRDefault="009A246A" w:rsidP="00D81A8B">
      <w:pPr>
        <w:spacing w:before="100" w:beforeAutospacing="1" w:after="225" w:line="240" w:lineRule="auto"/>
        <w:jc w:val="both"/>
        <w:rPr>
          <w:rFonts w:ascii="Times New Roman" w:eastAsia="Times New Roman" w:hAnsi="Times New Roman" w:cs="Times New Roman"/>
          <w:sz w:val="24"/>
          <w:szCs w:val="24"/>
          <w:lang w:eastAsia="hr-HR"/>
        </w:rPr>
      </w:pPr>
      <w:r w:rsidRPr="002C6E1E">
        <w:rPr>
          <w:rFonts w:ascii="Times New Roman" w:eastAsia="Times New Roman" w:hAnsi="Times New Roman" w:cs="Times New Roman"/>
          <w:sz w:val="24"/>
          <w:szCs w:val="24"/>
          <w:lang w:eastAsia="hr-HR"/>
        </w:rPr>
        <w:t xml:space="preserve">Nacionalni plan jedan je od ključnih </w:t>
      </w:r>
      <w:r w:rsidR="008B3CD6" w:rsidRPr="002C6E1E">
        <w:rPr>
          <w:rFonts w:ascii="Times New Roman" w:eastAsia="Times New Roman" w:hAnsi="Times New Roman" w:cs="Times New Roman"/>
          <w:sz w:val="24"/>
          <w:szCs w:val="24"/>
          <w:lang w:eastAsia="hr-HR"/>
        </w:rPr>
        <w:t>akata planiranja</w:t>
      </w:r>
      <w:r w:rsidRPr="002C6E1E">
        <w:rPr>
          <w:rFonts w:ascii="Times New Roman" w:eastAsia="Times New Roman" w:hAnsi="Times New Roman" w:cs="Times New Roman"/>
          <w:sz w:val="24"/>
          <w:szCs w:val="24"/>
          <w:lang w:eastAsia="hr-HR"/>
        </w:rPr>
        <w:t xml:space="preserve"> predviđenih Nacionalnom strategijom razvoja zdravstva od 2012. do 2020. (u daljnjem tekstu: Nacionalna strategija). Taj krovni </w:t>
      </w:r>
      <w:r w:rsidR="008B3CD6" w:rsidRPr="002C6E1E">
        <w:rPr>
          <w:rFonts w:ascii="Times New Roman" w:eastAsia="Times New Roman" w:hAnsi="Times New Roman" w:cs="Times New Roman"/>
          <w:sz w:val="24"/>
          <w:szCs w:val="24"/>
          <w:lang w:eastAsia="hr-HR"/>
        </w:rPr>
        <w:t>akt planiranja</w:t>
      </w:r>
      <w:r w:rsidRPr="002C6E1E">
        <w:rPr>
          <w:rFonts w:ascii="Times New Roman" w:eastAsia="Times New Roman" w:hAnsi="Times New Roman" w:cs="Times New Roman"/>
          <w:sz w:val="24"/>
          <w:szCs w:val="24"/>
          <w:lang w:eastAsia="hr-HR"/>
        </w:rPr>
        <w:t xml:space="preserve"> za sustav zdravstva, usvojen u Hrvatskom saboru u rujnu 2012. godine, definirao je pet strateških razvojnih smjerova:</w:t>
      </w:r>
    </w:p>
    <w:p w:rsidR="009A246A" w:rsidRPr="002C6E1E" w:rsidRDefault="009A246A" w:rsidP="00D81A8B">
      <w:pPr>
        <w:spacing w:before="100" w:beforeAutospacing="1" w:after="225" w:line="240" w:lineRule="auto"/>
        <w:rPr>
          <w:rFonts w:ascii="Times New Roman" w:eastAsia="Times New Roman" w:hAnsi="Times New Roman" w:cs="Times New Roman"/>
          <w:sz w:val="24"/>
          <w:szCs w:val="24"/>
          <w:lang w:eastAsia="hr-HR"/>
        </w:rPr>
      </w:pPr>
      <w:r w:rsidRPr="002C6E1E">
        <w:rPr>
          <w:rFonts w:ascii="Times New Roman" w:eastAsia="Times New Roman" w:hAnsi="Times New Roman" w:cs="Times New Roman"/>
          <w:sz w:val="24"/>
          <w:szCs w:val="24"/>
          <w:lang w:eastAsia="hr-HR"/>
        </w:rPr>
        <w:t>1. poboljšanje povezanosti i kontinuiteta u zdravstvu</w:t>
      </w:r>
    </w:p>
    <w:p w:rsidR="009A246A" w:rsidRPr="002C6E1E" w:rsidRDefault="009A246A" w:rsidP="00D81A8B">
      <w:pPr>
        <w:spacing w:before="100" w:beforeAutospacing="1" w:after="225" w:line="240" w:lineRule="auto"/>
        <w:rPr>
          <w:rFonts w:ascii="Times New Roman" w:eastAsia="Times New Roman" w:hAnsi="Times New Roman" w:cs="Times New Roman"/>
          <w:sz w:val="24"/>
          <w:szCs w:val="24"/>
          <w:lang w:eastAsia="hr-HR"/>
        </w:rPr>
      </w:pPr>
      <w:r w:rsidRPr="002C6E1E">
        <w:rPr>
          <w:rFonts w:ascii="Times New Roman" w:eastAsia="Times New Roman" w:hAnsi="Times New Roman" w:cs="Times New Roman"/>
          <w:sz w:val="24"/>
          <w:szCs w:val="24"/>
          <w:lang w:eastAsia="hr-HR"/>
        </w:rPr>
        <w:t>2. ujednačavanje i poboljšanje kvalitete zdravstvene zaštite</w:t>
      </w:r>
    </w:p>
    <w:p w:rsidR="009A246A" w:rsidRPr="002C6E1E" w:rsidRDefault="009A246A" w:rsidP="00D81A8B">
      <w:pPr>
        <w:spacing w:before="100" w:beforeAutospacing="1" w:after="225" w:line="240" w:lineRule="auto"/>
        <w:rPr>
          <w:rFonts w:ascii="Times New Roman" w:eastAsia="Times New Roman" w:hAnsi="Times New Roman" w:cs="Times New Roman"/>
          <w:sz w:val="24"/>
          <w:szCs w:val="24"/>
          <w:lang w:eastAsia="hr-HR"/>
        </w:rPr>
      </w:pPr>
      <w:r w:rsidRPr="002C6E1E">
        <w:rPr>
          <w:rFonts w:ascii="Times New Roman" w:eastAsia="Times New Roman" w:hAnsi="Times New Roman" w:cs="Times New Roman"/>
          <w:sz w:val="24"/>
          <w:szCs w:val="24"/>
          <w:lang w:eastAsia="hr-HR"/>
        </w:rPr>
        <w:t>3. povećanje učinkovitosti i djelotvornosti zdravstvenog sustava</w:t>
      </w:r>
    </w:p>
    <w:p w:rsidR="009A246A" w:rsidRPr="002C6E1E" w:rsidRDefault="009A246A" w:rsidP="00D81A8B">
      <w:pPr>
        <w:spacing w:before="100" w:beforeAutospacing="1" w:after="225" w:line="240" w:lineRule="auto"/>
        <w:rPr>
          <w:rFonts w:ascii="Times New Roman" w:eastAsia="Times New Roman" w:hAnsi="Times New Roman" w:cs="Times New Roman"/>
          <w:sz w:val="24"/>
          <w:szCs w:val="24"/>
          <w:lang w:eastAsia="hr-HR"/>
        </w:rPr>
      </w:pPr>
      <w:r w:rsidRPr="002C6E1E">
        <w:rPr>
          <w:rFonts w:ascii="Times New Roman" w:eastAsia="Times New Roman" w:hAnsi="Times New Roman" w:cs="Times New Roman"/>
          <w:sz w:val="24"/>
          <w:szCs w:val="24"/>
          <w:lang w:eastAsia="hr-HR"/>
        </w:rPr>
        <w:lastRenderedPageBreak/>
        <w:t>4. povećanje dostupnosti zdravstvene zaštite</w:t>
      </w:r>
    </w:p>
    <w:p w:rsidR="009A246A" w:rsidRPr="002C6E1E" w:rsidRDefault="009A246A" w:rsidP="00D81A8B">
      <w:pPr>
        <w:spacing w:before="100" w:beforeAutospacing="1" w:after="225" w:line="240" w:lineRule="auto"/>
        <w:rPr>
          <w:rFonts w:ascii="Times New Roman" w:eastAsia="Times New Roman" w:hAnsi="Times New Roman" w:cs="Times New Roman"/>
          <w:sz w:val="24"/>
          <w:szCs w:val="24"/>
          <w:lang w:eastAsia="hr-HR"/>
        </w:rPr>
      </w:pPr>
      <w:r w:rsidRPr="002C6E1E">
        <w:rPr>
          <w:rFonts w:ascii="Times New Roman" w:eastAsia="Times New Roman" w:hAnsi="Times New Roman" w:cs="Times New Roman"/>
          <w:sz w:val="24"/>
          <w:szCs w:val="24"/>
          <w:lang w:eastAsia="hr-HR"/>
        </w:rPr>
        <w:t>5. poboljšanje pokazatelja zdravlja.</w:t>
      </w:r>
    </w:p>
    <w:p w:rsidR="009A246A" w:rsidRPr="002C6E1E" w:rsidRDefault="0012382A" w:rsidP="00D81A8B">
      <w:pPr>
        <w:spacing w:before="100" w:beforeAutospacing="1" w:after="225" w:line="240" w:lineRule="auto"/>
        <w:jc w:val="both"/>
        <w:rPr>
          <w:rFonts w:ascii="Times New Roman" w:eastAsia="Times New Roman" w:hAnsi="Times New Roman" w:cs="Times New Roman"/>
          <w:sz w:val="24"/>
          <w:szCs w:val="24"/>
          <w:lang w:eastAsia="hr-HR"/>
        </w:rPr>
      </w:pPr>
      <w:r w:rsidRPr="002C6E1E">
        <w:rPr>
          <w:rFonts w:ascii="Times New Roman" w:eastAsia="Times New Roman" w:hAnsi="Times New Roman" w:cs="Times New Roman"/>
          <w:sz w:val="24"/>
          <w:szCs w:val="24"/>
          <w:lang w:eastAsia="hr-HR"/>
        </w:rPr>
        <w:t xml:space="preserve">Kako </w:t>
      </w:r>
      <w:r w:rsidR="009A246A" w:rsidRPr="002C6E1E">
        <w:rPr>
          <w:rFonts w:ascii="Times New Roman" w:eastAsia="Times New Roman" w:hAnsi="Times New Roman" w:cs="Times New Roman"/>
          <w:sz w:val="24"/>
          <w:szCs w:val="24"/>
          <w:lang w:eastAsia="hr-HR"/>
        </w:rPr>
        <w:t xml:space="preserve">bi se </w:t>
      </w:r>
      <w:r w:rsidRPr="002C6E1E">
        <w:rPr>
          <w:rFonts w:ascii="Times New Roman" w:eastAsia="Times New Roman" w:hAnsi="Times New Roman" w:cs="Times New Roman"/>
          <w:sz w:val="24"/>
          <w:szCs w:val="24"/>
          <w:lang w:eastAsia="hr-HR"/>
        </w:rPr>
        <w:t xml:space="preserve">ostvarili navedeni </w:t>
      </w:r>
      <w:r w:rsidR="009A246A" w:rsidRPr="002C6E1E">
        <w:rPr>
          <w:rFonts w:ascii="Times New Roman" w:eastAsia="Times New Roman" w:hAnsi="Times New Roman" w:cs="Times New Roman"/>
          <w:sz w:val="24"/>
          <w:szCs w:val="24"/>
          <w:lang w:eastAsia="hr-HR"/>
        </w:rPr>
        <w:t>razvojni smjerovi, definirana su prioritetna područja djelovanja i odgovarajuće mjere. Jedno od osam prioritetnih razvojnih područja odnosi se na reorganizaciju u</w:t>
      </w:r>
      <w:r w:rsidR="00E25852" w:rsidRPr="002C6E1E">
        <w:rPr>
          <w:rFonts w:ascii="Times New Roman" w:eastAsia="Times New Roman" w:hAnsi="Times New Roman" w:cs="Times New Roman"/>
          <w:sz w:val="24"/>
          <w:szCs w:val="24"/>
          <w:lang w:eastAsia="hr-HR"/>
        </w:rPr>
        <w:t>stroja i djelovanja bolničkih</w:t>
      </w:r>
      <w:r w:rsidR="009A246A" w:rsidRPr="002C6E1E">
        <w:rPr>
          <w:rFonts w:ascii="Times New Roman" w:eastAsia="Times New Roman" w:hAnsi="Times New Roman" w:cs="Times New Roman"/>
          <w:sz w:val="24"/>
          <w:szCs w:val="24"/>
          <w:lang w:eastAsia="hr-HR"/>
        </w:rPr>
        <w:t xml:space="preserve"> zdravstvenih ustanova, a izrada i provedba Nacionalnog plana ključna je aktivnost u okviru tog prioriteta. U Nacionalnoj strategiji utvrđuju se stanje i trendovi u bolničkom sustavu Republike Hrvatske te je istaknuto da bolničke ustanove čine najveći dio hrvatskoga zdravstvenog sustava, kako u pogledu broja zdravstvenih i nezdravstvenih radnika koji u njima rade, tako i u pogledu sredstava koja se izdvajaju za obavljanje njihove djelatnosti. Reorganizacija ustroja i djelovanja bolničkog sustava koju je potrebno kontinuirano provoditi ima osobito velik</w:t>
      </w:r>
      <w:r w:rsidR="00E25852" w:rsidRPr="002C6E1E">
        <w:rPr>
          <w:rFonts w:ascii="Times New Roman" w:eastAsia="Times New Roman" w:hAnsi="Times New Roman" w:cs="Times New Roman"/>
          <w:sz w:val="24"/>
          <w:szCs w:val="24"/>
          <w:lang w:eastAsia="hr-HR"/>
        </w:rPr>
        <w:t>i</w:t>
      </w:r>
      <w:r w:rsidR="009A246A" w:rsidRPr="002C6E1E">
        <w:rPr>
          <w:rFonts w:ascii="Times New Roman" w:eastAsia="Times New Roman" w:hAnsi="Times New Roman" w:cs="Times New Roman"/>
          <w:sz w:val="24"/>
          <w:szCs w:val="24"/>
          <w:lang w:eastAsia="hr-HR"/>
        </w:rPr>
        <w:t xml:space="preserve"> potencijal za unapređenje učinkovitosti, kv</w:t>
      </w:r>
      <w:r w:rsidR="00E25852" w:rsidRPr="002C6E1E">
        <w:rPr>
          <w:rFonts w:ascii="Times New Roman" w:eastAsia="Times New Roman" w:hAnsi="Times New Roman" w:cs="Times New Roman"/>
          <w:sz w:val="24"/>
          <w:szCs w:val="24"/>
          <w:lang w:eastAsia="hr-HR"/>
        </w:rPr>
        <w:t>alitete</w:t>
      </w:r>
      <w:r w:rsidR="009A246A" w:rsidRPr="002C6E1E">
        <w:rPr>
          <w:rFonts w:ascii="Times New Roman" w:eastAsia="Times New Roman" w:hAnsi="Times New Roman" w:cs="Times New Roman"/>
          <w:sz w:val="24"/>
          <w:szCs w:val="24"/>
          <w:lang w:eastAsia="hr-HR"/>
        </w:rPr>
        <w:t xml:space="preserve"> i dostupnosti zdravstvene zaštite.</w:t>
      </w:r>
    </w:p>
    <w:p w:rsidR="009A246A" w:rsidRPr="002C6E1E" w:rsidRDefault="009A246A" w:rsidP="00D81A8B">
      <w:pPr>
        <w:spacing w:before="100" w:beforeAutospacing="1" w:after="225" w:line="240" w:lineRule="auto"/>
        <w:jc w:val="both"/>
        <w:rPr>
          <w:rFonts w:ascii="Times New Roman" w:eastAsia="Times New Roman" w:hAnsi="Times New Roman" w:cs="Times New Roman"/>
          <w:sz w:val="24"/>
          <w:szCs w:val="24"/>
          <w:lang w:eastAsia="hr-HR"/>
        </w:rPr>
      </w:pPr>
      <w:r w:rsidRPr="002C6E1E">
        <w:rPr>
          <w:rFonts w:ascii="Times New Roman" w:eastAsia="Times New Roman" w:hAnsi="Times New Roman" w:cs="Times New Roman"/>
          <w:sz w:val="24"/>
          <w:szCs w:val="24"/>
          <w:lang w:eastAsia="hr-HR"/>
        </w:rPr>
        <w:t>Rezultati analize na razini cijelog zdravstvenog sustava, provedene u okviru izrade Nacionalne strategije, utvrdili su smjerove razvoja bolničkog sustava koje Nacionalni plan dodatno razrađuje. Predviđeno je da će se definiranjem i provedbom Nacionalnog plana</w:t>
      </w:r>
      <w:r w:rsidR="0065656C" w:rsidRPr="002C6E1E">
        <w:rPr>
          <w:rFonts w:ascii="Times New Roman" w:eastAsia="Times New Roman" w:hAnsi="Times New Roman" w:cs="Times New Roman"/>
          <w:sz w:val="24"/>
          <w:szCs w:val="24"/>
          <w:lang w:eastAsia="hr-HR"/>
        </w:rPr>
        <w:t>, a posebice</w:t>
      </w:r>
      <w:r w:rsidRPr="002C6E1E">
        <w:rPr>
          <w:rFonts w:ascii="Times New Roman" w:eastAsia="Times New Roman" w:hAnsi="Times New Roman" w:cs="Times New Roman"/>
          <w:sz w:val="24"/>
          <w:szCs w:val="24"/>
          <w:lang w:eastAsia="hr-HR"/>
        </w:rPr>
        <w:t xml:space="preserve"> </w:t>
      </w:r>
      <w:r w:rsidR="000F768F" w:rsidRPr="002C6E1E">
        <w:rPr>
          <w:rFonts w:ascii="Times New Roman" w:eastAsia="Times New Roman" w:hAnsi="Times New Roman" w:cs="Times New Roman"/>
          <w:sz w:val="24"/>
          <w:szCs w:val="24"/>
          <w:lang w:eastAsia="hr-HR"/>
        </w:rPr>
        <w:t>uspostavom</w:t>
      </w:r>
      <w:r w:rsidRPr="002C6E1E">
        <w:rPr>
          <w:rFonts w:ascii="Times New Roman" w:eastAsia="Times New Roman" w:hAnsi="Times New Roman" w:cs="Times New Roman"/>
          <w:sz w:val="24"/>
          <w:szCs w:val="24"/>
          <w:lang w:eastAsia="hr-HR"/>
        </w:rPr>
        <w:t xml:space="preserve"> Nacionalnog registra pružatelja zdravstvene zaštite, </w:t>
      </w:r>
      <w:r w:rsidR="0065656C" w:rsidRPr="002C6E1E">
        <w:rPr>
          <w:rFonts w:ascii="Times New Roman" w:eastAsia="Times New Roman" w:hAnsi="Times New Roman" w:cs="Times New Roman"/>
          <w:sz w:val="24"/>
          <w:szCs w:val="24"/>
          <w:lang w:eastAsia="hr-HR"/>
        </w:rPr>
        <w:t xml:space="preserve">nastojati </w:t>
      </w:r>
      <w:r w:rsidRPr="002C6E1E">
        <w:rPr>
          <w:rFonts w:ascii="Times New Roman" w:eastAsia="Times New Roman" w:hAnsi="Times New Roman" w:cs="Times New Roman"/>
          <w:sz w:val="24"/>
          <w:szCs w:val="24"/>
          <w:lang w:eastAsia="hr-HR"/>
        </w:rPr>
        <w:t>ukloniti nedostaci funkcioniranja bolničkog sustava nastali neplanskim širenjem mreže bolničkih ustanova i neplanskim širenjem opsega usluga koje pružaju, te time učinkovitije alocirati i kadrovske i medicinsko-tehničke resurse. Nacionalna strategija općenito je definirala sljedeće ključne mjere:</w:t>
      </w:r>
    </w:p>
    <w:p w:rsidR="00EE7B3C" w:rsidRPr="002C6E1E" w:rsidRDefault="00767E87" w:rsidP="00D81A8B">
      <w:pPr>
        <w:spacing w:before="100" w:beforeAutospacing="1" w:after="225" w:line="240" w:lineRule="auto"/>
        <w:jc w:val="both"/>
        <w:rPr>
          <w:rFonts w:ascii="Times New Roman" w:eastAsia="Times New Roman" w:hAnsi="Times New Roman" w:cs="Times New Roman"/>
          <w:sz w:val="24"/>
          <w:szCs w:val="24"/>
          <w:lang w:eastAsia="hr-HR"/>
        </w:rPr>
      </w:pPr>
      <w:r w:rsidRPr="002C6E1E">
        <w:rPr>
          <w:rFonts w:ascii="Times New Roman" w:eastAsia="Times New Roman" w:hAnsi="Times New Roman" w:cs="Times New Roman"/>
          <w:sz w:val="24"/>
          <w:szCs w:val="24"/>
          <w:lang w:eastAsia="hr-HR"/>
        </w:rPr>
        <w:t>1. f</w:t>
      </w:r>
      <w:r w:rsidR="00EE7B3C" w:rsidRPr="002C6E1E">
        <w:rPr>
          <w:rFonts w:ascii="Times New Roman" w:eastAsia="Times New Roman" w:hAnsi="Times New Roman" w:cs="Times New Roman"/>
          <w:sz w:val="24"/>
          <w:szCs w:val="24"/>
          <w:lang w:eastAsia="hr-HR"/>
        </w:rPr>
        <w:t xml:space="preserve">unkcionalna integracija bolnica, čime će se omogućiti preraspodjela i koncentracija bolničkih usluga, bolje iskorištavanje svih ugovorenih kapaciteta, otvoriti mogućnost ugovaranja novih kapaciteta gdje za to postoji potreba, te ukloniti nepotrebno umnožavanje sofisticiranih dijagnostičkih i terapijskih zahvata na malim geografskim udaljenostima, a sve s ciljem povećavanja kvalitete zdravstvene zaštite. Značajan iskorak u funkcionalno integriranim bolnicama je osiguravanje potrebnih bolničkih kapaciteta za djelatnosti koje do sada nisu bile </w:t>
      </w:r>
      <w:proofErr w:type="spellStart"/>
      <w:r w:rsidR="00EE7B3C" w:rsidRPr="002C6E1E">
        <w:rPr>
          <w:rFonts w:ascii="Times New Roman" w:eastAsia="Times New Roman" w:hAnsi="Times New Roman" w:cs="Times New Roman"/>
          <w:sz w:val="24"/>
          <w:szCs w:val="24"/>
          <w:lang w:eastAsia="hr-HR"/>
        </w:rPr>
        <w:t>zastupljenje</w:t>
      </w:r>
      <w:proofErr w:type="spellEnd"/>
      <w:r w:rsidR="00EE7B3C" w:rsidRPr="002C6E1E">
        <w:rPr>
          <w:rFonts w:ascii="Times New Roman" w:eastAsia="Times New Roman" w:hAnsi="Times New Roman" w:cs="Times New Roman"/>
          <w:sz w:val="24"/>
          <w:szCs w:val="24"/>
          <w:lang w:eastAsia="hr-HR"/>
        </w:rPr>
        <w:t>, kao što je djelatnost palijativne skrbi. Definirat će se nacionalna i regionalna središta izvrsnosti što će omogućiti ciljano tehnološko i kadrovsko opremanje bolnica u skladu s njihovom ulogom u zdravstvenom sustavu i potrebama pacijenata o kojima skrbe;</w:t>
      </w:r>
    </w:p>
    <w:p w:rsidR="00EE7B3C" w:rsidRPr="002C6E1E" w:rsidRDefault="00EE7B3C" w:rsidP="00D81A8B">
      <w:pPr>
        <w:spacing w:before="100" w:beforeAutospacing="1" w:after="225" w:line="240" w:lineRule="auto"/>
        <w:jc w:val="both"/>
        <w:rPr>
          <w:rFonts w:ascii="Times New Roman" w:eastAsia="Times New Roman" w:hAnsi="Times New Roman" w:cs="Times New Roman"/>
          <w:sz w:val="24"/>
          <w:szCs w:val="24"/>
          <w:lang w:eastAsia="hr-HR"/>
        </w:rPr>
      </w:pPr>
      <w:r w:rsidRPr="002C6E1E">
        <w:rPr>
          <w:rFonts w:ascii="Times New Roman" w:eastAsia="Times New Roman" w:hAnsi="Times New Roman" w:cs="Times New Roman"/>
          <w:sz w:val="24"/>
          <w:szCs w:val="24"/>
          <w:lang w:eastAsia="hr-HR"/>
        </w:rPr>
        <w:t>2. reorganizaciju pružanja bolničke zdravstvene zaštite uz jačanje dnevnih bolnica i smanjenje akutnih kapaciteta, oslobađanje odgovarajućih kapaciteta za kronično i dugotrajno liječenje pacijenata i palijativnu skrb. Dnevne bolnice omogućuju suvremeni, ekonomičan i multidisciplinaran način liječenja koji znatno poboljšava kvalitetu zdravstvene zaštite. Kada za to postoji potreba stanovništva, dnevne bolnice se osim u sklopu matične ustanove mogu uspostaviti i na odvojenim lokacijama koje su prostorno bliže korisnicima, čime se osigurava veća dostupnost zdravstvene zaštite uz očuvanu kvalitetu pruženih zdravstvenih usluga i značajne financijske uštede za korisnike (npr. putni troškovi u specifičnim situacijama kada se bolnice nalaze na većoj udaljenosti). U dnevnim bolnicama može se osigurati provođenje značajnog broja dijagnostičkih i terapijskih postupaka uključujući i postupke jednodnevne kirurgije. Za optimalan razvoj dnevnih bolnica potrebna su i dodatna ulaganja u bolničku infrastrukturu te nabavu odgovarajuće medicinsko-tehničke opreme.</w:t>
      </w:r>
    </w:p>
    <w:p w:rsidR="00504F45" w:rsidRPr="002C6E1E" w:rsidRDefault="008A7457" w:rsidP="00D81A8B">
      <w:pPr>
        <w:spacing w:before="100" w:beforeAutospacing="1" w:after="225" w:line="240" w:lineRule="auto"/>
        <w:jc w:val="both"/>
        <w:rPr>
          <w:rFonts w:ascii="Times New Roman" w:eastAsia="Times New Roman" w:hAnsi="Times New Roman" w:cs="Times New Roman"/>
          <w:sz w:val="24"/>
          <w:szCs w:val="24"/>
          <w:lang w:eastAsia="hr-HR"/>
        </w:rPr>
      </w:pPr>
      <w:r w:rsidRPr="002C6E1E">
        <w:rPr>
          <w:rFonts w:ascii="Times New Roman" w:eastAsia="Times New Roman" w:hAnsi="Times New Roman" w:cs="Times New Roman"/>
          <w:sz w:val="24"/>
          <w:szCs w:val="24"/>
          <w:lang w:eastAsia="hr-HR"/>
        </w:rPr>
        <w:t>3</w:t>
      </w:r>
      <w:r w:rsidR="009A246A" w:rsidRPr="002C6E1E">
        <w:rPr>
          <w:rFonts w:ascii="Times New Roman" w:eastAsia="Times New Roman" w:hAnsi="Times New Roman" w:cs="Times New Roman"/>
          <w:sz w:val="24"/>
          <w:szCs w:val="24"/>
          <w:lang w:eastAsia="hr-HR"/>
        </w:rPr>
        <w:t xml:space="preserve">. reorganizaciju ustroja i djelovanja hitne medicinske službe u smislu integracije izvanbolničke i bolničke službe kako bi se postiglo optimalno zbrinjavanje svih osoba koje su zbog iznenadne bolesti ili pogoršanja bolesti, ozljede ili otrovanja životno ugrožene. Horizontalno povezivanje </w:t>
      </w:r>
      <w:r w:rsidR="009A246A" w:rsidRPr="002C6E1E">
        <w:rPr>
          <w:rFonts w:ascii="Times New Roman" w:eastAsia="Times New Roman" w:hAnsi="Times New Roman" w:cs="Times New Roman"/>
          <w:sz w:val="24"/>
          <w:szCs w:val="24"/>
          <w:lang w:eastAsia="hr-HR"/>
        </w:rPr>
        <w:lastRenderedPageBreak/>
        <w:t>mreže hitne medicine s objedinjenim hitnim bolničkim prijmom racionalizirat će poslovanje djelatnosti hitne medicine i istodobno osigurati izvrsnost u zbrinjavanju hitnih pacijenata.</w:t>
      </w:r>
    </w:p>
    <w:p w:rsidR="003E228A" w:rsidRPr="002C6E1E" w:rsidRDefault="009A246A" w:rsidP="00D81A8B">
      <w:pPr>
        <w:spacing w:before="100" w:beforeAutospacing="1" w:after="225" w:line="240" w:lineRule="auto"/>
        <w:rPr>
          <w:rFonts w:ascii="Times New Roman" w:eastAsia="Times New Roman" w:hAnsi="Times New Roman" w:cs="Times New Roman"/>
          <w:bCs/>
          <w:sz w:val="24"/>
          <w:szCs w:val="24"/>
          <w:lang w:eastAsia="hr-HR"/>
        </w:rPr>
      </w:pPr>
      <w:r w:rsidRPr="002C6E1E">
        <w:rPr>
          <w:rFonts w:ascii="Times New Roman" w:eastAsia="Times New Roman" w:hAnsi="Times New Roman" w:cs="Times New Roman"/>
          <w:bCs/>
          <w:sz w:val="24"/>
          <w:szCs w:val="24"/>
          <w:lang w:eastAsia="hr-HR"/>
        </w:rPr>
        <w:t>2.2.</w:t>
      </w:r>
      <w:r w:rsidR="003E228A" w:rsidRPr="002C6E1E">
        <w:rPr>
          <w:rFonts w:ascii="Times New Roman" w:hAnsi="Times New Roman" w:cs="Times New Roman"/>
          <w:sz w:val="24"/>
          <w:szCs w:val="24"/>
        </w:rPr>
        <w:t xml:space="preserve"> </w:t>
      </w:r>
      <w:r w:rsidR="003E228A" w:rsidRPr="002C6E1E">
        <w:rPr>
          <w:rFonts w:ascii="Times New Roman" w:eastAsia="Times New Roman" w:hAnsi="Times New Roman" w:cs="Times New Roman"/>
          <w:bCs/>
          <w:sz w:val="24"/>
          <w:szCs w:val="24"/>
          <w:lang w:eastAsia="hr-HR"/>
        </w:rPr>
        <w:t xml:space="preserve">Nacionalni program reformi 2017. godine </w:t>
      </w:r>
    </w:p>
    <w:p w:rsidR="003E228A" w:rsidRPr="002C6E1E" w:rsidRDefault="003E228A" w:rsidP="00D81A8B">
      <w:pPr>
        <w:spacing w:before="100" w:beforeAutospacing="1" w:after="225" w:line="240" w:lineRule="auto"/>
        <w:jc w:val="both"/>
        <w:rPr>
          <w:rFonts w:ascii="Times New Roman" w:eastAsia="Times New Roman" w:hAnsi="Times New Roman" w:cs="Times New Roman"/>
          <w:bCs/>
          <w:sz w:val="24"/>
          <w:szCs w:val="24"/>
          <w:lang w:eastAsia="hr-HR"/>
        </w:rPr>
      </w:pPr>
      <w:r w:rsidRPr="002C6E1E">
        <w:rPr>
          <w:rFonts w:ascii="Times New Roman" w:eastAsia="Times New Roman" w:hAnsi="Times New Roman" w:cs="Times New Roman"/>
          <w:bCs/>
          <w:sz w:val="24"/>
          <w:szCs w:val="24"/>
          <w:lang w:eastAsia="hr-HR"/>
        </w:rPr>
        <w:t>U Nacionalnom</w:t>
      </w:r>
      <w:r w:rsidR="007B0CBF" w:rsidRPr="002C6E1E">
        <w:rPr>
          <w:rFonts w:ascii="Times New Roman" w:eastAsia="Times New Roman" w:hAnsi="Times New Roman" w:cs="Times New Roman"/>
          <w:bCs/>
          <w:sz w:val="24"/>
          <w:szCs w:val="24"/>
          <w:lang w:eastAsia="hr-HR"/>
        </w:rPr>
        <w:t xml:space="preserve"> programu reformi 2017. godine </w:t>
      </w:r>
      <w:r w:rsidRPr="002C6E1E">
        <w:rPr>
          <w:rFonts w:ascii="Times New Roman" w:eastAsia="Times New Roman" w:hAnsi="Times New Roman" w:cs="Times New Roman"/>
          <w:bCs/>
          <w:sz w:val="24"/>
          <w:szCs w:val="24"/>
          <w:lang w:eastAsia="hr-HR"/>
        </w:rPr>
        <w:t xml:space="preserve">koji je Vlada Republike Hrvatske donijela u travnju 2017. godine </w:t>
      </w:r>
      <w:r w:rsidR="00FE7DA6" w:rsidRPr="002C6E1E">
        <w:rPr>
          <w:rFonts w:ascii="Times New Roman" w:eastAsia="Times New Roman" w:hAnsi="Times New Roman" w:cs="Times New Roman"/>
          <w:bCs/>
          <w:sz w:val="24"/>
          <w:szCs w:val="24"/>
          <w:lang w:eastAsia="hr-HR"/>
        </w:rPr>
        <w:t>kao reformska mjera</w:t>
      </w:r>
      <w:r w:rsidRPr="002C6E1E">
        <w:rPr>
          <w:rFonts w:ascii="Times New Roman" w:eastAsia="Times New Roman" w:hAnsi="Times New Roman" w:cs="Times New Roman"/>
          <w:bCs/>
          <w:sz w:val="24"/>
          <w:szCs w:val="24"/>
          <w:lang w:eastAsia="hr-HR"/>
        </w:rPr>
        <w:t xml:space="preserve"> navodi se donošenje Nacionalnog plana koji ima za cilj osigurati bolju dostupnost zdravstvenih usluga te postizanje dugoročne financijske i operativne održivosti poslovanja bolnica.</w:t>
      </w:r>
    </w:p>
    <w:p w:rsidR="003E228A" w:rsidRPr="002C6E1E" w:rsidRDefault="003E228A" w:rsidP="00D81A8B">
      <w:pPr>
        <w:spacing w:before="100" w:beforeAutospacing="1" w:after="225" w:line="240" w:lineRule="auto"/>
        <w:jc w:val="both"/>
        <w:rPr>
          <w:rFonts w:ascii="Times New Roman" w:eastAsia="Times New Roman" w:hAnsi="Times New Roman" w:cs="Times New Roman"/>
          <w:bCs/>
          <w:sz w:val="24"/>
          <w:szCs w:val="24"/>
          <w:lang w:eastAsia="hr-HR"/>
        </w:rPr>
      </w:pPr>
      <w:r w:rsidRPr="002C6E1E">
        <w:rPr>
          <w:rFonts w:ascii="Times New Roman" w:eastAsia="Times New Roman" w:hAnsi="Times New Roman" w:cs="Times New Roman"/>
          <w:bCs/>
          <w:sz w:val="24"/>
          <w:szCs w:val="24"/>
          <w:lang w:eastAsia="hr-HR"/>
        </w:rPr>
        <w:t>Implementacijom predviđenih mjera i aktivnosti racionalizirat će se troškovi zdravstvenog sustava, ne dovodeći u pitanje kvalitetu, učinkovitost i dostupnost zdravstvenih usluga, a što će se postići povezivanjem, odnosno funkcionalnom integracijom bolnica. Bolnice će zadržati četiri osnovne djelatnosti, dok će se za ostale djelatnosti definirati modeli funkcionalnog povezivanja, s ciljem osiguranja dostupne i kvalitetne zdravstvene zaštite.</w:t>
      </w:r>
    </w:p>
    <w:p w:rsidR="003E228A" w:rsidRPr="002C6E1E" w:rsidRDefault="003E228A" w:rsidP="00D81A8B">
      <w:pPr>
        <w:spacing w:before="100" w:beforeAutospacing="1" w:after="225" w:line="240" w:lineRule="auto"/>
        <w:jc w:val="both"/>
        <w:rPr>
          <w:rFonts w:ascii="Times New Roman" w:eastAsia="Times New Roman" w:hAnsi="Times New Roman" w:cs="Times New Roman"/>
          <w:bCs/>
          <w:sz w:val="24"/>
          <w:szCs w:val="24"/>
          <w:lang w:eastAsia="hr-HR"/>
        </w:rPr>
      </w:pPr>
      <w:r w:rsidRPr="002C6E1E">
        <w:rPr>
          <w:rFonts w:ascii="Times New Roman" w:eastAsia="Times New Roman" w:hAnsi="Times New Roman" w:cs="Times New Roman"/>
          <w:bCs/>
          <w:sz w:val="24"/>
          <w:szCs w:val="24"/>
          <w:lang w:eastAsia="hr-HR"/>
        </w:rPr>
        <w:t>Cilje</w:t>
      </w:r>
      <w:r w:rsidR="006F7C06" w:rsidRPr="002C6E1E">
        <w:rPr>
          <w:rFonts w:ascii="Times New Roman" w:eastAsia="Times New Roman" w:hAnsi="Times New Roman" w:cs="Times New Roman"/>
          <w:bCs/>
          <w:sz w:val="24"/>
          <w:szCs w:val="24"/>
          <w:lang w:eastAsia="hr-HR"/>
        </w:rPr>
        <w:t>vi Nacionalnog plana</w:t>
      </w:r>
      <w:r w:rsidRPr="002C6E1E">
        <w:rPr>
          <w:rFonts w:ascii="Times New Roman" w:eastAsia="Times New Roman" w:hAnsi="Times New Roman" w:cs="Times New Roman"/>
          <w:bCs/>
          <w:sz w:val="24"/>
          <w:szCs w:val="24"/>
          <w:lang w:eastAsia="hr-HR"/>
        </w:rPr>
        <w:t xml:space="preserve"> definirani su kroz provođenje sljedećih mjera:</w:t>
      </w:r>
    </w:p>
    <w:p w:rsidR="00EE7B3C" w:rsidRPr="002C6E1E" w:rsidRDefault="00EE7B3C" w:rsidP="00D81A8B">
      <w:pPr>
        <w:spacing w:before="100" w:beforeAutospacing="1" w:after="225" w:line="240" w:lineRule="auto"/>
        <w:jc w:val="both"/>
        <w:rPr>
          <w:rFonts w:ascii="Times New Roman" w:eastAsia="Times New Roman" w:hAnsi="Times New Roman" w:cs="Times New Roman"/>
          <w:bCs/>
          <w:sz w:val="24"/>
          <w:szCs w:val="24"/>
          <w:lang w:eastAsia="hr-HR"/>
        </w:rPr>
      </w:pPr>
      <w:r w:rsidRPr="002C6E1E">
        <w:rPr>
          <w:rFonts w:ascii="Times New Roman" w:eastAsia="Times New Roman" w:hAnsi="Times New Roman" w:cs="Times New Roman"/>
          <w:bCs/>
          <w:sz w:val="24"/>
          <w:szCs w:val="24"/>
          <w:lang w:eastAsia="hr-HR"/>
        </w:rPr>
        <w:t xml:space="preserve">- poboljšanje pristupa bolničkoj zdravstvenoj zaštiti povećanjem kapaciteta dnevne bolnice i jednodnevne kirurgije, uključujući i uspostavu dnevnih bolnica na odvojenim lokacijama kada  je nužno osigurati dostupnost bolničke zdravstvene zaštite pacijentima koji žive na velikoj udaljenosti od najbliže bolnice (npr. </w:t>
      </w:r>
      <w:r w:rsidR="009949F5" w:rsidRPr="002C6E1E">
        <w:rPr>
          <w:rFonts w:ascii="Times New Roman" w:eastAsia="Times New Roman" w:hAnsi="Times New Roman" w:cs="Times New Roman"/>
          <w:bCs/>
          <w:sz w:val="24"/>
          <w:szCs w:val="24"/>
          <w:lang w:eastAsia="hr-HR"/>
        </w:rPr>
        <w:t xml:space="preserve">dijelovi </w:t>
      </w:r>
      <w:r w:rsidRPr="002C6E1E">
        <w:rPr>
          <w:rFonts w:ascii="Times New Roman" w:eastAsia="Times New Roman" w:hAnsi="Times New Roman" w:cs="Times New Roman"/>
          <w:bCs/>
          <w:sz w:val="24"/>
          <w:szCs w:val="24"/>
          <w:lang w:eastAsia="hr-HR"/>
        </w:rPr>
        <w:t>Splitsko-dalmatinsk</w:t>
      </w:r>
      <w:r w:rsidR="009949F5" w:rsidRPr="002C6E1E">
        <w:rPr>
          <w:rFonts w:ascii="Times New Roman" w:eastAsia="Times New Roman" w:hAnsi="Times New Roman" w:cs="Times New Roman"/>
          <w:bCs/>
          <w:sz w:val="24"/>
          <w:szCs w:val="24"/>
          <w:lang w:eastAsia="hr-HR"/>
        </w:rPr>
        <w:t>e</w:t>
      </w:r>
      <w:r w:rsidRPr="002C6E1E">
        <w:rPr>
          <w:rFonts w:ascii="Times New Roman" w:eastAsia="Times New Roman" w:hAnsi="Times New Roman" w:cs="Times New Roman"/>
          <w:bCs/>
          <w:sz w:val="24"/>
          <w:szCs w:val="24"/>
          <w:lang w:eastAsia="hr-HR"/>
        </w:rPr>
        <w:t xml:space="preserve"> županij</w:t>
      </w:r>
      <w:r w:rsidR="009949F5" w:rsidRPr="002C6E1E">
        <w:rPr>
          <w:rFonts w:ascii="Times New Roman" w:eastAsia="Times New Roman" w:hAnsi="Times New Roman" w:cs="Times New Roman"/>
          <w:bCs/>
          <w:sz w:val="24"/>
          <w:szCs w:val="24"/>
          <w:lang w:eastAsia="hr-HR"/>
        </w:rPr>
        <w:t>e</w:t>
      </w:r>
      <w:r w:rsidRPr="002C6E1E">
        <w:rPr>
          <w:rFonts w:ascii="Times New Roman" w:eastAsia="Times New Roman" w:hAnsi="Times New Roman" w:cs="Times New Roman"/>
          <w:bCs/>
          <w:sz w:val="24"/>
          <w:szCs w:val="24"/>
          <w:lang w:eastAsia="hr-HR"/>
        </w:rPr>
        <w:t>, Dubrovačko-neretvansk</w:t>
      </w:r>
      <w:r w:rsidR="009949F5" w:rsidRPr="002C6E1E">
        <w:rPr>
          <w:rFonts w:ascii="Times New Roman" w:eastAsia="Times New Roman" w:hAnsi="Times New Roman" w:cs="Times New Roman"/>
          <w:bCs/>
          <w:sz w:val="24"/>
          <w:szCs w:val="24"/>
          <w:lang w:eastAsia="hr-HR"/>
        </w:rPr>
        <w:t>e</w:t>
      </w:r>
      <w:r w:rsidRPr="002C6E1E">
        <w:rPr>
          <w:rFonts w:ascii="Times New Roman" w:eastAsia="Times New Roman" w:hAnsi="Times New Roman" w:cs="Times New Roman"/>
          <w:bCs/>
          <w:sz w:val="24"/>
          <w:szCs w:val="24"/>
          <w:lang w:eastAsia="hr-HR"/>
        </w:rPr>
        <w:t xml:space="preserve"> županij</w:t>
      </w:r>
      <w:r w:rsidR="009949F5" w:rsidRPr="002C6E1E">
        <w:rPr>
          <w:rFonts w:ascii="Times New Roman" w:eastAsia="Times New Roman" w:hAnsi="Times New Roman" w:cs="Times New Roman"/>
          <w:bCs/>
          <w:sz w:val="24"/>
          <w:szCs w:val="24"/>
          <w:lang w:eastAsia="hr-HR"/>
        </w:rPr>
        <w:t>e</w:t>
      </w:r>
      <w:r w:rsidRPr="002C6E1E">
        <w:rPr>
          <w:rFonts w:ascii="Times New Roman" w:eastAsia="Times New Roman" w:hAnsi="Times New Roman" w:cs="Times New Roman"/>
          <w:bCs/>
          <w:sz w:val="24"/>
          <w:szCs w:val="24"/>
          <w:lang w:eastAsia="hr-HR"/>
        </w:rPr>
        <w:t>, Istarsk</w:t>
      </w:r>
      <w:r w:rsidR="009949F5" w:rsidRPr="002C6E1E">
        <w:rPr>
          <w:rFonts w:ascii="Times New Roman" w:eastAsia="Times New Roman" w:hAnsi="Times New Roman" w:cs="Times New Roman"/>
          <w:bCs/>
          <w:sz w:val="24"/>
          <w:szCs w:val="24"/>
          <w:lang w:eastAsia="hr-HR"/>
        </w:rPr>
        <w:t>e</w:t>
      </w:r>
      <w:r w:rsidRPr="002C6E1E">
        <w:rPr>
          <w:rFonts w:ascii="Times New Roman" w:eastAsia="Times New Roman" w:hAnsi="Times New Roman" w:cs="Times New Roman"/>
          <w:bCs/>
          <w:sz w:val="24"/>
          <w:szCs w:val="24"/>
          <w:lang w:eastAsia="hr-HR"/>
        </w:rPr>
        <w:t xml:space="preserve"> županij</w:t>
      </w:r>
      <w:r w:rsidR="009949F5" w:rsidRPr="002C6E1E">
        <w:rPr>
          <w:rFonts w:ascii="Times New Roman" w:eastAsia="Times New Roman" w:hAnsi="Times New Roman" w:cs="Times New Roman"/>
          <w:bCs/>
          <w:sz w:val="24"/>
          <w:szCs w:val="24"/>
          <w:lang w:eastAsia="hr-HR"/>
        </w:rPr>
        <w:t>e</w:t>
      </w:r>
      <w:r w:rsidRPr="002C6E1E">
        <w:rPr>
          <w:rFonts w:ascii="Times New Roman" w:eastAsia="Times New Roman" w:hAnsi="Times New Roman" w:cs="Times New Roman"/>
          <w:bCs/>
          <w:sz w:val="24"/>
          <w:szCs w:val="24"/>
          <w:lang w:eastAsia="hr-HR"/>
        </w:rPr>
        <w:t>)</w:t>
      </w:r>
    </w:p>
    <w:p w:rsidR="003E228A" w:rsidRPr="002C6E1E" w:rsidRDefault="003E228A" w:rsidP="00D81A8B">
      <w:pPr>
        <w:spacing w:before="100" w:beforeAutospacing="1" w:after="225" w:line="240" w:lineRule="auto"/>
        <w:jc w:val="both"/>
        <w:rPr>
          <w:rFonts w:ascii="Times New Roman" w:eastAsia="Times New Roman" w:hAnsi="Times New Roman" w:cs="Times New Roman"/>
          <w:bCs/>
          <w:sz w:val="24"/>
          <w:szCs w:val="24"/>
          <w:lang w:eastAsia="hr-HR"/>
        </w:rPr>
      </w:pPr>
      <w:r w:rsidRPr="002C6E1E">
        <w:rPr>
          <w:rFonts w:ascii="Times New Roman" w:eastAsia="Times New Roman" w:hAnsi="Times New Roman" w:cs="Times New Roman"/>
          <w:bCs/>
          <w:sz w:val="24"/>
          <w:szCs w:val="24"/>
          <w:lang w:eastAsia="hr-HR"/>
        </w:rPr>
        <w:t>- funkcionalna integracija bolnica odnosno povezivanje djelatnosti u bolnicama</w:t>
      </w:r>
    </w:p>
    <w:p w:rsidR="003E228A" w:rsidRPr="002C6E1E" w:rsidRDefault="003E228A" w:rsidP="00D81A8B">
      <w:pPr>
        <w:spacing w:before="100" w:beforeAutospacing="1" w:after="225" w:line="240" w:lineRule="auto"/>
        <w:jc w:val="both"/>
        <w:rPr>
          <w:rFonts w:ascii="Times New Roman" w:eastAsia="Times New Roman" w:hAnsi="Times New Roman" w:cs="Times New Roman"/>
          <w:bCs/>
          <w:sz w:val="24"/>
          <w:szCs w:val="24"/>
          <w:lang w:eastAsia="hr-HR"/>
        </w:rPr>
      </w:pPr>
      <w:r w:rsidRPr="002C6E1E">
        <w:rPr>
          <w:rFonts w:ascii="Times New Roman" w:eastAsia="Times New Roman" w:hAnsi="Times New Roman" w:cs="Times New Roman"/>
          <w:bCs/>
          <w:sz w:val="24"/>
          <w:szCs w:val="24"/>
          <w:lang w:eastAsia="hr-HR"/>
        </w:rPr>
        <w:t>- povećanje broja pruženih zdravstven</w:t>
      </w:r>
      <w:r w:rsidR="00BA1C91" w:rsidRPr="002C6E1E">
        <w:rPr>
          <w:rFonts w:ascii="Times New Roman" w:eastAsia="Times New Roman" w:hAnsi="Times New Roman" w:cs="Times New Roman"/>
          <w:bCs/>
          <w:sz w:val="24"/>
          <w:szCs w:val="24"/>
          <w:lang w:eastAsia="hr-HR"/>
        </w:rPr>
        <w:t>ih usluga kroz specijalističko–</w:t>
      </w:r>
      <w:r w:rsidRPr="002C6E1E">
        <w:rPr>
          <w:rFonts w:ascii="Times New Roman" w:eastAsia="Times New Roman" w:hAnsi="Times New Roman" w:cs="Times New Roman"/>
          <w:bCs/>
          <w:sz w:val="24"/>
          <w:szCs w:val="24"/>
          <w:lang w:eastAsia="hr-HR"/>
        </w:rPr>
        <w:t>konzilijarnu zdravstvenu zaštitu, dnevnu bolnicu te kroz akutne postelje, kronične postelje te postelje za palijativnu skrb.</w:t>
      </w:r>
    </w:p>
    <w:p w:rsidR="00FD6C8D" w:rsidRPr="002C6E1E" w:rsidRDefault="003E228A" w:rsidP="00D81A8B">
      <w:pPr>
        <w:spacing w:before="100" w:beforeAutospacing="1" w:after="225" w:line="240" w:lineRule="auto"/>
        <w:jc w:val="both"/>
        <w:rPr>
          <w:rFonts w:ascii="Times New Roman" w:eastAsia="Times New Roman" w:hAnsi="Times New Roman" w:cs="Times New Roman"/>
          <w:bCs/>
          <w:sz w:val="24"/>
          <w:szCs w:val="24"/>
          <w:lang w:eastAsia="hr-HR"/>
        </w:rPr>
      </w:pPr>
      <w:r w:rsidRPr="002C6E1E">
        <w:rPr>
          <w:rFonts w:ascii="Times New Roman" w:eastAsia="Times New Roman" w:hAnsi="Times New Roman" w:cs="Times New Roman"/>
          <w:bCs/>
          <w:sz w:val="24"/>
          <w:szCs w:val="24"/>
          <w:lang w:eastAsia="hr-HR"/>
        </w:rPr>
        <w:t>Realizacija navedenog trebala bi rezultirati podizanjem kvalitete zdravstvenih usluga te racionalnijim korištenjem svih resursa b</w:t>
      </w:r>
      <w:r w:rsidR="00A43FBD" w:rsidRPr="002C6E1E">
        <w:rPr>
          <w:rFonts w:ascii="Times New Roman" w:eastAsia="Times New Roman" w:hAnsi="Times New Roman" w:cs="Times New Roman"/>
          <w:bCs/>
          <w:sz w:val="24"/>
          <w:szCs w:val="24"/>
          <w:lang w:eastAsia="hr-HR"/>
        </w:rPr>
        <w:t>olničkog zdravstvenog sustava (radnici, opr</w:t>
      </w:r>
      <w:r w:rsidR="004B3D04" w:rsidRPr="002C6E1E">
        <w:rPr>
          <w:rFonts w:ascii="Times New Roman" w:eastAsia="Times New Roman" w:hAnsi="Times New Roman" w:cs="Times New Roman"/>
          <w:bCs/>
          <w:sz w:val="24"/>
          <w:szCs w:val="24"/>
          <w:lang w:eastAsia="hr-HR"/>
        </w:rPr>
        <w:t xml:space="preserve">ema, prostor) </w:t>
      </w:r>
      <w:r w:rsidRPr="002C6E1E">
        <w:rPr>
          <w:rFonts w:ascii="Times New Roman" w:eastAsia="Times New Roman" w:hAnsi="Times New Roman" w:cs="Times New Roman"/>
          <w:bCs/>
          <w:sz w:val="24"/>
          <w:szCs w:val="24"/>
          <w:lang w:eastAsia="hr-HR"/>
        </w:rPr>
        <w:t>jer se koncentracijom zdravstvenih radnika i medicinsko – tehničke opreme na jednom mjestu provodi učinkovitija zdravstvena skrb te smanjuju liste čekanja.</w:t>
      </w:r>
      <w:r w:rsidR="007B331D" w:rsidRPr="002C6E1E">
        <w:rPr>
          <w:rFonts w:ascii="Times New Roman" w:eastAsia="Times New Roman" w:hAnsi="Times New Roman" w:cs="Times New Roman"/>
          <w:bCs/>
          <w:sz w:val="24"/>
          <w:szCs w:val="24"/>
          <w:lang w:eastAsia="hr-HR"/>
        </w:rPr>
        <w:t xml:space="preserve"> </w:t>
      </w:r>
      <w:r w:rsidR="00FD6C8D" w:rsidRPr="002C6E1E">
        <w:rPr>
          <w:rFonts w:ascii="Times New Roman" w:eastAsia="Times New Roman" w:hAnsi="Times New Roman" w:cs="Times New Roman"/>
          <w:bCs/>
          <w:sz w:val="24"/>
          <w:szCs w:val="24"/>
          <w:lang w:eastAsia="hr-HR"/>
        </w:rPr>
        <w:t xml:space="preserve">Liste čekanja su realnost i nezaobilazni su dio svakodnevnog funkcioniranja bilo kojeg zdravstvenog sustava na svijetu. Liste čekanja za medicinske usluge u Republici Hrvatskoj prate se putem informacijskog sustava </w:t>
      </w:r>
      <w:proofErr w:type="spellStart"/>
      <w:r w:rsidR="00FD6C8D" w:rsidRPr="002C6E1E">
        <w:rPr>
          <w:rFonts w:ascii="Times New Roman" w:eastAsia="Times New Roman" w:hAnsi="Times New Roman" w:cs="Times New Roman"/>
          <w:bCs/>
          <w:sz w:val="24"/>
          <w:szCs w:val="24"/>
          <w:lang w:eastAsia="hr-HR"/>
        </w:rPr>
        <w:t>eListe</w:t>
      </w:r>
      <w:proofErr w:type="spellEnd"/>
      <w:r w:rsidR="00FD6C8D" w:rsidRPr="002C6E1E">
        <w:rPr>
          <w:rFonts w:ascii="Times New Roman" w:eastAsia="Times New Roman" w:hAnsi="Times New Roman" w:cs="Times New Roman"/>
          <w:bCs/>
          <w:sz w:val="24"/>
          <w:szCs w:val="24"/>
          <w:lang w:eastAsia="hr-HR"/>
        </w:rPr>
        <w:t xml:space="preserve"> čekanja zadnjih 5 godina. Kroz promatrani period, unatoč kontinuiranom rastu ukupnog broja pacijenata na listama čekanja, cjeloviti zdravstveni sustav uspijeva pružiti odgovarajuću skrb svim pacijentima koji nisu u mogućnosti čekati na listi. Takvi prioritetni pacijenti se danas obrađuju temeljem lokalnih protokola svake pojedine zdravstvene ustanove, putem internih bolničkih uputnica (ili čak hitnim prijemima na bolničko liječenje) te uz </w:t>
      </w:r>
      <w:r w:rsidR="00FD6C8D" w:rsidRPr="002C6E1E">
        <w:rPr>
          <w:rFonts w:ascii="Times New Roman" w:eastAsia="Times New Roman" w:hAnsi="Times New Roman" w:cs="Times New Roman"/>
          <w:bCs/>
          <w:i/>
          <w:sz w:val="24"/>
          <w:szCs w:val="24"/>
          <w:lang w:eastAsia="hr-HR"/>
        </w:rPr>
        <w:t>ad-</w:t>
      </w:r>
      <w:proofErr w:type="spellStart"/>
      <w:r w:rsidR="00FD6C8D" w:rsidRPr="002C6E1E">
        <w:rPr>
          <w:rFonts w:ascii="Times New Roman" w:eastAsia="Times New Roman" w:hAnsi="Times New Roman" w:cs="Times New Roman"/>
          <w:bCs/>
          <w:i/>
          <w:sz w:val="24"/>
          <w:szCs w:val="24"/>
          <w:lang w:eastAsia="hr-HR"/>
        </w:rPr>
        <w:t>hoc</w:t>
      </w:r>
      <w:proofErr w:type="spellEnd"/>
      <w:r w:rsidR="00FD6C8D" w:rsidRPr="002C6E1E">
        <w:rPr>
          <w:rFonts w:ascii="Times New Roman" w:eastAsia="Times New Roman" w:hAnsi="Times New Roman" w:cs="Times New Roman"/>
          <w:bCs/>
          <w:sz w:val="24"/>
          <w:szCs w:val="24"/>
          <w:lang w:eastAsia="hr-HR"/>
        </w:rPr>
        <w:t xml:space="preserve"> angažiranje dodatnih kapaciteta zdravstvenih ustanova. Kako bi se ujednačila dostupnost zdravstvenih usluga, unaprijedila efikasnost procesa bolničkih sustava za prioritetne pacijente u cijelom zdravstvenom sustavu te uveo nadzor i praćenje eventualnih odstupanja od ciljanih vremena odziva, proveden je pilot projekt „</w:t>
      </w:r>
      <w:proofErr w:type="spellStart"/>
      <w:r w:rsidR="00FD6C8D" w:rsidRPr="002C6E1E">
        <w:rPr>
          <w:rFonts w:ascii="Times New Roman" w:eastAsia="Times New Roman" w:hAnsi="Times New Roman" w:cs="Times New Roman"/>
          <w:bCs/>
          <w:sz w:val="24"/>
          <w:szCs w:val="24"/>
          <w:lang w:eastAsia="hr-HR"/>
        </w:rPr>
        <w:t>eNaručivanje</w:t>
      </w:r>
      <w:proofErr w:type="spellEnd"/>
      <w:r w:rsidR="00FD6C8D" w:rsidRPr="002C6E1E">
        <w:rPr>
          <w:rFonts w:ascii="Times New Roman" w:eastAsia="Times New Roman" w:hAnsi="Times New Roman" w:cs="Times New Roman"/>
          <w:bCs/>
          <w:sz w:val="24"/>
          <w:szCs w:val="24"/>
          <w:lang w:eastAsia="hr-HR"/>
        </w:rPr>
        <w:t xml:space="preserve"> – Prioritetno naručivanje pacijenata“ u četiri bolničke ustanove</w:t>
      </w:r>
      <w:r w:rsidR="00767E87" w:rsidRPr="002C6E1E">
        <w:rPr>
          <w:rFonts w:ascii="Times New Roman" w:eastAsia="Times New Roman" w:hAnsi="Times New Roman" w:cs="Times New Roman"/>
          <w:bCs/>
          <w:sz w:val="24"/>
          <w:szCs w:val="24"/>
          <w:lang w:eastAsia="hr-HR"/>
        </w:rPr>
        <w:t xml:space="preserve">. </w:t>
      </w:r>
      <w:r w:rsidR="00756EC9" w:rsidRPr="002C6E1E">
        <w:rPr>
          <w:rFonts w:ascii="Times New Roman" w:eastAsia="Times New Roman" w:hAnsi="Times New Roman" w:cs="Times New Roman"/>
          <w:bCs/>
          <w:sz w:val="24"/>
          <w:szCs w:val="24"/>
          <w:lang w:eastAsia="hr-HR"/>
        </w:rPr>
        <w:t>Rezultati pilot projekta pokazali su kako su bolnice u velikoj mjeri uspjele ostvariti ciljeve projekta te je u tijeku njegova implementacija na nacionalnoj razini.</w:t>
      </w:r>
      <w:r w:rsidR="00FD6C8D" w:rsidRPr="002C6E1E">
        <w:rPr>
          <w:rFonts w:ascii="Times New Roman" w:eastAsia="Times New Roman" w:hAnsi="Times New Roman" w:cs="Times New Roman"/>
          <w:bCs/>
          <w:sz w:val="24"/>
          <w:szCs w:val="24"/>
          <w:lang w:eastAsia="hr-HR"/>
        </w:rPr>
        <w:t xml:space="preserve">  </w:t>
      </w:r>
    </w:p>
    <w:p w:rsidR="003E228A" w:rsidRPr="002C6E1E" w:rsidRDefault="003E228A" w:rsidP="00D81A8B">
      <w:pPr>
        <w:spacing w:before="100" w:beforeAutospacing="1" w:after="225" w:line="240" w:lineRule="auto"/>
        <w:jc w:val="both"/>
        <w:rPr>
          <w:rFonts w:ascii="Times New Roman" w:eastAsia="Times New Roman" w:hAnsi="Times New Roman" w:cs="Times New Roman"/>
          <w:bCs/>
          <w:sz w:val="24"/>
          <w:szCs w:val="24"/>
          <w:lang w:eastAsia="hr-HR"/>
        </w:rPr>
      </w:pPr>
      <w:r w:rsidRPr="002C6E1E">
        <w:rPr>
          <w:rFonts w:ascii="Times New Roman" w:eastAsia="Times New Roman" w:hAnsi="Times New Roman" w:cs="Times New Roman"/>
          <w:bCs/>
          <w:sz w:val="24"/>
          <w:szCs w:val="24"/>
          <w:lang w:eastAsia="hr-HR"/>
        </w:rPr>
        <w:t>Povećanjem primjene modaliteta dnevne bolnice, uz sma</w:t>
      </w:r>
      <w:r w:rsidR="00CC0164" w:rsidRPr="002C6E1E">
        <w:rPr>
          <w:rFonts w:ascii="Times New Roman" w:eastAsia="Times New Roman" w:hAnsi="Times New Roman" w:cs="Times New Roman"/>
          <w:bCs/>
          <w:sz w:val="24"/>
          <w:szCs w:val="24"/>
          <w:lang w:eastAsia="hr-HR"/>
        </w:rPr>
        <w:t>njenje akutnih bolničkih</w:t>
      </w:r>
      <w:r w:rsidR="00A43FBD" w:rsidRPr="002C6E1E">
        <w:rPr>
          <w:rFonts w:ascii="Times New Roman" w:eastAsia="Times New Roman" w:hAnsi="Times New Roman" w:cs="Times New Roman"/>
          <w:bCs/>
          <w:sz w:val="24"/>
          <w:szCs w:val="24"/>
          <w:lang w:eastAsia="hr-HR"/>
        </w:rPr>
        <w:t xml:space="preserve"> postelja</w:t>
      </w:r>
      <w:r w:rsidRPr="002C6E1E">
        <w:rPr>
          <w:rFonts w:ascii="Times New Roman" w:eastAsia="Times New Roman" w:hAnsi="Times New Roman" w:cs="Times New Roman"/>
          <w:bCs/>
          <w:sz w:val="24"/>
          <w:szCs w:val="24"/>
          <w:lang w:eastAsia="hr-HR"/>
        </w:rPr>
        <w:t xml:space="preserve">, dostupnost bolničkoj zdravstvenoj zaštiti se ne smanjuje, nego se ostvaruje pomak znatnog </w:t>
      </w:r>
      <w:r w:rsidRPr="002C6E1E">
        <w:rPr>
          <w:rFonts w:ascii="Times New Roman" w:eastAsia="Times New Roman" w:hAnsi="Times New Roman" w:cs="Times New Roman"/>
          <w:bCs/>
          <w:sz w:val="24"/>
          <w:szCs w:val="24"/>
          <w:lang w:eastAsia="hr-HR"/>
        </w:rPr>
        <w:lastRenderedPageBreak/>
        <w:t>broja standardnih postupaka prema postupcima dnevne bolnice kroz koje će se omogućit</w:t>
      </w:r>
      <w:r w:rsidR="004B3D04" w:rsidRPr="002C6E1E">
        <w:rPr>
          <w:rFonts w:ascii="Times New Roman" w:eastAsia="Times New Roman" w:hAnsi="Times New Roman" w:cs="Times New Roman"/>
          <w:bCs/>
          <w:sz w:val="24"/>
          <w:szCs w:val="24"/>
          <w:lang w:eastAsia="hr-HR"/>
        </w:rPr>
        <w:t>i</w:t>
      </w:r>
      <w:r w:rsidRPr="002C6E1E">
        <w:rPr>
          <w:rFonts w:ascii="Times New Roman" w:eastAsia="Times New Roman" w:hAnsi="Times New Roman" w:cs="Times New Roman"/>
          <w:bCs/>
          <w:sz w:val="24"/>
          <w:szCs w:val="24"/>
          <w:lang w:eastAsia="hr-HR"/>
        </w:rPr>
        <w:t xml:space="preserve"> suvremen i ekonomičan način liječenja.</w:t>
      </w:r>
    </w:p>
    <w:p w:rsidR="003E228A" w:rsidRPr="002C6E1E" w:rsidRDefault="003E228A" w:rsidP="00D81A8B">
      <w:pPr>
        <w:spacing w:before="100" w:beforeAutospacing="1" w:after="225" w:line="240" w:lineRule="auto"/>
        <w:jc w:val="both"/>
        <w:rPr>
          <w:rFonts w:ascii="Times New Roman" w:eastAsia="Times New Roman" w:hAnsi="Times New Roman" w:cs="Times New Roman"/>
          <w:bCs/>
          <w:sz w:val="24"/>
          <w:szCs w:val="24"/>
          <w:lang w:eastAsia="hr-HR"/>
        </w:rPr>
      </w:pPr>
      <w:r w:rsidRPr="002C6E1E">
        <w:rPr>
          <w:rFonts w:ascii="Times New Roman" w:eastAsia="Times New Roman" w:hAnsi="Times New Roman" w:cs="Times New Roman"/>
          <w:bCs/>
          <w:sz w:val="24"/>
          <w:szCs w:val="24"/>
          <w:lang w:eastAsia="hr-HR"/>
        </w:rPr>
        <w:t>Sve navedeno osigurat će bolju kvalitetu zdravstvenih usluga, poboljšati ishode liječenja te povećati  zadovoljstvo pacijenata i pružatelja zdravstvenih usluga.</w:t>
      </w:r>
      <w:r w:rsidR="009A246A" w:rsidRPr="002C6E1E">
        <w:rPr>
          <w:rFonts w:ascii="Times New Roman" w:eastAsia="Times New Roman" w:hAnsi="Times New Roman" w:cs="Times New Roman"/>
          <w:bCs/>
          <w:sz w:val="24"/>
          <w:szCs w:val="24"/>
          <w:lang w:eastAsia="hr-HR"/>
        </w:rPr>
        <w:t xml:space="preserve"> </w:t>
      </w:r>
    </w:p>
    <w:p w:rsidR="009A246A" w:rsidRPr="002C6E1E" w:rsidRDefault="009A246A" w:rsidP="00D81A8B">
      <w:pPr>
        <w:spacing w:before="100" w:beforeAutospacing="1" w:after="225" w:line="240" w:lineRule="auto"/>
        <w:rPr>
          <w:rFonts w:ascii="Times New Roman" w:eastAsia="Times New Roman" w:hAnsi="Times New Roman" w:cs="Times New Roman"/>
          <w:bCs/>
          <w:sz w:val="24"/>
          <w:szCs w:val="24"/>
          <w:lang w:eastAsia="hr-HR"/>
        </w:rPr>
      </w:pPr>
      <w:r w:rsidRPr="002C6E1E">
        <w:rPr>
          <w:rFonts w:ascii="Times New Roman" w:eastAsia="Times New Roman" w:hAnsi="Times New Roman" w:cs="Times New Roman"/>
          <w:bCs/>
          <w:sz w:val="24"/>
          <w:szCs w:val="24"/>
          <w:lang w:eastAsia="hr-HR"/>
        </w:rPr>
        <w:t>2.3. Programski dokumenti za financijsko razdoblje Europske unije 2014. – 2020.</w:t>
      </w:r>
    </w:p>
    <w:p w:rsidR="00F85015" w:rsidRPr="002C6E1E" w:rsidRDefault="009A246A" w:rsidP="00D81A8B">
      <w:pPr>
        <w:spacing w:before="100" w:beforeAutospacing="1" w:after="225" w:line="240" w:lineRule="auto"/>
        <w:jc w:val="both"/>
        <w:rPr>
          <w:rFonts w:ascii="Times New Roman" w:eastAsia="Times New Roman" w:hAnsi="Times New Roman" w:cs="Times New Roman"/>
          <w:sz w:val="24"/>
          <w:szCs w:val="24"/>
          <w:lang w:eastAsia="hr-HR"/>
        </w:rPr>
      </w:pPr>
      <w:r w:rsidRPr="002C6E1E">
        <w:rPr>
          <w:rFonts w:ascii="Times New Roman" w:eastAsia="Times New Roman" w:hAnsi="Times New Roman" w:cs="Times New Roman"/>
          <w:sz w:val="24"/>
          <w:szCs w:val="24"/>
          <w:lang w:eastAsia="hr-HR"/>
        </w:rPr>
        <w:t xml:space="preserve">Važna potpora u provedbi Nacionalnog plana </w:t>
      </w:r>
      <w:r w:rsidR="00F85015" w:rsidRPr="002C6E1E">
        <w:rPr>
          <w:rFonts w:ascii="Times New Roman" w:eastAsia="Times New Roman" w:hAnsi="Times New Roman" w:cs="Times New Roman"/>
          <w:sz w:val="24"/>
          <w:szCs w:val="24"/>
          <w:lang w:eastAsia="hr-HR"/>
        </w:rPr>
        <w:t>su i ostaju bespovratna</w:t>
      </w:r>
      <w:r w:rsidRPr="002C6E1E">
        <w:rPr>
          <w:rFonts w:ascii="Times New Roman" w:eastAsia="Times New Roman" w:hAnsi="Times New Roman" w:cs="Times New Roman"/>
          <w:sz w:val="24"/>
          <w:szCs w:val="24"/>
          <w:lang w:eastAsia="hr-HR"/>
        </w:rPr>
        <w:t xml:space="preserve"> sredstva iz </w:t>
      </w:r>
      <w:r w:rsidR="00F85015" w:rsidRPr="002C6E1E">
        <w:rPr>
          <w:rFonts w:ascii="Times New Roman" w:eastAsia="Times New Roman" w:hAnsi="Times New Roman" w:cs="Times New Roman"/>
          <w:sz w:val="24"/>
          <w:szCs w:val="24"/>
          <w:lang w:eastAsia="hr-HR"/>
        </w:rPr>
        <w:t xml:space="preserve">Europskih </w:t>
      </w:r>
      <w:r w:rsidRPr="002C6E1E">
        <w:rPr>
          <w:rFonts w:ascii="Times New Roman" w:eastAsia="Times New Roman" w:hAnsi="Times New Roman" w:cs="Times New Roman"/>
          <w:sz w:val="24"/>
          <w:szCs w:val="24"/>
          <w:lang w:eastAsia="hr-HR"/>
        </w:rPr>
        <w:t xml:space="preserve">strukturnih </w:t>
      </w:r>
      <w:r w:rsidR="00F85015" w:rsidRPr="002C6E1E">
        <w:rPr>
          <w:rFonts w:ascii="Times New Roman" w:eastAsia="Times New Roman" w:hAnsi="Times New Roman" w:cs="Times New Roman"/>
          <w:sz w:val="24"/>
          <w:szCs w:val="24"/>
          <w:lang w:eastAsia="hr-HR"/>
        </w:rPr>
        <w:t xml:space="preserve">i investicijskih </w:t>
      </w:r>
      <w:r w:rsidRPr="002C6E1E">
        <w:rPr>
          <w:rFonts w:ascii="Times New Roman" w:eastAsia="Times New Roman" w:hAnsi="Times New Roman" w:cs="Times New Roman"/>
          <w:sz w:val="24"/>
          <w:szCs w:val="24"/>
          <w:lang w:eastAsia="hr-HR"/>
        </w:rPr>
        <w:t xml:space="preserve">fondova dostupnih Republici Hrvatskoj za </w:t>
      </w:r>
      <w:r w:rsidR="00F85015" w:rsidRPr="002C6E1E">
        <w:rPr>
          <w:rFonts w:ascii="Times New Roman" w:eastAsia="Times New Roman" w:hAnsi="Times New Roman" w:cs="Times New Roman"/>
          <w:sz w:val="24"/>
          <w:szCs w:val="24"/>
          <w:lang w:eastAsia="hr-HR"/>
        </w:rPr>
        <w:t xml:space="preserve">financijsko </w:t>
      </w:r>
      <w:r w:rsidRPr="002C6E1E">
        <w:rPr>
          <w:rFonts w:ascii="Times New Roman" w:eastAsia="Times New Roman" w:hAnsi="Times New Roman" w:cs="Times New Roman"/>
          <w:sz w:val="24"/>
          <w:szCs w:val="24"/>
          <w:lang w:eastAsia="hr-HR"/>
        </w:rPr>
        <w:t xml:space="preserve">razdoblje od 2014. do 2020. Programsku osnovu za iskorištavanje tih sredstava čine </w:t>
      </w:r>
      <w:r w:rsidR="00F85015" w:rsidRPr="002C6E1E">
        <w:rPr>
          <w:rFonts w:ascii="Times New Roman" w:eastAsia="Times New Roman" w:hAnsi="Times New Roman" w:cs="Times New Roman"/>
          <w:sz w:val="24"/>
          <w:szCs w:val="24"/>
          <w:lang w:eastAsia="hr-HR"/>
        </w:rPr>
        <w:t>usvojeni O</w:t>
      </w:r>
      <w:r w:rsidRPr="002C6E1E">
        <w:rPr>
          <w:rFonts w:ascii="Times New Roman" w:eastAsia="Times New Roman" w:hAnsi="Times New Roman" w:cs="Times New Roman"/>
          <w:sz w:val="24"/>
          <w:szCs w:val="24"/>
          <w:lang w:eastAsia="hr-HR"/>
        </w:rPr>
        <w:t>perativni program</w:t>
      </w:r>
      <w:r w:rsidR="00F85015" w:rsidRPr="002C6E1E">
        <w:rPr>
          <w:rFonts w:ascii="Times New Roman" w:eastAsia="Times New Roman" w:hAnsi="Times New Roman" w:cs="Times New Roman"/>
          <w:sz w:val="24"/>
          <w:szCs w:val="24"/>
          <w:lang w:eastAsia="hr-HR"/>
        </w:rPr>
        <w:t xml:space="preserve"> „Konkurentnost i kohezija“ i Operativni program „Učinkoviti ljudski potencijali“</w:t>
      </w:r>
      <w:r w:rsidRPr="002C6E1E">
        <w:rPr>
          <w:rFonts w:ascii="Times New Roman" w:eastAsia="Times New Roman" w:hAnsi="Times New Roman" w:cs="Times New Roman"/>
          <w:sz w:val="24"/>
          <w:szCs w:val="24"/>
          <w:lang w:eastAsia="hr-HR"/>
        </w:rPr>
        <w:t xml:space="preserve">, u kojima je jasno naznačena potreba za reorganizacijom bolničkog sustava s ciljem poboljšanja njegove učinkovitosti i djelotvornosti. U okviru tematskog cilja posvećenog promicanju socijalne uključenosti i borbi protiv siromaštva jedan od investicijskih prioriteta odnosi se na ulaganje u zdravstvenu i socijalnu infrastrukturu koja će pridonijeti nacionalnom, regionalnom i lokalnom razvoju, smanjenju nejednakosti u zdravstvenom statusu, te prelasku s institucionalnih usluga prema zdravstvenim uslugama u zajednici. </w:t>
      </w:r>
    </w:p>
    <w:p w:rsidR="009A246A" w:rsidRPr="002C6E1E" w:rsidRDefault="009A246A" w:rsidP="00D81A8B">
      <w:pPr>
        <w:spacing w:before="100" w:beforeAutospacing="1" w:after="225" w:line="240" w:lineRule="auto"/>
        <w:jc w:val="both"/>
        <w:rPr>
          <w:rFonts w:ascii="Times New Roman" w:eastAsia="Times New Roman" w:hAnsi="Times New Roman" w:cs="Times New Roman"/>
          <w:sz w:val="24"/>
          <w:szCs w:val="24"/>
          <w:lang w:eastAsia="hr-HR"/>
        </w:rPr>
      </w:pPr>
      <w:r w:rsidRPr="002C6E1E">
        <w:rPr>
          <w:rFonts w:ascii="Times New Roman" w:eastAsia="Times New Roman" w:hAnsi="Times New Roman" w:cs="Times New Roman"/>
          <w:sz w:val="24"/>
          <w:szCs w:val="24"/>
          <w:lang w:eastAsia="hr-HR"/>
        </w:rPr>
        <w:t xml:space="preserve">Kako bi se osigurala uspješnost i svrsishodnost iskorištavanja </w:t>
      </w:r>
      <w:r w:rsidR="00F85015" w:rsidRPr="002C6E1E">
        <w:rPr>
          <w:rFonts w:ascii="Times New Roman" w:eastAsia="Times New Roman" w:hAnsi="Times New Roman" w:cs="Times New Roman"/>
          <w:sz w:val="24"/>
          <w:szCs w:val="24"/>
          <w:lang w:eastAsia="hr-HR"/>
        </w:rPr>
        <w:t xml:space="preserve">Europskih </w:t>
      </w:r>
      <w:r w:rsidRPr="002C6E1E">
        <w:rPr>
          <w:rFonts w:ascii="Times New Roman" w:eastAsia="Times New Roman" w:hAnsi="Times New Roman" w:cs="Times New Roman"/>
          <w:sz w:val="24"/>
          <w:szCs w:val="24"/>
          <w:lang w:eastAsia="hr-HR"/>
        </w:rPr>
        <w:t xml:space="preserve">strukturnih </w:t>
      </w:r>
      <w:r w:rsidR="00F85015" w:rsidRPr="002C6E1E">
        <w:rPr>
          <w:rFonts w:ascii="Times New Roman" w:eastAsia="Times New Roman" w:hAnsi="Times New Roman" w:cs="Times New Roman"/>
          <w:sz w:val="24"/>
          <w:szCs w:val="24"/>
          <w:lang w:eastAsia="hr-HR"/>
        </w:rPr>
        <w:t xml:space="preserve">i investicijskih </w:t>
      </w:r>
      <w:r w:rsidRPr="002C6E1E">
        <w:rPr>
          <w:rFonts w:ascii="Times New Roman" w:eastAsia="Times New Roman" w:hAnsi="Times New Roman" w:cs="Times New Roman"/>
          <w:sz w:val="24"/>
          <w:szCs w:val="24"/>
          <w:lang w:eastAsia="hr-HR"/>
        </w:rPr>
        <w:t xml:space="preserve">fondova, definirani su </w:t>
      </w:r>
      <w:proofErr w:type="spellStart"/>
      <w:r w:rsidR="00F85015" w:rsidRPr="002C6E1E">
        <w:rPr>
          <w:rFonts w:ascii="Times New Roman" w:eastAsia="Times New Roman" w:hAnsi="Times New Roman" w:cs="Times New Roman"/>
          <w:sz w:val="24"/>
          <w:szCs w:val="24"/>
          <w:lang w:eastAsia="hr-HR"/>
        </w:rPr>
        <w:t>tzv</w:t>
      </w:r>
      <w:proofErr w:type="spellEnd"/>
      <w:r w:rsidR="00F85015" w:rsidRPr="002C6E1E">
        <w:rPr>
          <w:rFonts w:ascii="Times New Roman" w:eastAsia="Times New Roman" w:hAnsi="Times New Roman" w:cs="Times New Roman"/>
          <w:sz w:val="24"/>
          <w:szCs w:val="24"/>
          <w:lang w:eastAsia="hr-HR"/>
        </w:rPr>
        <w:t xml:space="preserve">, </w:t>
      </w:r>
      <w:r w:rsidRPr="002C6E1E">
        <w:rPr>
          <w:rFonts w:ascii="Times New Roman" w:eastAsia="Times New Roman" w:hAnsi="Times New Roman" w:cs="Times New Roman"/>
          <w:i/>
          <w:iCs/>
          <w:sz w:val="24"/>
          <w:szCs w:val="24"/>
          <w:lang w:eastAsia="hr-HR"/>
        </w:rPr>
        <w:t>ex-</w:t>
      </w:r>
      <w:proofErr w:type="spellStart"/>
      <w:r w:rsidRPr="002C6E1E">
        <w:rPr>
          <w:rFonts w:ascii="Times New Roman" w:eastAsia="Times New Roman" w:hAnsi="Times New Roman" w:cs="Times New Roman"/>
          <w:i/>
          <w:iCs/>
          <w:sz w:val="24"/>
          <w:szCs w:val="24"/>
          <w:lang w:eastAsia="hr-HR"/>
        </w:rPr>
        <w:t>ante</w:t>
      </w:r>
      <w:proofErr w:type="spellEnd"/>
      <w:r w:rsidRPr="002C6E1E">
        <w:rPr>
          <w:rFonts w:ascii="Times New Roman" w:eastAsia="Times New Roman" w:hAnsi="Times New Roman" w:cs="Times New Roman"/>
          <w:sz w:val="24"/>
          <w:szCs w:val="24"/>
          <w:lang w:eastAsia="hr-HR"/>
        </w:rPr>
        <w:t xml:space="preserve"> uvjeti </w:t>
      </w:r>
      <w:r w:rsidR="00F85015" w:rsidRPr="002C6E1E">
        <w:rPr>
          <w:rFonts w:ascii="Times New Roman" w:eastAsia="Times New Roman" w:hAnsi="Times New Roman" w:cs="Times New Roman"/>
          <w:sz w:val="24"/>
          <w:szCs w:val="24"/>
          <w:lang w:eastAsia="hr-HR"/>
        </w:rPr>
        <w:t>(</w:t>
      </w:r>
      <w:proofErr w:type="spellStart"/>
      <w:r w:rsidR="00F85015" w:rsidRPr="002C6E1E">
        <w:rPr>
          <w:rFonts w:ascii="Times New Roman" w:eastAsia="Times New Roman" w:hAnsi="Times New Roman" w:cs="Times New Roman"/>
          <w:sz w:val="24"/>
          <w:szCs w:val="24"/>
          <w:lang w:eastAsia="hr-HR"/>
        </w:rPr>
        <w:t>eng</w:t>
      </w:r>
      <w:proofErr w:type="spellEnd"/>
      <w:r w:rsidR="00F85015" w:rsidRPr="002C6E1E">
        <w:rPr>
          <w:rFonts w:ascii="Times New Roman" w:eastAsia="Times New Roman" w:hAnsi="Times New Roman" w:cs="Times New Roman"/>
          <w:sz w:val="24"/>
          <w:szCs w:val="24"/>
          <w:lang w:eastAsia="hr-HR"/>
        </w:rPr>
        <w:t xml:space="preserve">. Ex-Ante </w:t>
      </w:r>
      <w:proofErr w:type="spellStart"/>
      <w:r w:rsidR="00F85015" w:rsidRPr="002C6E1E">
        <w:rPr>
          <w:rFonts w:ascii="Times New Roman" w:eastAsia="Times New Roman" w:hAnsi="Times New Roman" w:cs="Times New Roman"/>
          <w:sz w:val="24"/>
          <w:szCs w:val="24"/>
          <w:lang w:eastAsia="hr-HR"/>
        </w:rPr>
        <w:t>Conditionalities</w:t>
      </w:r>
      <w:proofErr w:type="spellEnd"/>
      <w:r w:rsidR="00F85015" w:rsidRPr="002C6E1E">
        <w:rPr>
          <w:rFonts w:ascii="Times New Roman" w:eastAsia="Times New Roman" w:hAnsi="Times New Roman" w:cs="Times New Roman"/>
          <w:sz w:val="24"/>
          <w:szCs w:val="24"/>
          <w:lang w:eastAsia="hr-HR"/>
        </w:rPr>
        <w:t xml:space="preserve">) </w:t>
      </w:r>
      <w:r w:rsidRPr="002C6E1E">
        <w:rPr>
          <w:rFonts w:ascii="Times New Roman" w:eastAsia="Times New Roman" w:hAnsi="Times New Roman" w:cs="Times New Roman"/>
          <w:sz w:val="24"/>
          <w:szCs w:val="24"/>
          <w:lang w:eastAsia="hr-HR"/>
        </w:rPr>
        <w:t xml:space="preserve">koje svaka država članica mora zadovoljiti prije odobravanja </w:t>
      </w:r>
      <w:r w:rsidR="00F85015" w:rsidRPr="002C6E1E">
        <w:rPr>
          <w:rFonts w:ascii="Times New Roman" w:eastAsia="Times New Roman" w:hAnsi="Times New Roman" w:cs="Times New Roman"/>
          <w:sz w:val="24"/>
          <w:szCs w:val="24"/>
          <w:lang w:eastAsia="hr-HR"/>
        </w:rPr>
        <w:t xml:space="preserve">i korištenja </w:t>
      </w:r>
      <w:r w:rsidRPr="002C6E1E">
        <w:rPr>
          <w:rFonts w:ascii="Times New Roman" w:eastAsia="Times New Roman" w:hAnsi="Times New Roman" w:cs="Times New Roman"/>
          <w:sz w:val="24"/>
          <w:szCs w:val="24"/>
          <w:lang w:eastAsia="hr-HR"/>
        </w:rPr>
        <w:t xml:space="preserve">sredstava. U sektoru zdravstva </w:t>
      </w:r>
      <w:r w:rsidRPr="002C6E1E">
        <w:rPr>
          <w:rFonts w:ascii="Times New Roman" w:eastAsia="Times New Roman" w:hAnsi="Times New Roman" w:cs="Times New Roman"/>
          <w:i/>
          <w:iCs/>
          <w:sz w:val="24"/>
          <w:szCs w:val="24"/>
          <w:lang w:eastAsia="hr-HR"/>
        </w:rPr>
        <w:t>ex-</w:t>
      </w:r>
      <w:proofErr w:type="spellStart"/>
      <w:r w:rsidRPr="002C6E1E">
        <w:rPr>
          <w:rFonts w:ascii="Times New Roman" w:eastAsia="Times New Roman" w:hAnsi="Times New Roman" w:cs="Times New Roman"/>
          <w:i/>
          <w:iCs/>
          <w:sz w:val="24"/>
          <w:szCs w:val="24"/>
          <w:lang w:eastAsia="hr-HR"/>
        </w:rPr>
        <w:t>ante</w:t>
      </w:r>
      <w:proofErr w:type="spellEnd"/>
      <w:r w:rsidRPr="002C6E1E">
        <w:rPr>
          <w:rFonts w:ascii="Times New Roman" w:eastAsia="Times New Roman" w:hAnsi="Times New Roman" w:cs="Times New Roman"/>
          <w:sz w:val="24"/>
          <w:szCs w:val="24"/>
          <w:lang w:eastAsia="hr-HR"/>
        </w:rPr>
        <w:t xml:space="preserve"> uvjeti </w:t>
      </w:r>
      <w:r w:rsidR="00F85015" w:rsidRPr="002C6E1E">
        <w:rPr>
          <w:rFonts w:ascii="Times New Roman" w:eastAsia="Times New Roman" w:hAnsi="Times New Roman" w:cs="Times New Roman"/>
          <w:sz w:val="24"/>
          <w:szCs w:val="24"/>
          <w:lang w:eastAsia="hr-HR"/>
        </w:rPr>
        <w:t>(EAC 9.3) su grupirani u pet (5) područja djelovanja</w:t>
      </w:r>
      <w:r w:rsidRPr="002C6E1E">
        <w:rPr>
          <w:rFonts w:ascii="Times New Roman" w:eastAsia="Times New Roman" w:hAnsi="Times New Roman" w:cs="Times New Roman"/>
          <w:sz w:val="24"/>
          <w:szCs w:val="24"/>
          <w:lang w:eastAsia="hr-HR"/>
        </w:rPr>
        <w:t xml:space="preserve">: postojanje nacionalne ili regionalne strategije za zdravlje koja sadrži: a) koordinirane mjere za poboljšanje dostupnosti kvalitetnih zdravstvenih usluga; b) mjere za poticanje djelotvornosti u zdravstvenom sektoru, uključujući primjenu učinkovitih inovativnih tehnologija, modela pružanja usluga te infrastrukture i c) sustav praćenja i evaluacije; </w:t>
      </w:r>
      <w:r w:rsidR="00F85015" w:rsidRPr="002C6E1E">
        <w:rPr>
          <w:rFonts w:ascii="Times New Roman" w:eastAsia="Times New Roman" w:hAnsi="Times New Roman" w:cs="Times New Roman"/>
          <w:sz w:val="24"/>
          <w:szCs w:val="24"/>
          <w:lang w:eastAsia="hr-HR"/>
        </w:rPr>
        <w:t xml:space="preserve">d) </w:t>
      </w:r>
      <w:r w:rsidRPr="002C6E1E">
        <w:rPr>
          <w:rFonts w:ascii="Times New Roman" w:eastAsia="Times New Roman" w:hAnsi="Times New Roman" w:cs="Times New Roman"/>
          <w:sz w:val="24"/>
          <w:szCs w:val="24"/>
          <w:lang w:eastAsia="hr-HR"/>
        </w:rPr>
        <w:t>usvojen okvir (na nacionalnoj ili regionalnoj razini) koji predočava dostupna proračunska sredstva za zdravstvenu zaštitu.</w:t>
      </w:r>
    </w:p>
    <w:p w:rsidR="00F85015" w:rsidRPr="002C6E1E" w:rsidRDefault="00F85015" w:rsidP="00D81A8B">
      <w:pPr>
        <w:spacing w:before="100" w:beforeAutospacing="1" w:after="225" w:line="240" w:lineRule="auto"/>
        <w:jc w:val="both"/>
        <w:rPr>
          <w:rFonts w:ascii="Times New Roman" w:eastAsia="Times New Roman" w:hAnsi="Times New Roman" w:cs="Times New Roman"/>
          <w:sz w:val="24"/>
          <w:szCs w:val="24"/>
          <w:lang w:eastAsia="hr-HR"/>
        </w:rPr>
      </w:pPr>
      <w:r w:rsidRPr="002C6E1E">
        <w:rPr>
          <w:rFonts w:ascii="Times New Roman" w:eastAsia="Times New Roman" w:hAnsi="Times New Roman" w:cs="Times New Roman"/>
          <w:sz w:val="24"/>
          <w:szCs w:val="24"/>
          <w:lang w:eastAsia="hr-HR"/>
        </w:rPr>
        <w:t>Svi ex-</w:t>
      </w:r>
      <w:proofErr w:type="spellStart"/>
      <w:r w:rsidRPr="002C6E1E">
        <w:rPr>
          <w:rFonts w:ascii="Times New Roman" w:eastAsia="Times New Roman" w:hAnsi="Times New Roman" w:cs="Times New Roman"/>
          <w:sz w:val="24"/>
          <w:szCs w:val="24"/>
          <w:lang w:eastAsia="hr-HR"/>
        </w:rPr>
        <w:t>ante</w:t>
      </w:r>
      <w:proofErr w:type="spellEnd"/>
      <w:r w:rsidRPr="002C6E1E">
        <w:rPr>
          <w:rFonts w:ascii="Times New Roman" w:eastAsia="Times New Roman" w:hAnsi="Times New Roman" w:cs="Times New Roman"/>
          <w:sz w:val="24"/>
          <w:szCs w:val="24"/>
          <w:lang w:eastAsia="hr-HR"/>
        </w:rPr>
        <w:t xml:space="preserve"> uvjeti, uključujući i pod-uvjete, su uspješno izvršeni od strane Ministarstva zdravstva i pripadajućih agencija (zavoda), i time je omogućeno daljnje nesmetano korištenje sredstava iz Europskih strukturnih i investicijskih fondova</w:t>
      </w:r>
      <w:r w:rsidR="004B3D04" w:rsidRPr="002C6E1E">
        <w:rPr>
          <w:rFonts w:ascii="Times New Roman" w:eastAsia="Times New Roman" w:hAnsi="Times New Roman" w:cs="Times New Roman"/>
          <w:sz w:val="24"/>
          <w:szCs w:val="24"/>
          <w:lang w:eastAsia="hr-HR"/>
        </w:rPr>
        <w:t xml:space="preserve">. </w:t>
      </w:r>
    </w:p>
    <w:p w:rsidR="003E228A" w:rsidRPr="002C6E1E" w:rsidRDefault="003E228A" w:rsidP="00D81A8B">
      <w:pPr>
        <w:spacing w:before="100" w:beforeAutospacing="1" w:after="225" w:line="240" w:lineRule="auto"/>
        <w:jc w:val="both"/>
        <w:rPr>
          <w:rFonts w:ascii="Times New Roman" w:eastAsia="Times New Roman" w:hAnsi="Times New Roman" w:cs="Times New Roman"/>
          <w:sz w:val="24"/>
          <w:szCs w:val="24"/>
          <w:lang w:eastAsia="hr-HR"/>
        </w:rPr>
      </w:pPr>
    </w:p>
    <w:p w:rsidR="009A246A" w:rsidRPr="002C6E1E" w:rsidRDefault="009A246A" w:rsidP="00D81A8B">
      <w:pPr>
        <w:spacing w:before="100" w:beforeAutospacing="1" w:after="225" w:line="240" w:lineRule="auto"/>
        <w:rPr>
          <w:rFonts w:ascii="Times New Roman" w:eastAsia="Times New Roman" w:hAnsi="Times New Roman" w:cs="Times New Roman"/>
          <w:sz w:val="24"/>
          <w:szCs w:val="24"/>
          <w:lang w:eastAsia="hr-HR"/>
        </w:rPr>
      </w:pPr>
      <w:r w:rsidRPr="002C6E1E">
        <w:rPr>
          <w:rFonts w:ascii="Times New Roman" w:eastAsia="Times New Roman" w:hAnsi="Times New Roman" w:cs="Times New Roman"/>
          <w:sz w:val="24"/>
          <w:szCs w:val="24"/>
          <w:lang w:eastAsia="hr-HR"/>
        </w:rPr>
        <w:t>3. METODOLOGIJA IZRADE NACIONALNOG PLANA</w:t>
      </w:r>
    </w:p>
    <w:p w:rsidR="009A246A" w:rsidRPr="002C6E1E" w:rsidRDefault="009A246A" w:rsidP="00D81A8B">
      <w:pPr>
        <w:spacing w:before="100" w:beforeAutospacing="1" w:after="225" w:line="240" w:lineRule="auto"/>
        <w:rPr>
          <w:rFonts w:ascii="Times New Roman" w:eastAsia="Times New Roman" w:hAnsi="Times New Roman" w:cs="Times New Roman"/>
          <w:bCs/>
          <w:sz w:val="24"/>
          <w:szCs w:val="24"/>
          <w:lang w:eastAsia="hr-HR"/>
        </w:rPr>
      </w:pPr>
      <w:r w:rsidRPr="002C6E1E">
        <w:rPr>
          <w:rFonts w:ascii="Times New Roman" w:eastAsia="Times New Roman" w:hAnsi="Times New Roman" w:cs="Times New Roman"/>
          <w:bCs/>
          <w:sz w:val="24"/>
          <w:szCs w:val="24"/>
          <w:lang w:eastAsia="hr-HR"/>
        </w:rPr>
        <w:t>3.1. Ključni dionici u izradi</w:t>
      </w:r>
    </w:p>
    <w:p w:rsidR="003E228A" w:rsidRPr="002C6E1E" w:rsidRDefault="009A246A" w:rsidP="00D81A8B">
      <w:pPr>
        <w:spacing w:before="100" w:beforeAutospacing="1" w:after="225" w:line="240" w:lineRule="auto"/>
        <w:jc w:val="both"/>
        <w:rPr>
          <w:rFonts w:ascii="Times New Roman" w:eastAsia="Times New Roman" w:hAnsi="Times New Roman" w:cs="Times New Roman"/>
          <w:sz w:val="24"/>
          <w:szCs w:val="24"/>
          <w:lang w:eastAsia="hr-HR"/>
        </w:rPr>
      </w:pPr>
      <w:r w:rsidRPr="002C6E1E">
        <w:rPr>
          <w:rFonts w:ascii="Times New Roman" w:eastAsia="Times New Roman" w:hAnsi="Times New Roman" w:cs="Times New Roman"/>
          <w:sz w:val="24"/>
          <w:szCs w:val="24"/>
          <w:lang w:eastAsia="hr-HR"/>
        </w:rPr>
        <w:t xml:space="preserve">S obzirom na složenost i važnost uloge bolničkog sustava </w:t>
      </w:r>
      <w:r w:rsidR="003E228A" w:rsidRPr="002C6E1E">
        <w:rPr>
          <w:rFonts w:ascii="Times New Roman" w:eastAsia="Times New Roman" w:hAnsi="Times New Roman" w:cs="Times New Roman"/>
          <w:sz w:val="24"/>
          <w:szCs w:val="24"/>
          <w:lang w:eastAsia="hr-HR"/>
        </w:rPr>
        <w:t xml:space="preserve">u zdravstvu Republike Hrvatske Ministarstvo zdravstva izradilo je prijedlog </w:t>
      </w:r>
      <w:r w:rsidRPr="002C6E1E">
        <w:rPr>
          <w:rFonts w:ascii="Times New Roman" w:eastAsia="Times New Roman" w:hAnsi="Times New Roman" w:cs="Times New Roman"/>
          <w:sz w:val="24"/>
          <w:szCs w:val="24"/>
          <w:lang w:eastAsia="hr-HR"/>
        </w:rPr>
        <w:t>Nacionalno</w:t>
      </w:r>
      <w:r w:rsidR="003E228A" w:rsidRPr="002C6E1E">
        <w:rPr>
          <w:rFonts w:ascii="Times New Roman" w:eastAsia="Times New Roman" w:hAnsi="Times New Roman" w:cs="Times New Roman"/>
          <w:sz w:val="24"/>
          <w:szCs w:val="24"/>
          <w:lang w:eastAsia="hr-HR"/>
        </w:rPr>
        <w:t xml:space="preserve">g plana u suradnji s </w:t>
      </w:r>
      <w:r w:rsidRPr="002C6E1E">
        <w:rPr>
          <w:rFonts w:ascii="Times New Roman" w:eastAsia="Times New Roman" w:hAnsi="Times New Roman" w:cs="Times New Roman"/>
          <w:sz w:val="24"/>
          <w:szCs w:val="24"/>
          <w:lang w:eastAsia="hr-HR"/>
        </w:rPr>
        <w:t>više ključnih dionika</w:t>
      </w:r>
      <w:r w:rsidR="003E228A" w:rsidRPr="002C6E1E">
        <w:rPr>
          <w:rFonts w:ascii="Times New Roman" w:eastAsia="Times New Roman" w:hAnsi="Times New Roman" w:cs="Times New Roman"/>
          <w:sz w:val="24"/>
          <w:szCs w:val="24"/>
          <w:lang w:eastAsia="hr-HR"/>
        </w:rPr>
        <w:t>:</w:t>
      </w:r>
    </w:p>
    <w:p w:rsidR="009A246A" w:rsidRPr="002C6E1E" w:rsidRDefault="009A246A" w:rsidP="00D81A8B">
      <w:pPr>
        <w:spacing w:before="100" w:beforeAutospacing="1" w:after="225" w:line="240" w:lineRule="auto"/>
        <w:jc w:val="both"/>
        <w:rPr>
          <w:rFonts w:ascii="Times New Roman" w:eastAsia="Times New Roman" w:hAnsi="Times New Roman" w:cs="Times New Roman"/>
          <w:sz w:val="24"/>
          <w:szCs w:val="24"/>
          <w:lang w:eastAsia="hr-HR"/>
        </w:rPr>
      </w:pPr>
      <w:r w:rsidRPr="002C6E1E">
        <w:rPr>
          <w:rFonts w:ascii="Times New Roman" w:eastAsia="Times New Roman" w:hAnsi="Times New Roman" w:cs="Times New Roman"/>
          <w:sz w:val="24"/>
          <w:szCs w:val="24"/>
          <w:lang w:eastAsia="hr-HR"/>
        </w:rPr>
        <w:t xml:space="preserve">1. Hrvatski zavod za zdravstveno osiguranje </w:t>
      </w:r>
      <w:r w:rsidR="004B3D04" w:rsidRPr="002C6E1E">
        <w:rPr>
          <w:rFonts w:ascii="Times New Roman" w:eastAsia="Times New Roman" w:hAnsi="Times New Roman" w:cs="Times New Roman"/>
          <w:sz w:val="24"/>
          <w:szCs w:val="24"/>
          <w:lang w:eastAsia="hr-HR"/>
        </w:rPr>
        <w:t xml:space="preserve">(u daljnjem tekstu: HZZO) </w:t>
      </w:r>
      <w:r w:rsidRPr="002C6E1E">
        <w:rPr>
          <w:rFonts w:ascii="Times New Roman" w:eastAsia="Times New Roman" w:hAnsi="Times New Roman" w:cs="Times New Roman"/>
          <w:sz w:val="24"/>
          <w:szCs w:val="24"/>
          <w:lang w:eastAsia="hr-HR"/>
        </w:rPr>
        <w:t xml:space="preserve">dostavio je podatke o ugovorenim sadržajima zdravstvene zaštite po razinama zdravstvene zaštite, ugovorenim sadržajima bolničke zdravstvene zaštite, načinu prijama pacijenata u bolnicama, ugovorenim dnevnim bolnicama, radnicima bolnica, dinamici godišnjeg proračuna, prihodima i rashodima bolnica, troškovima akutne, </w:t>
      </w:r>
      <w:proofErr w:type="spellStart"/>
      <w:r w:rsidRPr="002C6E1E">
        <w:rPr>
          <w:rFonts w:ascii="Times New Roman" w:eastAsia="Times New Roman" w:hAnsi="Times New Roman" w:cs="Times New Roman"/>
          <w:sz w:val="24"/>
          <w:szCs w:val="24"/>
          <w:lang w:eastAsia="hr-HR"/>
        </w:rPr>
        <w:t>subakutne</w:t>
      </w:r>
      <w:proofErr w:type="spellEnd"/>
      <w:r w:rsidRPr="002C6E1E">
        <w:rPr>
          <w:rFonts w:ascii="Times New Roman" w:eastAsia="Times New Roman" w:hAnsi="Times New Roman" w:cs="Times New Roman"/>
          <w:sz w:val="24"/>
          <w:szCs w:val="24"/>
          <w:lang w:eastAsia="hr-HR"/>
        </w:rPr>
        <w:t xml:space="preserve"> i kronične bolničke zdravstvene zaštite, dijagnostičko-terapijski</w:t>
      </w:r>
      <w:r w:rsidR="00E735A4" w:rsidRPr="002C6E1E">
        <w:rPr>
          <w:rFonts w:ascii="Times New Roman" w:eastAsia="Times New Roman" w:hAnsi="Times New Roman" w:cs="Times New Roman"/>
          <w:sz w:val="24"/>
          <w:szCs w:val="24"/>
          <w:lang w:eastAsia="hr-HR"/>
        </w:rPr>
        <w:t>m skupinama, danima</w:t>
      </w:r>
      <w:r w:rsidRPr="002C6E1E">
        <w:rPr>
          <w:rFonts w:ascii="Times New Roman" w:eastAsia="Times New Roman" w:hAnsi="Times New Roman" w:cs="Times New Roman"/>
          <w:sz w:val="24"/>
          <w:szCs w:val="24"/>
          <w:lang w:eastAsia="hr-HR"/>
        </w:rPr>
        <w:t xml:space="preserve"> bolničkog liječenja, fakturiranoj realizaciji bolničke i </w:t>
      </w:r>
      <w:r w:rsidRPr="002C6E1E">
        <w:rPr>
          <w:rFonts w:ascii="Times New Roman" w:eastAsia="Times New Roman" w:hAnsi="Times New Roman" w:cs="Times New Roman"/>
          <w:sz w:val="24"/>
          <w:szCs w:val="24"/>
          <w:lang w:eastAsia="hr-HR"/>
        </w:rPr>
        <w:lastRenderedPageBreak/>
        <w:t>specijalističko-konzilijarne zdravstvene zaštite, broju faktura, te sve druge naturalne i financijske pokazatelje i izvješća kojima raspolaže.</w:t>
      </w:r>
    </w:p>
    <w:p w:rsidR="009A246A" w:rsidRPr="002C6E1E" w:rsidRDefault="009A246A" w:rsidP="00D81A8B">
      <w:pPr>
        <w:spacing w:before="100" w:beforeAutospacing="1" w:after="225" w:line="240" w:lineRule="auto"/>
        <w:jc w:val="both"/>
        <w:rPr>
          <w:rFonts w:ascii="Times New Roman" w:eastAsia="Times New Roman" w:hAnsi="Times New Roman" w:cs="Times New Roman"/>
          <w:sz w:val="24"/>
          <w:szCs w:val="24"/>
          <w:lang w:eastAsia="hr-HR"/>
        </w:rPr>
      </w:pPr>
      <w:r w:rsidRPr="002C6E1E">
        <w:rPr>
          <w:rFonts w:ascii="Times New Roman" w:eastAsia="Times New Roman" w:hAnsi="Times New Roman" w:cs="Times New Roman"/>
          <w:sz w:val="24"/>
          <w:szCs w:val="24"/>
          <w:lang w:eastAsia="hr-HR"/>
        </w:rPr>
        <w:t xml:space="preserve">2. Hrvatski zavod za javno zdravstvo (u daljnjem tekstu: HZJZ) dostavio je podatke o instaliranim sadržajima zdravstvene zaštite u </w:t>
      </w:r>
      <w:r w:rsidR="00E735A4" w:rsidRPr="002C6E1E">
        <w:rPr>
          <w:rFonts w:ascii="Times New Roman" w:eastAsia="Times New Roman" w:hAnsi="Times New Roman" w:cs="Times New Roman"/>
          <w:sz w:val="24"/>
          <w:szCs w:val="24"/>
          <w:lang w:eastAsia="hr-HR"/>
        </w:rPr>
        <w:t>akutnoj i kroničnoj bolničkoj</w:t>
      </w:r>
      <w:r w:rsidRPr="002C6E1E">
        <w:rPr>
          <w:rFonts w:ascii="Times New Roman" w:eastAsia="Times New Roman" w:hAnsi="Times New Roman" w:cs="Times New Roman"/>
          <w:sz w:val="24"/>
          <w:szCs w:val="24"/>
          <w:lang w:eastAsia="hr-HR"/>
        </w:rPr>
        <w:t xml:space="preserve"> djelatnosti, radnicima bolnica, broju radnika po bolesničkoj postelji, radu u djelatnosti dnevnih bolnica i hemodijalizi te podatke o naturalnim pokazateljima i sva izvješća kojima raspolaže.</w:t>
      </w:r>
    </w:p>
    <w:p w:rsidR="009A246A" w:rsidRPr="002C6E1E" w:rsidRDefault="009A246A" w:rsidP="00D81A8B">
      <w:pPr>
        <w:spacing w:before="100" w:beforeAutospacing="1" w:after="225" w:line="240" w:lineRule="auto"/>
        <w:jc w:val="both"/>
        <w:rPr>
          <w:rFonts w:ascii="Times New Roman" w:eastAsia="Times New Roman" w:hAnsi="Times New Roman" w:cs="Times New Roman"/>
          <w:sz w:val="24"/>
          <w:szCs w:val="24"/>
          <w:lang w:eastAsia="hr-HR"/>
        </w:rPr>
      </w:pPr>
      <w:r w:rsidRPr="002C6E1E">
        <w:rPr>
          <w:rFonts w:ascii="Times New Roman" w:eastAsia="Times New Roman" w:hAnsi="Times New Roman" w:cs="Times New Roman"/>
          <w:sz w:val="24"/>
          <w:szCs w:val="24"/>
          <w:lang w:eastAsia="hr-HR"/>
        </w:rPr>
        <w:t xml:space="preserve">3. Agencija za kvalitetu i akreditaciju u zdravstvu i socijalnoj skrbi (u daljnjem tekstu: AAZ) dostavila je podatke o politikama i postupcima koji su usvojeni za osiguranje kvalitete i akreditaciju u Republici Hrvatskoj te objasnila čimbenike i mjerila koji se u pogledu kvalitete smatraju primjerenima za </w:t>
      </w:r>
      <w:r w:rsidR="004B3D04" w:rsidRPr="002C6E1E">
        <w:rPr>
          <w:rFonts w:ascii="Times New Roman" w:eastAsia="Times New Roman" w:hAnsi="Times New Roman" w:cs="Times New Roman"/>
          <w:sz w:val="24"/>
          <w:szCs w:val="24"/>
          <w:lang w:eastAsia="hr-HR"/>
        </w:rPr>
        <w:t>z</w:t>
      </w:r>
      <w:r w:rsidRPr="002C6E1E">
        <w:rPr>
          <w:rFonts w:ascii="Times New Roman" w:eastAsia="Times New Roman" w:hAnsi="Times New Roman" w:cs="Times New Roman"/>
          <w:sz w:val="24"/>
          <w:szCs w:val="24"/>
          <w:lang w:eastAsia="hr-HR"/>
        </w:rPr>
        <w:t>dravstveni sustav</w:t>
      </w:r>
      <w:r w:rsidR="004B3D04" w:rsidRPr="002C6E1E">
        <w:rPr>
          <w:rFonts w:ascii="Times New Roman" w:eastAsia="Times New Roman" w:hAnsi="Times New Roman" w:cs="Times New Roman"/>
          <w:sz w:val="24"/>
          <w:szCs w:val="24"/>
          <w:lang w:eastAsia="hr-HR"/>
        </w:rPr>
        <w:t xml:space="preserve"> Republike Hrvatske</w:t>
      </w:r>
      <w:r w:rsidRPr="002C6E1E">
        <w:rPr>
          <w:rFonts w:ascii="Times New Roman" w:eastAsia="Times New Roman" w:hAnsi="Times New Roman" w:cs="Times New Roman"/>
          <w:sz w:val="24"/>
          <w:szCs w:val="24"/>
          <w:lang w:eastAsia="hr-HR"/>
        </w:rPr>
        <w:t>.</w:t>
      </w:r>
    </w:p>
    <w:p w:rsidR="009A246A" w:rsidRPr="002C6E1E" w:rsidRDefault="009A246A" w:rsidP="00D81A8B">
      <w:pPr>
        <w:spacing w:before="100" w:beforeAutospacing="1" w:after="225" w:line="240" w:lineRule="auto"/>
        <w:jc w:val="both"/>
        <w:rPr>
          <w:rFonts w:ascii="Times New Roman" w:eastAsia="Times New Roman" w:hAnsi="Times New Roman" w:cs="Times New Roman"/>
          <w:sz w:val="24"/>
          <w:szCs w:val="24"/>
          <w:lang w:eastAsia="hr-HR"/>
        </w:rPr>
      </w:pPr>
      <w:r w:rsidRPr="002C6E1E">
        <w:rPr>
          <w:rFonts w:ascii="Times New Roman" w:eastAsia="Times New Roman" w:hAnsi="Times New Roman" w:cs="Times New Roman"/>
          <w:sz w:val="24"/>
          <w:szCs w:val="24"/>
          <w:lang w:eastAsia="hr-HR"/>
        </w:rPr>
        <w:t xml:space="preserve">4. </w:t>
      </w:r>
      <w:r w:rsidR="00AA3264" w:rsidRPr="002C6E1E">
        <w:rPr>
          <w:rFonts w:ascii="Times New Roman" w:eastAsia="Times New Roman" w:hAnsi="Times New Roman" w:cs="Times New Roman"/>
          <w:sz w:val="24"/>
          <w:szCs w:val="24"/>
          <w:lang w:eastAsia="hr-HR"/>
        </w:rPr>
        <w:t xml:space="preserve">Bolničke </w:t>
      </w:r>
      <w:r w:rsidRPr="002C6E1E">
        <w:rPr>
          <w:rFonts w:ascii="Times New Roman" w:eastAsia="Times New Roman" w:hAnsi="Times New Roman" w:cs="Times New Roman"/>
          <w:sz w:val="24"/>
          <w:szCs w:val="24"/>
          <w:lang w:eastAsia="hr-HR"/>
        </w:rPr>
        <w:t>ustanove dostavile su podatke o broju radnika, broju i površini građevinskih objekata, opremi kojom raspolažu te sva r</w:t>
      </w:r>
      <w:r w:rsidR="0041369E" w:rsidRPr="002C6E1E">
        <w:rPr>
          <w:rFonts w:ascii="Times New Roman" w:eastAsia="Times New Roman" w:hAnsi="Times New Roman" w:cs="Times New Roman"/>
          <w:sz w:val="24"/>
          <w:szCs w:val="24"/>
          <w:lang w:eastAsia="hr-HR"/>
        </w:rPr>
        <w:t>elevantna izvješća o poslovanju i naturalnim pokazateljima.</w:t>
      </w:r>
    </w:p>
    <w:p w:rsidR="00504F45" w:rsidRPr="002C6E1E" w:rsidRDefault="00AA3264" w:rsidP="00D81A8B">
      <w:pPr>
        <w:spacing w:before="100" w:beforeAutospacing="1" w:after="225" w:line="240" w:lineRule="auto"/>
        <w:rPr>
          <w:rFonts w:ascii="Times New Roman" w:eastAsia="Times New Roman" w:hAnsi="Times New Roman" w:cs="Times New Roman"/>
          <w:sz w:val="24"/>
          <w:szCs w:val="24"/>
          <w:lang w:eastAsia="hr-HR"/>
        </w:rPr>
      </w:pPr>
      <w:r w:rsidRPr="002C6E1E">
        <w:rPr>
          <w:rFonts w:ascii="Times New Roman" w:eastAsia="Times New Roman" w:hAnsi="Times New Roman" w:cs="Times New Roman"/>
          <w:sz w:val="24"/>
          <w:szCs w:val="24"/>
          <w:lang w:eastAsia="hr-HR"/>
        </w:rPr>
        <w:t>Svi dobiveni podaci koriste se za vođenje</w:t>
      </w:r>
      <w:r w:rsidR="009A246A" w:rsidRPr="002C6E1E">
        <w:rPr>
          <w:rFonts w:ascii="Times New Roman" w:eastAsia="Times New Roman" w:hAnsi="Times New Roman" w:cs="Times New Roman"/>
          <w:sz w:val="24"/>
          <w:szCs w:val="24"/>
          <w:lang w:eastAsia="hr-HR"/>
        </w:rPr>
        <w:t xml:space="preserve"> Nacionalnog registra pružatelja zdravstvene zaštite.</w:t>
      </w:r>
    </w:p>
    <w:p w:rsidR="009A246A" w:rsidRPr="002C6E1E" w:rsidRDefault="009A246A" w:rsidP="00D81A8B">
      <w:pPr>
        <w:spacing w:before="100" w:beforeAutospacing="1" w:after="225" w:line="240" w:lineRule="auto"/>
        <w:rPr>
          <w:rFonts w:ascii="Times New Roman" w:eastAsia="Times New Roman" w:hAnsi="Times New Roman" w:cs="Times New Roman"/>
          <w:bCs/>
          <w:sz w:val="24"/>
          <w:szCs w:val="24"/>
          <w:lang w:eastAsia="hr-HR"/>
        </w:rPr>
      </w:pPr>
      <w:r w:rsidRPr="002C6E1E">
        <w:rPr>
          <w:rFonts w:ascii="Times New Roman" w:eastAsia="Times New Roman" w:hAnsi="Times New Roman" w:cs="Times New Roman"/>
          <w:bCs/>
          <w:sz w:val="24"/>
          <w:szCs w:val="24"/>
          <w:lang w:eastAsia="hr-HR"/>
        </w:rPr>
        <w:t>3.2. Tijek izrade i ključne analize</w:t>
      </w:r>
    </w:p>
    <w:p w:rsidR="009A246A" w:rsidRPr="002C6E1E" w:rsidRDefault="009A246A" w:rsidP="00D81A8B">
      <w:pPr>
        <w:spacing w:before="100" w:beforeAutospacing="1" w:after="225" w:line="240" w:lineRule="auto"/>
        <w:jc w:val="both"/>
        <w:rPr>
          <w:rFonts w:ascii="Times New Roman" w:eastAsia="Times New Roman" w:hAnsi="Times New Roman" w:cs="Times New Roman"/>
          <w:sz w:val="24"/>
          <w:szCs w:val="24"/>
          <w:lang w:eastAsia="hr-HR"/>
        </w:rPr>
      </w:pPr>
      <w:r w:rsidRPr="002C6E1E">
        <w:rPr>
          <w:rFonts w:ascii="Times New Roman" w:eastAsia="Times New Roman" w:hAnsi="Times New Roman" w:cs="Times New Roman"/>
          <w:sz w:val="24"/>
          <w:szCs w:val="24"/>
          <w:lang w:eastAsia="hr-HR"/>
        </w:rPr>
        <w:t xml:space="preserve">U </w:t>
      </w:r>
      <w:r w:rsidR="00AA3264" w:rsidRPr="002C6E1E">
        <w:rPr>
          <w:rFonts w:ascii="Times New Roman" w:eastAsia="Times New Roman" w:hAnsi="Times New Roman" w:cs="Times New Roman"/>
          <w:sz w:val="24"/>
          <w:szCs w:val="24"/>
          <w:lang w:eastAsia="hr-HR"/>
        </w:rPr>
        <w:t xml:space="preserve">izradi Nacionalnog plana primijenjena je metodologija koja je korištena prilikom </w:t>
      </w:r>
      <w:r w:rsidRPr="002C6E1E">
        <w:rPr>
          <w:rFonts w:ascii="Times New Roman" w:eastAsia="Times New Roman" w:hAnsi="Times New Roman" w:cs="Times New Roman"/>
          <w:sz w:val="24"/>
          <w:szCs w:val="24"/>
          <w:lang w:eastAsia="hr-HR"/>
        </w:rPr>
        <w:t>izrade Nacionalnog plana</w:t>
      </w:r>
      <w:r w:rsidR="00AA3264" w:rsidRPr="002C6E1E">
        <w:rPr>
          <w:rFonts w:ascii="Times New Roman" w:hAnsi="Times New Roman" w:cs="Times New Roman"/>
          <w:sz w:val="24"/>
          <w:szCs w:val="24"/>
        </w:rPr>
        <w:t xml:space="preserve"> </w:t>
      </w:r>
      <w:r w:rsidR="00AA3264" w:rsidRPr="002C6E1E">
        <w:rPr>
          <w:rFonts w:ascii="Times New Roman" w:eastAsia="Times New Roman" w:hAnsi="Times New Roman" w:cs="Times New Roman"/>
          <w:sz w:val="24"/>
          <w:szCs w:val="24"/>
          <w:lang w:eastAsia="hr-HR"/>
        </w:rPr>
        <w:t>razvoja kliničkih bolničkih centara, kliničkih bolnica, klinika i općih bolnica u Republici Hrvatskoj od 2015. do 2016., uz uvažavanje zaključaka</w:t>
      </w:r>
      <w:r w:rsidRPr="002C6E1E">
        <w:rPr>
          <w:rFonts w:ascii="Times New Roman" w:eastAsia="Times New Roman" w:hAnsi="Times New Roman" w:cs="Times New Roman"/>
          <w:sz w:val="24"/>
          <w:szCs w:val="24"/>
          <w:lang w:eastAsia="hr-HR"/>
        </w:rPr>
        <w:t xml:space="preserve"> Nacional</w:t>
      </w:r>
      <w:r w:rsidR="00AA3264" w:rsidRPr="002C6E1E">
        <w:rPr>
          <w:rFonts w:ascii="Times New Roman" w:eastAsia="Times New Roman" w:hAnsi="Times New Roman" w:cs="Times New Roman"/>
          <w:sz w:val="24"/>
          <w:szCs w:val="24"/>
          <w:lang w:eastAsia="hr-HR"/>
        </w:rPr>
        <w:t xml:space="preserve">ne strategije </w:t>
      </w:r>
      <w:r w:rsidRPr="002C6E1E">
        <w:rPr>
          <w:rFonts w:ascii="Times New Roman" w:eastAsia="Times New Roman" w:hAnsi="Times New Roman" w:cs="Times New Roman"/>
          <w:sz w:val="24"/>
          <w:szCs w:val="24"/>
          <w:lang w:eastAsia="hr-HR"/>
        </w:rPr>
        <w:t>kao osnovno</w:t>
      </w:r>
      <w:r w:rsidR="00AA3264" w:rsidRPr="002C6E1E">
        <w:rPr>
          <w:rFonts w:ascii="Times New Roman" w:eastAsia="Times New Roman" w:hAnsi="Times New Roman" w:cs="Times New Roman"/>
          <w:sz w:val="24"/>
          <w:szCs w:val="24"/>
          <w:lang w:eastAsia="hr-HR"/>
        </w:rPr>
        <w:t>g polazišta</w:t>
      </w:r>
      <w:r w:rsidRPr="002C6E1E">
        <w:rPr>
          <w:rFonts w:ascii="Times New Roman" w:eastAsia="Times New Roman" w:hAnsi="Times New Roman" w:cs="Times New Roman"/>
          <w:sz w:val="24"/>
          <w:szCs w:val="24"/>
          <w:lang w:eastAsia="hr-HR"/>
        </w:rPr>
        <w:t xml:space="preserve">. </w:t>
      </w:r>
    </w:p>
    <w:p w:rsidR="009B0D63" w:rsidRPr="002C6E1E" w:rsidRDefault="00AA3264" w:rsidP="00D81A8B">
      <w:pPr>
        <w:spacing w:before="100" w:beforeAutospacing="1" w:after="225" w:line="240" w:lineRule="auto"/>
        <w:jc w:val="both"/>
        <w:rPr>
          <w:rFonts w:ascii="Times New Roman" w:eastAsia="Times New Roman" w:hAnsi="Times New Roman" w:cs="Times New Roman"/>
          <w:sz w:val="24"/>
          <w:szCs w:val="24"/>
          <w:lang w:eastAsia="hr-HR"/>
        </w:rPr>
      </w:pPr>
      <w:r w:rsidRPr="002C6E1E">
        <w:rPr>
          <w:rFonts w:ascii="Times New Roman" w:eastAsia="Times New Roman" w:hAnsi="Times New Roman" w:cs="Times New Roman"/>
          <w:sz w:val="24"/>
          <w:szCs w:val="24"/>
          <w:lang w:eastAsia="hr-HR"/>
        </w:rPr>
        <w:t>Analizirajući dostupne podatke o potrebama korisnika zdravstvene zaštite</w:t>
      </w:r>
      <w:r w:rsidR="009B0D63" w:rsidRPr="002C6E1E">
        <w:rPr>
          <w:rFonts w:ascii="Times New Roman" w:eastAsia="Times New Roman" w:hAnsi="Times New Roman" w:cs="Times New Roman"/>
          <w:sz w:val="24"/>
          <w:szCs w:val="24"/>
          <w:lang w:eastAsia="hr-HR"/>
        </w:rPr>
        <w:t xml:space="preserve">, a uzimajući u obzir </w:t>
      </w:r>
      <w:r w:rsidRPr="002C6E1E">
        <w:rPr>
          <w:rFonts w:ascii="Times New Roman" w:eastAsia="Times New Roman" w:hAnsi="Times New Roman" w:cs="Times New Roman"/>
          <w:sz w:val="24"/>
          <w:szCs w:val="24"/>
          <w:lang w:eastAsia="hr-HR"/>
        </w:rPr>
        <w:t xml:space="preserve"> </w:t>
      </w:r>
      <w:r w:rsidR="009B0D63" w:rsidRPr="002C6E1E">
        <w:rPr>
          <w:rFonts w:ascii="Times New Roman" w:eastAsia="Times New Roman" w:hAnsi="Times New Roman" w:cs="Times New Roman"/>
          <w:sz w:val="24"/>
          <w:szCs w:val="24"/>
          <w:lang w:eastAsia="hr-HR"/>
        </w:rPr>
        <w:t xml:space="preserve">demografske i epidemiološke čimbenike, evidentno je da će se zdravstveni sustav u narednom razdoblju morati prilagoditi </w:t>
      </w:r>
      <w:r w:rsidR="0068274B" w:rsidRPr="002C6E1E">
        <w:rPr>
          <w:rFonts w:ascii="Times New Roman" w:eastAsia="Times New Roman" w:hAnsi="Times New Roman" w:cs="Times New Roman"/>
          <w:sz w:val="24"/>
          <w:szCs w:val="24"/>
          <w:lang w:eastAsia="hr-HR"/>
        </w:rPr>
        <w:t xml:space="preserve">svim </w:t>
      </w:r>
      <w:r w:rsidR="009B0D63" w:rsidRPr="002C6E1E">
        <w:rPr>
          <w:rFonts w:ascii="Times New Roman" w:eastAsia="Times New Roman" w:hAnsi="Times New Roman" w:cs="Times New Roman"/>
          <w:sz w:val="24"/>
          <w:szCs w:val="24"/>
          <w:lang w:eastAsia="hr-HR"/>
        </w:rPr>
        <w:t>specifičnosti</w:t>
      </w:r>
      <w:r w:rsidR="00347C0A" w:rsidRPr="002C6E1E">
        <w:rPr>
          <w:rFonts w:ascii="Times New Roman" w:eastAsia="Times New Roman" w:hAnsi="Times New Roman" w:cs="Times New Roman"/>
          <w:sz w:val="24"/>
          <w:szCs w:val="24"/>
          <w:lang w:eastAsia="hr-HR"/>
        </w:rPr>
        <w:t>ma</w:t>
      </w:r>
      <w:r w:rsidR="009B0D63" w:rsidRPr="002C6E1E">
        <w:rPr>
          <w:rFonts w:ascii="Times New Roman" w:eastAsia="Times New Roman" w:hAnsi="Times New Roman" w:cs="Times New Roman"/>
          <w:sz w:val="24"/>
          <w:szCs w:val="24"/>
          <w:lang w:eastAsia="hr-HR"/>
        </w:rPr>
        <w:t xml:space="preserve"> </w:t>
      </w:r>
      <w:r w:rsidR="0068274B" w:rsidRPr="002C6E1E">
        <w:rPr>
          <w:rFonts w:ascii="Times New Roman" w:eastAsia="Times New Roman" w:hAnsi="Times New Roman" w:cs="Times New Roman"/>
          <w:sz w:val="24"/>
          <w:szCs w:val="24"/>
          <w:lang w:eastAsia="hr-HR"/>
        </w:rPr>
        <w:t xml:space="preserve">zdravstvenog stanja </w:t>
      </w:r>
      <w:r w:rsidR="009B0D63" w:rsidRPr="002C6E1E">
        <w:rPr>
          <w:rFonts w:ascii="Times New Roman" w:eastAsia="Times New Roman" w:hAnsi="Times New Roman" w:cs="Times New Roman"/>
          <w:sz w:val="24"/>
          <w:szCs w:val="24"/>
          <w:lang w:eastAsia="hr-HR"/>
        </w:rPr>
        <w:t xml:space="preserve">stanovništva. </w:t>
      </w:r>
    </w:p>
    <w:p w:rsidR="009A246A" w:rsidRPr="002C6E1E" w:rsidRDefault="009A246A" w:rsidP="00D81A8B">
      <w:pPr>
        <w:spacing w:before="100" w:beforeAutospacing="1" w:after="225" w:line="240" w:lineRule="auto"/>
        <w:jc w:val="both"/>
        <w:rPr>
          <w:rFonts w:ascii="Times New Roman" w:eastAsia="Times New Roman" w:hAnsi="Times New Roman" w:cs="Times New Roman"/>
          <w:sz w:val="24"/>
          <w:szCs w:val="24"/>
          <w:lang w:eastAsia="hr-HR"/>
        </w:rPr>
      </w:pPr>
      <w:r w:rsidRPr="002C6E1E">
        <w:rPr>
          <w:rFonts w:ascii="Times New Roman" w:eastAsia="Times New Roman" w:hAnsi="Times New Roman" w:cs="Times New Roman"/>
          <w:sz w:val="24"/>
          <w:szCs w:val="24"/>
          <w:lang w:eastAsia="hr-HR"/>
        </w:rPr>
        <w:t>Provedena je i sveobuhvatna ocjena stanja čiji su rezultati detaljnije objašnjeni u poglavlju 4. Nacionalnog plana.</w:t>
      </w:r>
    </w:p>
    <w:p w:rsidR="00504F45" w:rsidRPr="002C6E1E" w:rsidRDefault="009B0D63" w:rsidP="00D81A8B">
      <w:pPr>
        <w:spacing w:before="100" w:beforeAutospacing="1" w:after="225" w:line="240" w:lineRule="auto"/>
        <w:jc w:val="both"/>
        <w:rPr>
          <w:rFonts w:ascii="Times New Roman" w:eastAsia="Times New Roman" w:hAnsi="Times New Roman" w:cs="Times New Roman"/>
          <w:sz w:val="24"/>
          <w:szCs w:val="24"/>
          <w:lang w:eastAsia="hr-HR"/>
        </w:rPr>
      </w:pPr>
      <w:r w:rsidRPr="002C6E1E">
        <w:rPr>
          <w:rFonts w:ascii="Times New Roman" w:eastAsia="Times New Roman" w:hAnsi="Times New Roman" w:cs="Times New Roman"/>
          <w:sz w:val="24"/>
          <w:szCs w:val="24"/>
          <w:lang w:eastAsia="hr-HR"/>
        </w:rPr>
        <w:t xml:space="preserve">Prilikom izrade </w:t>
      </w:r>
      <w:r w:rsidR="00084A40" w:rsidRPr="002C6E1E">
        <w:rPr>
          <w:rFonts w:ascii="Times New Roman" w:eastAsia="Times New Roman" w:hAnsi="Times New Roman" w:cs="Times New Roman"/>
          <w:sz w:val="24"/>
          <w:szCs w:val="24"/>
          <w:lang w:eastAsia="hr-HR"/>
        </w:rPr>
        <w:t xml:space="preserve">Nacionalnog plana </w:t>
      </w:r>
      <w:r w:rsidRPr="002C6E1E">
        <w:rPr>
          <w:rFonts w:ascii="Times New Roman" w:eastAsia="Times New Roman" w:hAnsi="Times New Roman" w:cs="Times New Roman"/>
          <w:sz w:val="24"/>
          <w:szCs w:val="24"/>
          <w:lang w:eastAsia="hr-HR"/>
        </w:rPr>
        <w:t>i dalje su se uvažavale regi</w:t>
      </w:r>
      <w:r w:rsidR="00607B7D" w:rsidRPr="002C6E1E">
        <w:rPr>
          <w:rFonts w:ascii="Times New Roman" w:eastAsia="Times New Roman" w:hAnsi="Times New Roman" w:cs="Times New Roman"/>
          <w:sz w:val="24"/>
          <w:szCs w:val="24"/>
          <w:lang w:eastAsia="hr-HR"/>
        </w:rPr>
        <w:t>onalne i lokalne specifičnosti</w:t>
      </w:r>
      <w:r w:rsidRPr="002C6E1E">
        <w:rPr>
          <w:rFonts w:ascii="Times New Roman" w:eastAsia="Times New Roman" w:hAnsi="Times New Roman" w:cs="Times New Roman"/>
          <w:sz w:val="24"/>
          <w:szCs w:val="24"/>
          <w:lang w:eastAsia="hr-HR"/>
        </w:rPr>
        <w:t xml:space="preserve"> te postojeći kapaciteti</w:t>
      </w:r>
      <w:r w:rsidR="009A246A" w:rsidRPr="002C6E1E">
        <w:rPr>
          <w:rFonts w:ascii="Times New Roman" w:eastAsia="Times New Roman" w:hAnsi="Times New Roman" w:cs="Times New Roman"/>
          <w:sz w:val="24"/>
          <w:szCs w:val="24"/>
          <w:lang w:eastAsia="hr-HR"/>
        </w:rPr>
        <w:t xml:space="preserve"> za restrukturiranje, uzimajući u obzir infrastrukturna obilježja pojedinih bolnica (iskoristivost površine objekata, položaj i raspored objekata, starost i očuvanost objekata), projekte koji su trenutačno u provedbi ili čija će provedba uskoro započeti, strukturu i udjel postelja po </w:t>
      </w:r>
      <w:r w:rsidR="00A83373" w:rsidRPr="002C6E1E">
        <w:rPr>
          <w:rFonts w:ascii="Times New Roman" w:eastAsia="Times New Roman" w:hAnsi="Times New Roman" w:cs="Times New Roman"/>
          <w:sz w:val="24"/>
          <w:szCs w:val="24"/>
          <w:lang w:eastAsia="hr-HR"/>
        </w:rPr>
        <w:t xml:space="preserve">djelatnostima </w:t>
      </w:r>
      <w:r w:rsidR="009A246A" w:rsidRPr="002C6E1E">
        <w:rPr>
          <w:rFonts w:ascii="Times New Roman" w:eastAsia="Times New Roman" w:hAnsi="Times New Roman" w:cs="Times New Roman"/>
          <w:sz w:val="24"/>
          <w:szCs w:val="24"/>
          <w:lang w:eastAsia="hr-HR"/>
        </w:rPr>
        <w:t xml:space="preserve">te stvarnu razinu radnog opterećenja zdravstvenih radnika na razini pojedinih djelatnosti. Također, vodilo se računa o potrebama stanovništva koje gravitira određenim bolnicama te nužnosti očuvanja kvalitete i dostupnosti bolničke zdravstvene zaštite. </w:t>
      </w:r>
    </w:p>
    <w:p w:rsidR="009A246A" w:rsidRPr="002C6E1E" w:rsidRDefault="009A246A" w:rsidP="00D81A8B">
      <w:pPr>
        <w:spacing w:before="100" w:beforeAutospacing="1" w:after="225" w:line="240" w:lineRule="auto"/>
        <w:rPr>
          <w:rFonts w:ascii="Times New Roman" w:eastAsia="Times New Roman" w:hAnsi="Times New Roman" w:cs="Times New Roman"/>
          <w:bCs/>
          <w:sz w:val="24"/>
          <w:szCs w:val="24"/>
          <w:lang w:eastAsia="hr-HR"/>
        </w:rPr>
      </w:pPr>
      <w:r w:rsidRPr="002C6E1E">
        <w:rPr>
          <w:rFonts w:ascii="Times New Roman" w:eastAsia="Times New Roman" w:hAnsi="Times New Roman" w:cs="Times New Roman"/>
          <w:bCs/>
          <w:sz w:val="24"/>
          <w:szCs w:val="24"/>
          <w:lang w:eastAsia="hr-HR"/>
        </w:rPr>
        <w:t>3.3. Kriteriji planiranja razvoja bolnica</w:t>
      </w:r>
    </w:p>
    <w:p w:rsidR="009A246A" w:rsidRPr="002C6E1E" w:rsidRDefault="00A74CD9" w:rsidP="00D81A8B">
      <w:pPr>
        <w:spacing w:before="100" w:beforeAutospacing="1" w:after="225" w:line="240" w:lineRule="auto"/>
        <w:jc w:val="both"/>
        <w:rPr>
          <w:rFonts w:ascii="Times New Roman" w:eastAsia="Times New Roman" w:hAnsi="Times New Roman" w:cs="Times New Roman"/>
          <w:sz w:val="24"/>
          <w:szCs w:val="24"/>
          <w:lang w:eastAsia="hr-HR"/>
        </w:rPr>
      </w:pPr>
      <w:r w:rsidRPr="002C6E1E">
        <w:rPr>
          <w:rFonts w:ascii="Times New Roman" w:eastAsia="Times New Roman" w:hAnsi="Times New Roman" w:cs="Times New Roman"/>
          <w:sz w:val="24"/>
          <w:szCs w:val="24"/>
          <w:lang w:eastAsia="hr-HR"/>
        </w:rPr>
        <w:t>Pet ključnih kriterija primijenjeno je</w:t>
      </w:r>
      <w:r w:rsidR="009A246A" w:rsidRPr="002C6E1E">
        <w:rPr>
          <w:rFonts w:ascii="Times New Roman" w:eastAsia="Times New Roman" w:hAnsi="Times New Roman" w:cs="Times New Roman"/>
          <w:sz w:val="24"/>
          <w:szCs w:val="24"/>
          <w:lang w:eastAsia="hr-HR"/>
        </w:rPr>
        <w:t xml:space="preserve"> u pripremi prijedloga plana razvoja zdravstvenog sustava koji je naveden u poglavlju 5. Isti kriteriji predstavljaju i osnovu za planiranje funkcionalne integracije bolnica u pojedinim regijama zdravstvenog planiranja, a čine i osnovu za Nacionalni plan. To su:</w:t>
      </w:r>
    </w:p>
    <w:p w:rsidR="009A246A" w:rsidRPr="002C6E1E" w:rsidRDefault="009A246A" w:rsidP="00D81A8B">
      <w:pPr>
        <w:spacing w:before="100" w:beforeAutospacing="1" w:after="225" w:line="240" w:lineRule="auto"/>
        <w:rPr>
          <w:rFonts w:ascii="Times New Roman" w:eastAsia="Times New Roman" w:hAnsi="Times New Roman" w:cs="Times New Roman"/>
          <w:sz w:val="24"/>
          <w:szCs w:val="24"/>
          <w:lang w:eastAsia="hr-HR"/>
        </w:rPr>
      </w:pPr>
      <w:r w:rsidRPr="002C6E1E">
        <w:rPr>
          <w:rFonts w:ascii="Times New Roman" w:eastAsia="Times New Roman" w:hAnsi="Times New Roman" w:cs="Times New Roman"/>
          <w:sz w:val="24"/>
          <w:szCs w:val="24"/>
          <w:lang w:eastAsia="hr-HR"/>
        </w:rPr>
        <w:t>1. prosječna stopa popunjenosti postelja</w:t>
      </w:r>
    </w:p>
    <w:p w:rsidR="009A246A" w:rsidRPr="002C6E1E" w:rsidRDefault="009A246A" w:rsidP="00D81A8B">
      <w:pPr>
        <w:spacing w:before="100" w:beforeAutospacing="1" w:after="225" w:line="240" w:lineRule="auto"/>
        <w:rPr>
          <w:rFonts w:ascii="Times New Roman" w:eastAsia="Times New Roman" w:hAnsi="Times New Roman" w:cs="Times New Roman"/>
          <w:sz w:val="24"/>
          <w:szCs w:val="24"/>
          <w:lang w:eastAsia="hr-HR"/>
        </w:rPr>
      </w:pPr>
      <w:r w:rsidRPr="002C6E1E">
        <w:rPr>
          <w:rFonts w:ascii="Times New Roman" w:eastAsia="Times New Roman" w:hAnsi="Times New Roman" w:cs="Times New Roman"/>
          <w:sz w:val="24"/>
          <w:szCs w:val="24"/>
          <w:lang w:eastAsia="hr-HR"/>
        </w:rPr>
        <w:lastRenderedPageBreak/>
        <w:t>2. prosječno trajanje boravka u bolnici</w:t>
      </w:r>
    </w:p>
    <w:p w:rsidR="009A246A" w:rsidRPr="002C6E1E" w:rsidRDefault="009A246A" w:rsidP="00D81A8B">
      <w:pPr>
        <w:spacing w:before="100" w:beforeAutospacing="1" w:after="225" w:line="240" w:lineRule="auto"/>
        <w:rPr>
          <w:rFonts w:ascii="Times New Roman" w:eastAsia="Times New Roman" w:hAnsi="Times New Roman" w:cs="Times New Roman"/>
          <w:sz w:val="24"/>
          <w:szCs w:val="24"/>
          <w:lang w:eastAsia="hr-HR"/>
        </w:rPr>
      </w:pPr>
      <w:r w:rsidRPr="002C6E1E">
        <w:rPr>
          <w:rFonts w:ascii="Times New Roman" w:eastAsia="Times New Roman" w:hAnsi="Times New Roman" w:cs="Times New Roman"/>
          <w:sz w:val="24"/>
          <w:szCs w:val="24"/>
          <w:lang w:eastAsia="hr-HR"/>
        </w:rPr>
        <w:t>3. minimalni broj postelja u ustrojstvenim jedinicama</w:t>
      </w:r>
    </w:p>
    <w:p w:rsidR="009A246A" w:rsidRPr="002C6E1E" w:rsidRDefault="009A246A" w:rsidP="00D81A8B">
      <w:pPr>
        <w:spacing w:before="100" w:beforeAutospacing="1" w:after="225" w:line="240" w:lineRule="auto"/>
        <w:rPr>
          <w:rFonts w:ascii="Times New Roman" w:eastAsia="Times New Roman" w:hAnsi="Times New Roman" w:cs="Times New Roman"/>
          <w:sz w:val="24"/>
          <w:szCs w:val="24"/>
          <w:lang w:eastAsia="hr-HR"/>
        </w:rPr>
      </w:pPr>
      <w:r w:rsidRPr="002C6E1E">
        <w:rPr>
          <w:rFonts w:ascii="Times New Roman" w:eastAsia="Times New Roman" w:hAnsi="Times New Roman" w:cs="Times New Roman"/>
          <w:sz w:val="24"/>
          <w:szCs w:val="24"/>
          <w:lang w:eastAsia="hr-HR"/>
        </w:rPr>
        <w:t>4. modalitet liječenja</w:t>
      </w:r>
    </w:p>
    <w:p w:rsidR="00CA309F" w:rsidRPr="002C6E1E" w:rsidRDefault="00CA309F" w:rsidP="00D81A8B">
      <w:pPr>
        <w:spacing w:before="100" w:beforeAutospacing="1" w:after="225" w:line="240" w:lineRule="auto"/>
        <w:jc w:val="both"/>
        <w:rPr>
          <w:rFonts w:ascii="Times New Roman" w:eastAsia="Times New Roman" w:hAnsi="Times New Roman" w:cs="Times New Roman"/>
          <w:sz w:val="24"/>
          <w:szCs w:val="24"/>
          <w:lang w:eastAsia="hr-HR"/>
        </w:rPr>
      </w:pPr>
      <w:r w:rsidRPr="002C6E1E">
        <w:rPr>
          <w:rFonts w:ascii="Times New Roman" w:eastAsia="Times New Roman" w:hAnsi="Times New Roman" w:cs="Times New Roman"/>
          <w:sz w:val="24"/>
          <w:szCs w:val="24"/>
          <w:lang w:eastAsia="hr-HR"/>
        </w:rPr>
        <w:t>5. osuvremenjivanje medicinske opreme vezano uz dijagnostičko-terapijske mogućnosti ponajprije zloćudnih tumora, kako u odraslih tako i u djece.</w:t>
      </w:r>
    </w:p>
    <w:p w:rsidR="009A6C26" w:rsidRPr="002C6E1E" w:rsidRDefault="009A6C26" w:rsidP="00D81A8B">
      <w:pPr>
        <w:spacing w:before="100" w:beforeAutospacing="1" w:after="225" w:line="240" w:lineRule="auto"/>
        <w:jc w:val="both"/>
        <w:rPr>
          <w:rFonts w:ascii="Times New Roman" w:eastAsia="Times New Roman" w:hAnsi="Times New Roman" w:cs="Times New Roman"/>
          <w:sz w:val="24"/>
          <w:szCs w:val="24"/>
          <w:lang w:eastAsia="hr-HR"/>
        </w:rPr>
      </w:pPr>
      <w:r w:rsidRPr="002C6E1E">
        <w:rPr>
          <w:rFonts w:ascii="Times New Roman" w:eastAsia="Times New Roman" w:hAnsi="Times New Roman" w:cs="Times New Roman"/>
          <w:sz w:val="24"/>
          <w:szCs w:val="24"/>
          <w:lang w:eastAsia="hr-HR"/>
        </w:rPr>
        <w:t>N</w:t>
      </w:r>
      <w:r w:rsidR="009A246A" w:rsidRPr="002C6E1E">
        <w:rPr>
          <w:rFonts w:ascii="Times New Roman" w:eastAsia="Times New Roman" w:hAnsi="Times New Roman" w:cs="Times New Roman"/>
          <w:sz w:val="24"/>
          <w:szCs w:val="24"/>
          <w:lang w:eastAsia="hr-HR"/>
        </w:rPr>
        <w:t xml:space="preserve">avedeni kriteriji bili </w:t>
      </w:r>
      <w:r w:rsidRPr="002C6E1E">
        <w:rPr>
          <w:rFonts w:ascii="Times New Roman" w:eastAsia="Times New Roman" w:hAnsi="Times New Roman" w:cs="Times New Roman"/>
          <w:sz w:val="24"/>
          <w:szCs w:val="24"/>
          <w:lang w:eastAsia="hr-HR"/>
        </w:rPr>
        <w:t xml:space="preserve">su osnova </w:t>
      </w:r>
      <w:r w:rsidR="009A246A" w:rsidRPr="002C6E1E">
        <w:rPr>
          <w:rFonts w:ascii="Times New Roman" w:eastAsia="Times New Roman" w:hAnsi="Times New Roman" w:cs="Times New Roman"/>
          <w:sz w:val="24"/>
          <w:szCs w:val="24"/>
          <w:lang w:eastAsia="hr-HR"/>
        </w:rPr>
        <w:t xml:space="preserve">za izradu plana razvoja i funkcionalnih integracija bolnica, </w:t>
      </w:r>
      <w:r w:rsidRPr="002C6E1E">
        <w:rPr>
          <w:rFonts w:ascii="Times New Roman" w:eastAsia="Times New Roman" w:hAnsi="Times New Roman" w:cs="Times New Roman"/>
          <w:sz w:val="24"/>
          <w:szCs w:val="24"/>
          <w:lang w:eastAsia="hr-HR"/>
        </w:rPr>
        <w:t>međutim prilikom njihove primjene</w:t>
      </w:r>
      <w:r w:rsidR="009A246A" w:rsidRPr="002C6E1E">
        <w:rPr>
          <w:rFonts w:ascii="Times New Roman" w:eastAsia="Times New Roman" w:hAnsi="Times New Roman" w:cs="Times New Roman"/>
          <w:sz w:val="24"/>
          <w:szCs w:val="24"/>
          <w:lang w:eastAsia="hr-HR"/>
        </w:rPr>
        <w:t xml:space="preserve"> </w:t>
      </w:r>
      <w:r w:rsidRPr="002C6E1E">
        <w:rPr>
          <w:rFonts w:ascii="Times New Roman" w:eastAsia="Times New Roman" w:hAnsi="Times New Roman" w:cs="Times New Roman"/>
          <w:sz w:val="24"/>
          <w:szCs w:val="24"/>
          <w:lang w:eastAsia="hr-HR"/>
        </w:rPr>
        <w:t xml:space="preserve">uzet će se u obzir pojedine specifičnosti. </w:t>
      </w:r>
    </w:p>
    <w:p w:rsidR="009A246A" w:rsidRPr="002C6E1E" w:rsidRDefault="009A246A" w:rsidP="00D81A8B">
      <w:pPr>
        <w:spacing w:before="100" w:beforeAutospacing="1" w:after="225" w:line="240" w:lineRule="auto"/>
        <w:jc w:val="both"/>
        <w:rPr>
          <w:rFonts w:ascii="Times New Roman" w:eastAsia="Times New Roman" w:hAnsi="Times New Roman" w:cs="Times New Roman"/>
          <w:i/>
          <w:iCs/>
          <w:sz w:val="24"/>
          <w:szCs w:val="24"/>
          <w:lang w:eastAsia="hr-HR"/>
        </w:rPr>
      </w:pPr>
      <w:r w:rsidRPr="002C6E1E">
        <w:rPr>
          <w:rFonts w:ascii="Times New Roman" w:eastAsia="Times New Roman" w:hAnsi="Times New Roman" w:cs="Times New Roman"/>
          <w:i/>
          <w:iCs/>
          <w:sz w:val="24"/>
          <w:szCs w:val="24"/>
          <w:lang w:eastAsia="hr-HR"/>
        </w:rPr>
        <w:t>3.3.1. Prosječna stopa popunjenosti postelja</w:t>
      </w:r>
    </w:p>
    <w:p w:rsidR="009A246A" w:rsidRPr="002C6E1E" w:rsidRDefault="009A246A" w:rsidP="00D81A8B">
      <w:pPr>
        <w:spacing w:before="100" w:beforeAutospacing="1" w:after="225" w:line="240" w:lineRule="auto"/>
        <w:jc w:val="both"/>
        <w:rPr>
          <w:rFonts w:ascii="Times New Roman" w:eastAsia="Times New Roman" w:hAnsi="Times New Roman" w:cs="Times New Roman"/>
          <w:sz w:val="24"/>
          <w:szCs w:val="24"/>
          <w:lang w:eastAsia="hr-HR"/>
        </w:rPr>
      </w:pPr>
      <w:r w:rsidRPr="002C6E1E">
        <w:rPr>
          <w:rFonts w:ascii="Times New Roman" w:eastAsia="Times New Roman" w:hAnsi="Times New Roman" w:cs="Times New Roman"/>
          <w:sz w:val="24"/>
          <w:szCs w:val="24"/>
          <w:lang w:eastAsia="hr-HR"/>
        </w:rPr>
        <w:t>Prema međunarodno priznatim optimizacijskim kriterijima za popunjenost bolničkih postelja koji se koriste u Europi, optimalna stopa popunjenosti u akutnoj bolničkoj zdravstvenoj zaštiti jest 80 – 85%. Prema rezultatima istraživanja, postoje naznake da rizici u pružanju bolničke zdravstvene zaštite postaju vidljivi kada prosječne stope popunjenosti postelja (PSPP) premaše 85%, a bolnica za akutnu zdravstvenu zaštitu može očekivati redovit nedostatak postelja i periodične krize ako se prosječna stopa popunjenosti postelja poveća na 90% ili više. Na osnovi te analize kriterij od 85% PSPP postavljen je kao ciljana definiran</w:t>
      </w:r>
      <w:r w:rsidR="004616C8" w:rsidRPr="002C6E1E">
        <w:rPr>
          <w:rFonts w:ascii="Times New Roman" w:eastAsia="Times New Roman" w:hAnsi="Times New Roman" w:cs="Times New Roman"/>
          <w:sz w:val="24"/>
          <w:szCs w:val="24"/>
          <w:lang w:eastAsia="hr-HR"/>
        </w:rPr>
        <w:t>a specifična mjera do kraja 2020</w:t>
      </w:r>
      <w:r w:rsidRPr="002C6E1E">
        <w:rPr>
          <w:rFonts w:ascii="Times New Roman" w:eastAsia="Times New Roman" w:hAnsi="Times New Roman" w:cs="Times New Roman"/>
          <w:sz w:val="24"/>
          <w:szCs w:val="24"/>
          <w:lang w:eastAsia="hr-HR"/>
        </w:rPr>
        <w:t>. godine.</w:t>
      </w:r>
    </w:p>
    <w:p w:rsidR="009A246A" w:rsidRPr="002C6E1E" w:rsidRDefault="009A246A" w:rsidP="00D81A8B">
      <w:pPr>
        <w:spacing w:before="100" w:beforeAutospacing="1" w:after="225" w:line="240" w:lineRule="auto"/>
        <w:jc w:val="both"/>
        <w:rPr>
          <w:rFonts w:ascii="Times New Roman" w:eastAsia="Times New Roman" w:hAnsi="Times New Roman" w:cs="Times New Roman"/>
          <w:sz w:val="24"/>
          <w:szCs w:val="24"/>
          <w:lang w:eastAsia="hr-HR"/>
        </w:rPr>
      </w:pPr>
      <w:r w:rsidRPr="002C6E1E">
        <w:rPr>
          <w:rFonts w:ascii="Times New Roman" w:eastAsia="Times New Roman" w:hAnsi="Times New Roman" w:cs="Times New Roman"/>
          <w:sz w:val="24"/>
          <w:szCs w:val="24"/>
          <w:lang w:eastAsia="hr-HR"/>
        </w:rPr>
        <w:t>U svim bolnicama za akutnu zdravstvenu zaštitu u Republici Hrvatskoj prosječna stopa popunjenosti postelja analizirana je zasebno po djelatnostima. Kao krajnji rezultat, sudeći po razlici između izračunane i optimalne prosječne stope popunjenosti postelja od 85%, određeni broj postelja mogao bi se ili ukloniti ili prenamijeniti iz kapaciteta akutne zdravstvene zaštite u neakutnu zdravstvenu zaštitu, a s ciljem postizanja optimalne prosječne stope popunjenosti postelja, ali i poboljšanja prostornih uvjeta u samoj ustanovi.</w:t>
      </w:r>
    </w:p>
    <w:p w:rsidR="009A246A" w:rsidRPr="002C6E1E" w:rsidRDefault="009A246A" w:rsidP="00D81A8B">
      <w:pPr>
        <w:spacing w:before="100" w:beforeAutospacing="1" w:after="225" w:line="240" w:lineRule="auto"/>
        <w:jc w:val="both"/>
        <w:rPr>
          <w:rFonts w:ascii="Times New Roman" w:eastAsia="Times New Roman" w:hAnsi="Times New Roman" w:cs="Times New Roman"/>
          <w:sz w:val="24"/>
          <w:szCs w:val="24"/>
          <w:lang w:eastAsia="hr-HR"/>
        </w:rPr>
      </w:pPr>
      <w:r w:rsidRPr="002C6E1E">
        <w:rPr>
          <w:rFonts w:ascii="Times New Roman" w:eastAsia="Times New Roman" w:hAnsi="Times New Roman" w:cs="Times New Roman"/>
          <w:sz w:val="24"/>
          <w:szCs w:val="24"/>
          <w:lang w:eastAsia="hr-HR"/>
        </w:rPr>
        <w:t>Kako bi se ostvarila optimalna PSPP, u izradi prijedloga plana razvoja i funkcionalnih integracija bolnica vodilo se računa o:</w:t>
      </w:r>
    </w:p>
    <w:p w:rsidR="009A246A" w:rsidRPr="002C6E1E" w:rsidRDefault="009A246A" w:rsidP="00D81A8B">
      <w:pPr>
        <w:pStyle w:val="Odlomakpopisa"/>
        <w:numPr>
          <w:ilvl w:val="0"/>
          <w:numId w:val="3"/>
        </w:numPr>
        <w:spacing w:before="100" w:beforeAutospacing="1" w:after="225" w:line="240" w:lineRule="auto"/>
        <w:jc w:val="both"/>
        <w:rPr>
          <w:rFonts w:ascii="Times New Roman" w:eastAsia="Times New Roman" w:hAnsi="Times New Roman" w:cs="Times New Roman"/>
          <w:sz w:val="24"/>
          <w:szCs w:val="24"/>
          <w:lang w:eastAsia="hr-HR"/>
        </w:rPr>
      </w:pPr>
      <w:r w:rsidRPr="002C6E1E">
        <w:rPr>
          <w:rFonts w:ascii="Times New Roman" w:eastAsia="Times New Roman" w:hAnsi="Times New Roman" w:cs="Times New Roman"/>
          <w:sz w:val="24"/>
          <w:szCs w:val="24"/>
          <w:lang w:eastAsia="hr-HR"/>
        </w:rPr>
        <w:t>vremenskoj dinamici procesa, tj. predviđenom broju godina koji je potreban kako bi ustanove realno mogle dostići optimalnu PSPP pa je predloženo da se transformacijski mod</w:t>
      </w:r>
      <w:r w:rsidR="00797173" w:rsidRPr="002C6E1E">
        <w:rPr>
          <w:rFonts w:ascii="Times New Roman" w:eastAsia="Times New Roman" w:hAnsi="Times New Roman" w:cs="Times New Roman"/>
          <w:sz w:val="24"/>
          <w:szCs w:val="24"/>
          <w:lang w:eastAsia="hr-HR"/>
        </w:rPr>
        <w:t xml:space="preserve">el </w:t>
      </w:r>
      <w:r w:rsidR="004616C8" w:rsidRPr="002C6E1E">
        <w:rPr>
          <w:rFonts w:ascii="Times New Roman" w:eastAsia="Times New Roman" w:hAnsi="Times New Roman" w:cs="Times New Roman"/>
          <w:sz w:val="24"/>
          <w:szCs w:val="24"/>
          <w:lang w:eastAsia="hr-HR"/>
        </w:rPr>
        <w:t xml:space="preserve">dalje </w:t>
      </w:r>
      <w:r w:rsidR="00AA5837" w:rsidRPr="002C6E1E">
        <w:rPr>
          <w:rFonts w:ascii="Times New Roman" w:eastAsia="Times New Roman" w:hAnsi="Times New Roman" w:cs="Times New Roman"/>
          <w:sz w:val="24"/>
          <w:szCs w:val="24"/>
          <w:lang w:eastAsia="hr-HR"/>
        </w:rPr>
        <w:t>razvija u razdoblju od 2018</w:t>
      </w:r>
      <w:r w:rsidR="00797173" w:rsidRPr="002C6E1E">
        <w:rPr>
          <w:rFonts w:ascii="Times New Roman" w:eastAsia="Times New Roman" w:hAnsi="Times New Roman" w:cs="Times New Roman"/>
          <w:sz w:val="24"/>
          <w:szCs w:val="24"/>
          <w:lang w:eastAsia="hr-HR"/>
        </w:rPr>
        <w:t>. – 2020</w:t>
      </w:r>
      <w:r w:rsidRPr="002C6E1E">
        <w:rPr>
          <w:rFonts w:ascii="Times New Roman" w:eastAsia="Times New Roman" w:hAnsi="Times New Roman" w:cs="Times New Roman"/>
          <w:sz w:val="24"/>
          <w:szCs w:val="24"/>
          <w:lang w:eastAsia="hr-HR"/>
        </w:rPr>
        <w:t>. te su kao takve definirane u izradi projekta provedbe N</w:t>
      </w:r>
      <w:r w:rsidR="00493D5F" w:rsidRPr="002C6E1E">
        <w:rPr>
          <w:rFonts w:ascii="Times New Roman" w:eastAsia="Times New Roman" w:hAnsi="Times New Roman" w:cs="Times New Roman"/>
          <w:sz w:val="24"/>
          <w:szCs w:val="24"/>
          <w:lang w:eastAsia="hr-HR"/>
        </w:rPr>
        <w:t>acionalnog plana</w:t>
      </w:r>
      <w:r w:rsidRPr="002C6E1E">
        <w:rPr>
          <w:rFonts w:ascii="Times New Roman" w:eastAsia="Times New Roman" w:hAnsi="Times New Roman" w:cs="Times New Roman"/>
          <w:sz w:val="24"/>
          <w:szCs w:val="24"/>
          <w:lang w:eastAsia="hr-HR"/>
        </w:rPr>
        <w:t>,</w:t>
      </w:r>
    </w:p>
    <w:p w:rsidR="009A246A" w:rsidRPr="002C6E1E" w:rsidRDefault="009A246A" w:rsidP="00D81A8B">
      <w:pPr>
        <w:pStyle w:val="Odlomakpopisa"/>
        <w:numPr>
          <w:ilvl w:val="0"/>
          <w:numId w:val="3"/>
        </w:numPr>
        <w:spacing w:before="100" w:beforeAutospacing="1" w:after="225" w:line="240" w:lineRule="auto"/>
        <w:jc w:val="both"/>
        <w:rPr>
          <w:rFonts w:ascii="Times New Roman" w:eastAsia="Times New Roman" w:hAnsi="Times New Roman" w:cs="Times New Roman"/>
          <w:sz w:val="24"/>
          <w:szCs w:val="24"/>
          <w:lang w:eastAsia="hr-HR"/>
        </w:rPr>
      </w:pPr>
      <w:r w:rsidRPr="002C6E1E">
        <w:rPr>
          <w:rFonts w:ascii="Times New Roman" w:eastAsia="Times New Roman" w:hAnsi="Times New Roman" w:cs="Times New Roman"/>
          <w:sz w:val="24"/>
          <w:szCs w:val="24"/>
          <w:lang w:eastAsia="hr-HR"/>
        </w:rPr>
        <w:t>brzini provedbe promjena i prilagodbe, odnosno vremenskoj dinamici kojom bi bolnice trebale uvesti promjene u radu, kako bi u utvrđenom razdoblju postigle ciljane vrijednosti uz nužno povećavanje kvalitete zdravstvene usluge,</w:t>
      </w:r>
    </w:p>
    <w:p w:rsidR="009A246A" w:rsidRPr="002C6E1E" w:rsidRDefault="009A246A" w:rsidP="00D81A8B">
      <w:pPr>
        <w:pStyle w:val="Odlomakpopisa"/>
        <w:numPr>
          <w:ilvl w:val="0"/>
          <w:numId w:val="3"/>
        </w:numPr>
        <w:spacing w:before="100" w:beforeAutospacing="1" w:after="225" w:line="240" w:lineRule="auto"/>
        <w:jc w:val="both"/>
        <w:rPr>
          <w:rFonts w:ascii="Times New Roman" w:eastAsia="Times New Roman" w:hAnsi="Times New Roman" w:cs="Times New Roman"/>
          <w:sz w:val="24"/>
          <w:szCs w:val="24"/>
          <w:lang w:eastAsia="hr-HR"/>
        </w:rPr>
      </w:pPr>
      <w:r w:rsidRPr="002C6E1E">
        <w:rPr>
          <w:rFonts w:ascii="Times New Roman" w:eastAsia="Times New Roman" w:hAnsi="Times New Roman" w:cs="Times New Roman"/>
          <w:sz w:val="24"/>
          <w:szCs w:val="24"/>
          <w:lang w:eastAsia="hr-HR"/>
        </w:rPr>
        <w:t xml:space="preserve">mogućnosti postupnog smanjivanja prosječne stope popunjenosti postelja usporednim povećanjem broja i udjela pacijenata koji se liječe pružanjem zdravstvene zaštite prema modelu dnevnih bolnica te usporednim smanjenjem broja i udjela pacijenata koji se </w:t>
      </w:r>
      <w:r w:rsidR="00E735A4" w:rsidRPr="002C6E1E">
        <w:rPr>
          <w:rFonts w:ascii="Times New Roman" w:eastAsia="Times New Roman" w:hAnsi="Times New Roman" w:cs="Times New Roman"/>
          <w:sz w:val="24"/>
          <w:szCs w:val="24"/>
          <w:lang w:eastAsia="hr-HR"/>
        </w:rPr>
        <w:t>liječe prema modelu</w:t>
      </w:r>
      <w:r w:rsidRPr="002C6E1E">
        <w:rPr>
          <w:rFonts w:ascii="Times New Roman" w:eastAsia="Times New Roman" w:hAnsi="Times New Roman" w:cs="Times New Roman"/>
          <w:sz w:val="24"/>
          <w:szCs w:val="24"/>
          <w:lang w:eastAsia="hr-HR"/>
        </w:rPr>
        <w:t xml:space="preserve"> akutnog bolničkog liječenja s ciljem povećanja protoka pacijenata, pružanja više zdravstvenih usluga odjednom i na jednom mjestu, a time i veće produktivnosti u okviru istih resursa. Ovaj model treba biti praćen aktivnostima HZZO-a jer je potrebno definirati što je više moguće dijagnostičko terapijskih postupaka (u daljnjem tekstu: DTP) dnevne bolnice te stimulirati bolnice za njihovo uvođenje i provođenje.</w:t>
      </w:r>
    </w:p>
    <w:p w:rsidR="009A246A" w:rsidRPr="002C6E1E" w:rsidRDefault="008A7457" w:rsidP="00D81A8B">
      <w:pPr>
        <w:pStyle w:val="Odlomakpopisa"/>
        <w:numPr>
          <w:ilvl w:val="0"/>
          <w:numId w:val="3"/>
        </w:numPr>
        <w:spacing w:before="100" w:beforeAutospacing="1" w:after="225" w:line="240" w:lineRule="auto"/>
        <w:jc w:val="both"/>
        <w:rPr>
          <w:rFonts w:ascii="Times New Roman" w:eastAsia="Times New Roman" w:hAnsi="Times New Roman" w:cs="Times New Roman"/>
          <w:sz w:val="24"/>
          <w:szCs w:val="24"/>
          <w:lang w:eastAsia="hr-HR"/>
        </w:rPr>
      </w:pPr>
      <w:r w:rsidRPr="002C6E1E">
        <w:rPr>
          <w:rFonts w:ascii="Times New Roman" w:eastAsia="Times New Roman" w:hAnsi="Times New Roman" w:cs="Times New Roman"/>
          <w:sz w:val="24"/>
          <w:szCs w:val="24"/>
          <w:lang w:eastAsia="hr-HR"/>
        </w:rPr>
        <w:t xml:space="preserve">prilagodbi sustava bolnica </w:t>
      </w:r>
      <w:r w:rsidR="009A246A" w:rsidRPr="002C6E1E">
        <w:rPr>
          <w:rFonts w:ascii="Times New Roman" w:eastAsia="Times New Roman" w:hAnsi="Times New Roman" w:cs="Times New Roman"/>
          <w:sz w:val="24"/>
          <w:szCs w:val="24"/>
          <w:lang w:eastAsia="hr-HR"/>
        </w:rPr>
        <w:t xml:space="preserve">trenutnoj situaciji </w:t>
      </w:r>
      <w:r w:rsidR="00CD74EC" w:rsidRPr="002C6E1E">
        <w:rPr>
          <w:rFonts w:ascii="Times New Roman" w:eastAsia="Times New Roman" w:hAnsi="Times New Roman" w:cs="Times New Roman"/>
          <w:sz w:val="24"/>
          <w:szCs w:val="24"/>
          <w:lang w:eastAsia="hr-HR"/>
        </w:rPr>
        <w:t>i</w:t>
      </w:r>
      <w:r w:rsidR="009A246A" w:rsidRPr="002C6E1E">
        <w:rPr>
          <w:rFonts w:ascii="Times New Roman" w:eastAsia="Times New Roman" w:hAnsi="Times New Roman" w:cs="Times New Roman"/>
          <w:sz w:val="24"/>
          <w:szCs w:val="24"/>
          <w:lang w:eastAsia="hr-HR"/>
        </w:rPr>
        <w:t xml:space="preserve"> korisnicima što pozitivno djeluje na kvalitetu, učinkovitost, dostupnost, te može pozitivno utjecati na troškove.</w:t>
      </w:r>
    </w:p>
    <w:p w:rsidR="009A246A" w:rsidRPr="002C6E1E" w:rsidRDefault="009A246A" w:rsidP="00D81A8B">
      <w:pPr>
        <w:spacing w:before="100" w:beforeAutospacing="1" w:after="225" w:line="240" w:lineRule="auto"/>
        <w:jc w:val="both"/>
        <w:rPr>
          <w:rFonts w:ascii="Times New Roman" w:eastAsia="Times New Roman" w:hAnsi="Times New Roman" w:cs="Times New Roman"/>
          <w:i/>
          <w:iCs/>
          <w:sz w:val="24"/>
          <w:szCs w:val="24"/>
          <w:lang w:eastAsia="hr-HR"/>
        </w:rPr>
      </w:pPr>
      <w:r w:rsidRPr="002C6E1E">
        <w:rPr>
          <w:rFonts w:ascii="Times New Roman" w:eastAsia="Times New Roman" w:hAnsi="Times New Roman" w:cs="Times New Roman"/>
          <w:i/>
          <w:iCs/>
          <w:sz w:val="24"/>
          <w:szCs w:val="24"/>
          <w:lang w:eastAsia="hr-HR"/>
        </w:rPr>
        <w:lastRenderedPageBreak/>
        <w:t>3.3.2. Prosječno trajanje boravka u bolnici</w:t>
      </w:r>
    </w:p>
    <w:p w:rsidR="00B524CC" w:rsidRPr="002C6E1E" w:rsidRDefault="009A246A" w:rsidP="00D81A8B">
      <w:pPr>
        <w:spacing w:before="100" w:beforeAutospacing="1" w:after="225" w:line="240" w:lineRule="auto"/>
        <w:jc w:val="both"/>
        <w:rPr>
          <w:rFonts w:ascii="Times New Roman" w:eastAsia="Times New Roman" w:hAnsi="Times New Roman" w:cs="Times New Roman"/>
          <w:sz w:val="24"/>
          <w:szCs w:val="24"/>
          <w:lang w:eastAsia="hr-HR"/>
        </w:rPr>
      </w:pPr>
      <w:r w:rsidRPr="002C6E1E">
        <w:rPr>
          <w:rFonts w:ascii="Times New Roman" w:eastAsia="Times New Roman" w:hAnsi="Times New Roman" w:cs="Times New Roman"/>
          <w:sz w:val="24"/>
          <w:szCs w:val="24"/>
          <w:lang w:eastAsia="hr-HR"/>
        </w:rPr>
        <w:t>Prosječno trajanje boravka u bolnici (PTBB) često se koristi kao pokazatelj djelotvornosti rada bolnice. Uz pretpostavku da su svi drugi parametri jednaki, kraći boravak pacijenata u bolnici smanjit će troškove liječenja i omogućiti preusmjeravanje pružanja zdravstven</w:t>
      </w:r>
      <w:r w:rsidR="00E735A4" w:rsidRPr="002C6E1E">
        <w:rPr>
          <w:rFonts w:ascii="Times New Roman" w:eastAsia="Times New Roman" w:hAnsi="Times New Roman" w:cs="Times New Roman"/>
          <w:sz w:val="24"/>
          <w:szCs w:val="24"/>
          <w:lang w:eastAsia="hr-HR"/>
        </w:rPr>
        <w:t>e zaštite s akutnih</w:t>
      </w:r>
      <w:r w:rsidRPr="002C6E1E">
        <w:rPr>
          <w:rFonts w:ascii="Times New Roman" w:eastAsia="Times New Roman" w:hAnsi="Times New Roman" w:cs="Times New Roman"/>
          <w:sz w:val="24"/>
          <w:szCs w:val="24"/>
          <w:lang w:eastAsia="hr-HR"/>
        </w:rPr>
        <w:t xml:space="preserve"> kapaciteta prema financijski povoljnijim oblicima post-akutne zdravstvene zaštite. Ipak, kraći boravci u bolnici podrazumijevaju intenzivnije pružanje zdravstvene zaštite, što ponekad povećava troškove po danu boravka u bolnici.</w:t>
      </w:r>
    </w:p>
    <w:p w:rsidR="009A246A" w:rsidRPr="002C6E1E" w:rsidRDefault="009A246A" w:rsidP="00D81A8B">
      <w:pPr>
        <w:spacing w:before="100" w:beforeAutospacing="1" w:after="225" w:line="240" w:lineRule="auto"/>
        <w:jc w:val="both"/>
        <w:rPr>
          <w:rFonts w:ascii="Times New Roman" w:eastAsia="Times New Roman" w:hAnsi="Times New Roman" w:cs="Times New Roman"/>
          <w:sz w:val="24"/>
          <w:szCs w:val="24"/>
          <w:lang w:eastAsia="hr-HR"/>
        </w:rPr>
      </w:pPr>
      <w:r w:rsidRPr="002C6E1E">
        <w:rPr>
          <w:rFonts w:ascii="Times New Roman" w:eastAsia="Times New Roman" w:hAnsi="Times New Roman" w:cs="Times New Roman"/>
          <w:sz w:val="24"/>
          <w:szCs w:val="24"/>
          <w:lang w:eastAsia="hr-HR"/>
        </w:rPr>
        <w:t>Tijekom izrade Nacionalnog plana analizirane su vrijednosti prosječnog trajanja boravka u bolnici prema specijalističkoj d</w:t>
      </w:r>
      <w:r w:rsidR="00797173" w:rsidRPr="002C6E1E">
        <w:rPr>
          <w:rFonts w:ascii="Times New Roman" w:eastAsia="Times New Roman" w:hAnsi="Times New Roman" w:cs="Times New Roman"/>
          <w:sz w:val="24"/>
          <w:szCs w:val="24"/>
          <w:lang w:eastAsia="hr-HR"/>
        </w:rPr>
        <w:t xml:space="preserve">jelatnosti </w:t>
      </w:r>
      <w:r w:rsidRPr="002C6E1E">
        <w:rPr>
          <w:rFonts w:ascii="Times New Roman" w:eastAsia="Times New Roman" w:hAnsi="Times New Roman" w:cs="Times New Roman"/>
          <w:sz w:val="24"/>
          <w:szCs w:val="24"/>
          <w:lang w:eastAsia="hr-HR"/>
        </w:rPr>
        <w:t xml:space="preserve">te uspoređene s predviđenim optimalnim vrijednostima prosječnog trajanja boravka u bolnici. Time je smanjena opasnost da određene djelatnosti u početku budu tretirane nejednako iako metodologija rada čak i u međunarodnim usporedbama bilježi prosječna trajanja boravka u bolnici različita od prosjeka (npr. četiri dana za ginekologiju i </w:t>
      </w:r>
      <w:proofErr w:type="spellStart"/>
      <w:r w:rsidRPr="002C6E1E">
        <w:rPr>
          <w:rFonts w:ascii="Times New Roman" w:eastAsia="Times New Roman" w:hAnsi="Times New Roman" w:cs="Times New Roman"/>
          <w:sz w:val="24"/>
          <w:szCs w:val="24"/>
          <w:lang w:eastAsia="hr-HR"/>
        </w:rPr>
        <w:t>opstetriciju</w:t>
      </w:r>
      <w:proofErr w:type="spellEnd"/>
      <w:r w:rsidRPr="002C6E1E">
        <w:rPr>
          <w:rFonts w:ascii="Times New Roman" w:eastAsia="Times New Roman" w:hAnsi="Times New Roman" w:cs="Times New Roman"/>
          <w:sz w:val="24"/>
          <w:szCs w:val="24"/>
          <w:lang w:eastAsia="hr-HR"/>
        </w:rPr>
        <w:t xml:space="preserve"> ili deset dana za neurokirurgiju). Kako bi se izbjegla ta opasnost, umjesto definiranja i primjene općeg postotka za smanjenje prosječnog trajanja boravka u bolnici za sve djelatnosti unutar r</w:t>
      </w:r>
      <w:r w:rsidR="004616C8" w:rsidRPr="002C6E1E">
        <w:rPr>
          <w:rFonts w:ascii="Times New Roman" w:eastAsia="Times New Roman" w:hAnsi="Times New Roman" w:cs="Times New Roman"/>
          <w:sz w:val="24"/>
          <w:szCs w:val="24"/>
          <w:lang w:eastAsia="hr-HR"/>
        </w:rPr>
        <w:t xml:space="preserve">azličitih veličina i vrsta </w:t>
      </w:r>
      <w:r w:rsidRPr="002C6E1E">
        <w:rPr>
          <w:rFonts w:ascii="Times New Roman" w:eastAsia="Times New Roman" w:hAnsi="Times New Roman" w:cs="Times New Roman"/>
          <w:sz w:val="24"/>
          <w:szCs w:val="24"/>
          <w:lang w:eastAsia="hr-HR"/>
        </w:rPr>
        <w:t>bolnica, zaključeno je da se vrijednosti prosječnog trajanja boravka u bolnici trebaju postupno smanjivati prema rasponu međunarodnih vrijednosti, uzimajući u obzir razlike u početnim pozicijama kod svake pojedine djelatnosti. Općenito, smanjenje prosječnog trajanja boravka u bolnicama u Republici Hrvatskoj trebalo bi u većini slučajeva biti od 10% do 40% tijekom razdoblja provedbe Nacionalnog plana</w:t>
      </w:r>
      <w:r w:rsidR="00D754D2" w:rsidRPr="002C6E1E">
        <w:rPr>
          <w:rFonts w:ascii="Times New Roman" w:eastAsia="Times New Roman" w:hAnsi="Times New Roman" w:cs="Times New Roman"/>
          <w:sz w:val="24"/>
          <w:szCs w:val="24"/>
          <w:lang w:eastAsia="hr-HR"/>
        </w:rPr>
        <w:t>.</w:t>
      </w:r>
    </w:p>
    <w:p w:rsidR="00E67CAC" w:rsidRPr="002C6E1E" w:rsidRDefault="00E67CAC" w:rsidP="00D81A8B">
      <w:pPr>
        <w:spacing w:before="100" w:beforeAutospacing="1" w:after="225" w:line="240" w:lineRule="auto"/>
        <w:jc w:val="both"/>
        <w:rPr>
          <w:rFonts w:ascii="Times New Roman" w:eastAsia="Times New Roman" w:hAnsi="Times New Roman" w:cs="Times New Roman"/>
          <w:i/>
          <w:iCs/>
          <w:sz w:val="24"/>
          <w:szCs w:val="24"/>
          <w:lang w:eastAsia="hr-HR"/>
        </w:rPr>
      </w:pPr>
    </w:p>
    <w:p w:rsidR="009A246A" w:rsidRPr="002C6E1E" w:rsidRDefault="009A246A" w:rsidP="00D81A8B">
      <w:pPr>
        <w:spacing w:before="100" w:beforeAutospacing="1" w:after="225" w:line="240" w:lineRule="auto"/>
        <w:jc w:val="both"/>
        <w:rPr>
          <w:rFonts w:ascii="Times New Roman" w:eastAsia="Times New Roman" w:hAnsi="Times New Roman" w:cs="Times New Roman"/>
          <w:i/>
          <w:iCs/>
          <w:sz w:val="24"/>
          <w:szCs w:val="24"/>
          <w:lang w:eastAsia="hr-HR"/>
        </w:rPr>
      </w:pPr>
      <w:r w:rsidRPr="002C6E1E">
        <w:rPr>
          <w:rFonts w:ascii="Times New Roman" w:eastAsia="Times New Roman" w:hAnsi="Times New Roman" w:cs="Times New Roman"/>
          <w:i/>
          <w:iCs/>
          <w:sz w:val="24"/>
          <w:szCs w:val="24"/>
          <w:lang w:eastAsia="hr-HR"/>
        </w:rPr>
        <w:t>3.3.3. Minimalni broj postelja ustrojstvenih jedinica</w:t>
      </w:r>
    </w:p>
    <w:p w:rsidR="00F41DB8" w:rsidRPr="002C6E1E" w:rsidRDefault="009A246A" w:rsidP="00D81A8B">
      <w:pPr>
        <w:spacing w:before="100" w:beforeAutospacing="1" w:after="225" w:line="240" w:lineRule="auto"/>
        <w:jc w:val="both"/>
        <w:rPr>
          <w:rFonts w:ascii="Times New Roman" w:eastAsia="Times New Roman" w:hAnsi="Times New Roman" w:cs="Times New Roman"/>
          <w:strike/>
          <w:sz w:val="24"/>
          <w:szCs w:val="24"/>
          <w:lang w:eastAsia="hr-HR"/>
        </w:rPr>
      </w:pPr>
      <w:r w:rsidRPr="002C6E1E">
        <w:rPr>
          <w:rFonts w:ascii="Times New Roman" w:eastAsia="Times New Roman" w:hAnsi="Times New Roman" w:cs="Times New Roman"/>
          <w:sz w:val="24"/>
          <w:szCs w:val="24"/>
          <w:lang w:eastAsia="hr-HR"/>
        </w:rPr>
        <w:t xml:space="preserve">Broj bolničkih postelja u suvremenoj medicinskoj i bolničkoj praksi ne može se uzimati kao jedini ili čak najvažniji pokazatelj aktivnosti. U načelu, broj bolničkih postelja trebao bi se određivati fleksibilno te planirati tako da se može prilagođavati potrebama. </w:t>
      </w:r>
    </w:p>
    <w:p w:rsidR="009A246A" w:rsidRPr="002C6E1E" w:rsidRDefault="009A246A" w:rsidP="00D81A8B">
      <w:pPr>
        <w:spacing w:before="100" w:beforeAutospacing="1" w:after="225" w:line="240" w:lineRule="auto"/>
        <w:jc w:val="both"/>
        <w:rPr>
          <w:rFonts w:ascii="Times New Roman" w:eastAsia="Times New Roman" w:hAnsi="Times New Roman" w:cs="Times New Roman"/>
          <w:sz w:val="24"/>
          <w:szCs w:val="24"/>
          <w:lang w:eastAsia="hr-HR"/>
        </w:rPr>
      </w:pPr>
      <w:r w:rsidRPr="002C6E1E">
        <w:rPr>
          <w:rFonts w:ascii="Times New Roman" w:eastAsia="Times New Roman" w:hAnsi="Times New Roman" w:cs="Times New Roman"/>
          <w:sz w:val="24"/>
          <w:szCs w:val="24"/>
          <w:lang w:eastAsia="hr-HR"/>
        </w:rPr>
        <w:t>Međutim, potrebno je definirati minimalni broj postelja određene ustrojstvene jedinice kako bi se osigurala kvaliteta pružanja zdravstvene zaštite, kao i racionalnost njenog post</w:t>
      </w:r>
      <w:r w:rsidR="0020599F" w:rsidRPr="002C6E1E">
        <w:rPr>
          <w:rFonts w:ascii="Times New Roman" w:eastAsia="Times New Roman" w:hAnsi="Times New Roman" w:cs="Times New Roman"/>
          <w:sz w:val="24"/>
          <w:szCs w:val="24"/>
          <w:lang w:eastAsia="hr-HR"/>
        </w:rPr>
        <w:t>ojanja što Ministarstvo zdravstva</w:t>
      </w:r>
      <w:r w:rsidRPr="002C6E1E">
        <w:rPr>
          <w:rFonts w:ascii="Times New Roman" w:eastAsia="Times New Roman" w:hAnsi="Times New Roman" w:cs="Times New Roman"/>
          <w:sz w:val="24"/>
          <w:szCs w:val="24"/>
          <w:lang w:eastAsia="hr-HR"/>
        </w:rPr>
        <w:t xml:space="preserve"> sukladno zakonskoj nadležnosti propisuje pravilnicima o unutarnjem ustroju </w:t>
      </w:r>
      <w:r w:rsidR="00F17A93" w:rsidRPr="002C6E1E">
        <w:rPr>
          <w:rFonts w:ascii="Times New Roman" w:eastAsia="Times New Roman" w:hAnsi="Times New Roman" w:cs="Times New Roman"/>
          <w:sz w:val="24"/>
          <w:szCs w:val="24"/>
          <w:lang w:eastAsia="hr-HR"/>
        </w:rPr>
        <w:t xml:space="preserve">bolničkih </w:t>
      </w:r>
      <w:r w:rsidRPr="002C6E1E">
        <w:rPr>
          <w:rFonts w:ascii="Times New Roman" w:eastAsia="Times New Roman" w:hAnsi="Times New Roman" w:cs="Times New Roman"/>
          <w:sz w:val="24"/>
          <w:szCs w:val="24"/>
          <w:lang w:eastAsia="hr-HR"/>
        </w:rPr>
        <w:t>zdravstvenih ustanova.</w:t>
      </w:r>
    </w:p>
    <w:p w:rsidR="009A246A" w:rsidRPr="002C6E1E" w:rsidRDefault="009A246A" w:rsidP="00D81A8B">
      <w:pPr>
        <w:spacing w:before="100" w:beforeAutospacing="1" w:after="225" w:line="240" w:lineRule="auto"/>
        <w:jc w:val="both"/>
        <w:rPr>
          <w:rFonts w:ascii="Times New Roman" w:eastAsia="Times New Roman" w:hAnsi="Times New Roman" w:cs="Times New Roman"/>
          <w:sz w:val="24"/>
          <w:szCs w:val="24"/>
          <w:lang w:eastAsia="hr-HR"/>
        </w:rPr>
      </w:pPr>
      <w:r w:rsidRPr="002C6E1E">
        <w:rPr>
          <w:rFonts w:ascii="Times New Roman" w:eastAsia="Times New Roman" w:hAnsi="Times New Roman" w:cs="Times New Roman"/>
          <w:sz w:val="24"/>
          <w:szCs w:val="24"/>
          <w:lang w:eastAsia="hr-HR"/>
        </w:rPr>
        <w:t>Činjenica je da će uz planiranu dinamiku smanjivanja akutnog bolničkog liječenja slijediti i smanjenje potrebe za postoj</w:t>
      </w:r>
      <w:r w:rsidR="003504CD" w:rsidRPr="002C6E1E">
        <w:rPr>
          <w:rFonts w:ascii="Times New Roman" w:eastAsia="Times New Roman" w:hAnsi="Times New Roman" w:cs="Times New Roman"/>
          <w:sz w:val="24"/>
          <w:szCs w:val="24"/>
          <w:lang w:eastAsia="hr-HR"/>
        </w:rPr>
        <w:t>ećim brojem akutnih posteljnih</w:t>
      </w:r>
      <w:r w:rsidRPr="002C6E1E">
        <w:rPr>
          <w:rFonts w:ascii="Times New Roman" w:eastAsia="Times New Roman" w:hAnsi="Times New Roman" w:cs="Times New Roman"/>
          <w:sz w:val="24"/>
          <w:szCs w:val="24"/>
          <w:lang w:eastAsia="hr-HR"/>
        </w:rPr>
        <w:t xml:space="preserve"> kapaciteta kako bi se ostvarilo očekivano PTBB. </w:t>
      </w:r>
      <w:r w:rsidR="003504CD" w:rsidRPr="002C6E1E">
        <w:rPr>
          <w:rFonts w:ascii="Times New Roman" w:eastAsia="Times New Roman" w:hAnsi="Times New Roman" w:cs="Times New Roman"/>
          <w:sz w:val="24"/>
          <w:szCs w:val="24"/>
          <w:lang w:eastAsia="hr-HR"/>
        </w:rPr>
        <w:t>Reorganizacija bolničkog sustava otvara mogućnost</w:t>
      </w:r>
      <w:r w:rsidRPr="002C6E1E">
        <w:rPr>
          <w:rFonts w:ascii="Times New Roman" w:eastAsia="Times New Roman" w:hAnsi="Times New Roman" w:cs="Times New Roman"/>
          <w:sz w:val="24"/>
          <w:szCs w:val="24"/>
          <w:lang w:eastAsia="hr-HR"/>
        </w:rPr>
        <w:t xml:space="preserve"> za postupnu preraspodjelu i koncentraciju kapaciteta unutar samih bolnica, ali i u okvirima funkcionalno integriranih bolnica. </w:t>
      </w:r>
      <w:r w:rsidR="003504CD" w:rsidRPr="002C6E1E">
        <w:rPr>
          <w:rFonts w:ascii="Times New Roman" w:eastAsia="Times New Roman" w:hAnsi="Times New Roman" w:cs="Times New Roman"/>
          <w:sz w:val="24"/>
          <w:szCs w:val="24"/>
          <w:lang w:eastAsia="hr-HR"/>
        </w:rPr>
        <w:t>Primjerice, a</w:t>
      </w:r>
      <w:r w:rsidRPr="002C6E1E">
        <w:rPr>
          <w:rFonts w:ascii="Times New Roman" w:eastAsia="Times New Roman" w:hAnsi="Times New Roman" w:cs="Times New Roman"/>
          <w:sz w:val="24"/>
          <w:szCs w:val="24"/>
          <w:lang w:eastAsia="hr-HR"/>
        </w:rPr>
        <w:t>ko u dvije bolnice postoje ustrojstvene jedinice iste djelatnosti s brojem postelja koje ne opravdavaju njihovo pojedinačno postojanje (a broj post</w:t>
      </w:r>
      <w:r w:rsidR="003504CD" w:rsidRPr="002C6E1E">
        <w:rPr>
          <w:rFonts w:ascii="Times New Roman" w:eastAsia="Times New Roman" w:hAnsi="Times New Roman" w:cs="Times New Roman"/>
          <w:sz w:val="24"/>
          <w:szCs w:val="24"/>
          <w:lang w:eastAsia="hr-HR"/>
        </w:rPr>
        <w:t>elja obično prati i broj liječnika</w:t>
      </w:r>
      <w:r w:rsidRPr="002C6E1E">
        <w:rPr>
          <w:rFonts w:ascii="Times New Roman" w:eastAsia="Times New Roman" w:hAnsi="Times New Roman" w:cs="Times New Roman"/>
          <w:sz w:val="24"/>
          <w:szCs w:val="24"/>
          <w:lang w:eastAsia="hr-HR"/>
        </w:rPr>
        <w:t>) sukladno važećim pravilnicima o unutarnjem ustrojstvu zdravstvenih ustanova; njihova funkcionalna integracija ne samo da će tu ustrojstvenu jedinicu učiniti održivom, nego će osigurati bolju kvalitetu, učinkovitost i dostupnost zdravstvene zaštite koju ona pruža.</w:t>
      </w:r>
    </w:p>
    <w:p w:rsidR="00E71050" w:rsidRPr="002C6E1E" w:rsidRDefault="00E71050" w:rsidP="00D81A8B">
      <w:pPr>
        <w:spacing w:before="100" w:beforeAutospacing="1" w:line="240" w:lineRule="auto"/>
        <w:jc w:val="both"/>
        <w:rPr>
          <w:rFonts w:ascii="Times New Roman" w:eastAsia="Times New Roman" w:hAnsi="Times New Roman" w:cs="Times New Roman"/>
          <w:sz w:val="24"/>
          <w:szCs w:val="24"/>
          <w:lang w:eastAsia="hr-HR"/>
        </w:rPr>
      </w:pPr>
      <w:r w:rsidRPr="002C6E1E">
        <w:rPr>
          <w:rFonts w:ascii="Times New Roman" w:eastAsia="Times New Roman" w:hAnsi="Times New Roman" w:cs="Times New Roman"/>
          <w:sz w:val="24"/>
          <w:szCs w:val="24"/>
          <w:lang w:eastAsia="hr-HR"/>
        </w:rPr>
        <w:t>Sukladno pravilnicima kojima su propisani uvjeti o unutarnjem ustroju bo</w:t>
      </w:r>
      <w:r w:rsidR="0030332B" w:rsidRPr="002C6E1E">
        <w:rPr>
          <w:rFonts w:ascii="Times New Roman" w:eastAsia="Times New Roman" w:hAnsi="Times New Roman" w:cs="Times New Roman"/>
          <w:sz w:val="24"/>
          <w:szCs w:val="24"/>
          <w:lang w:eastAsia="hr-HR"/>
        </w:rPr>
        <w:t xml:space="preserve">lničkih zdravstvenih  ustanova, </w:t>
      </w:r>
      <w:r w:rsidRPr="002C6E1E">
        <w:rPr>
          <w:rFonts w:ascii="Times New Roman" w:eastAsia="Times New Roman" w:hAnsi="Times New Roman" w:cs="Times New Roman"/>
          <w:sz w:val="24"/>
          <w:szCs w:val="24"/>
          <w:lang w:eastAsia="hr-HR"/>
        </w:rPr>
        <w:t>ustrojavanje pojed</w:t>
      </w:r>
      <w:r w:rsidR="00D754D2" w:rsidRPr="002C6E1E">
        <w:rPr>
          <w:rFonts w:ascii="Times New Roman" w:eastAsia="Times New Roman" w:hAnsi="Times New Roman" w:cs="Times New Roman"/>
          <w:sz w:val="24"/>
          <w:szCs w:val="24"/>
          <w:lang w:eastAsia="hr-HR"/>
        </w:rPr>
        <w:t xml:space="preserve">inih ustrojstvenih jedinica </w:t>
      </w:r>
      <w:r w:rsidRPr="002C6E1E">
        <w:rPr>
          <w:rFonts w:ascii="Times New Roman" w:eastAsia="Times New Roman" w:hAnsi="Times New Roman" w:cs="Times New Roman"/>
          <w:sz w:val="24"/>
          <w:szCs w:val="24"/>
          <w:lang w:eastAsia="hr-HR"/>
        </w:rPr>
        <w:t xml:space="preserve">uvjetovano je postojanjem minimalnog broja  bolesničkih postelja. Tako je na primjer za ustrojavanje zavoda potrebno najmanje 20 </w:t>
      </w:r>
      <w:r w:rsidRPr="002C6E1E">
        <w:rPr>
          <w:rFonts w:ascii="Times New Roman" w:eastAsia="Times New Roman" w:hAnsi="Times New Roman" w:cs="Times New Roman"/>
          <w:sz w:val="24"/>
          <w:szCs w:val="24"/>
          <w:lang w:eastAsia="hr-HR"/>
        </w:rPr>
        <w:lastRenderedPageBreak/>
        <w:t>bolesničkih postelja, dok je za ustrojavanje odjela potrebno najmanje 15 bolesničkih postelja. No, istim je pravilnicima predviđena mogućnost da se pod određenim uvjetima navedene ustrojstvene jedinice ustroj</w:t>
      </w:r>
      <w:r w:rsidR="00FE6A20" w:rsidRPr="002C6E1E">
        <w:rPr>
          <w:rFonts w:ascii="Times New Roman" w:eastAsia="Times New Roman" w:hAnsi="Times New Roman" w:cs="Times New Roman"/>
          <w:sz w:val="24"/>
          <w:szCs w:val="24"/>
          <w:lang w:eastAsia="hr-HR"/>
        </w:rPr>
        <w:t xml:space="preserve">e i s manjim brojem postelja. </w:t>
      </w:r>
      <w:r w:rsidRPr="002C6E1E">
        <w:rPr>
          <w:rFonts w:ascii="Times New Roman" w:eastAsia="Times New Roman" w:hAnsi="Times New Roman" w:cs="Times New Roman"/>
          <w:sz w:val="24"/>
          <w:szCs w:val="24"/>
          <w:lang w:eastAsia="hr-HR"/>
        </w:rPr>
        <w:t>To će osobito biti potrebno u nekim bolničkim zdravstvenim ustanovama u kojima poradi epidemioloških karakteristika gravitirajućeg stanovništva postoji potreba za osiguranjem zdravstvene zaštite putem određene djelatnosti, ali ne i definiranim minim</w:t>
      </w:r>
      <w:r w:rsidR="00FE6A20" w:rsidRPr="002C6E1E">
        <w:rPr>
          <w:rFonts w:ascii="Times New Roman" w:eastAsia="Times New Roman" w:hAnsi="Times New Roman" w:cs="Times New Roman"/>
          <w:sz w:val="24"/>
          <w:szCs w:val="24"/>
          <w:lang w:eastAsia="hr-HR"/>
        </w:rPr>
        <w:t xml:space="preserve">alnim posteljnim kapacitetima. </w:t>
      </w:r>
      <w:r w:rsidRPr="002C6E1E">
        <w:rPr>
          <w:rFonts w:ascii="Times New Roman" w:eastAsia="Times New Roman" w:hAnsi="Times New Roman" w:cs="Times New Roman"/>
          <w:sz w:val="24"/>
          <w:szCs w:val="24"/>
          <w:lang w:eastAsia="hr-HR"/>
        </w:rPr>
        <w:t xml:space="preserve">U tim se slučajevima savjetuje provesti funkcionalnu integraciju s drugom ustanovom kako bi se osigurali propisani uvjeti za ustrojavanje ustrojstvene jedinice, a sve u cilju osiguranja bolje kvalitete  pružene zdravstvene usluge. </w:t>
      </w:r>
    </w:p>
    <w:p w:rsidR="00E71050" w:rsidRPr="002C6E1E" w:rsidRDefault="00E71050" w:rsidP="00D81A8B">
      <w:pPr>
        <w:spacing w:before="100" w:beforeAutospacing="1" w:line="240" w:lineRule="auto"/>
        <w:jc w:val="both"/>
        <w:rPr>
          <w:rFonts w:ascii="Times New Roman" w:eastAsia="Times New Roman" w:hAnsi="Times New Roman" w:cs="Times New Roman"/>
          <w:sz w:val="24"/>
          <w:szCs w:val="24"/>
          <w:lang w:eastAsia="hr-HR"/>
        </w:rPr>
      </w:pPr>
      <w:r w:rsidRPr="002C6E1E">
        <w:rPr>
          <w:rFonts w:ascii="Times New Roman" w:eastAsia="Times New Roman" w:hAnsi="Times New Roman" w:cs="Times New Roman"/>
          <w:sz w:val="24"/>
          <w:szCs w:val="24"/>
          <w:lang w:eastAsia="hr-HR"/>
        </w:rPr>
        <w:t xml:space="preserve">Ako to nije moguće, može se iznimno primijeniti odredba pravilnika o unutarnjem ustrojstvu bolničkih zdravstvenih ustanova koja predviđa ustrojavanje ustrojstvene jedinice s manjim brojem bolesničkih postelja od broja definiranog u istima.  </w:t>
      </w:r>
    </w:p>
    <w:p w:rsidR="00D613F8" w:rsidRPr="002C6E1E" w:rsidRDefault="00D613F8" w:rsidP="00D81A8B">
      <w:pPr>
        <w:pStyle w:val="t-10-9-kurz-s"/>
        <w:jc w:val="both"/>
        <w:rPr>
          <w:i/>
        </w:rPr>
      </w:pPr>
      <w:r w:rsidRPr="002C6E1E">
        <w:rPr>
          <w:i/>
        </w:rPr>
        <w:t>3.3.4. Modalitet liječenja</w:t>
      </w:r>
    </w:p>
    <w:p w:rsidR="00D613F8" w:rsidRPr="002C6E1E" w:rsidRDefault="00D613F8" w:rsidP="00D81A8B">
      <w:pPr>
        <w:spacing w:line="240" w:lineRule="auto"/>
        <w:jc w:val="both"/>
        <w:rPr>
          <w:rFonts w:ascii="Times New Roman" w:eastAsia="Times New Roman" w:hAnsi="Times New Roman" w:cs="Times New Roman"/>
          <w:sz w:val="24"/>
          <w:szCs w:val="24"/>
          <w:lang w:eastAsia="hr-HR"/>
        </w:rPr>
      </w:pPr>
      <w:r w:rsidRPr="002C6E1E">
        <w:rPr>
          <w:rFonts w:ascii="Times New Roman" w:hAnsi="Times New Roman" w:cs="Times New Roman"/>
          <w:sz w:val="24"/>
          <w:szCs w:val="24"/>
        </w:rPr>
        <w:t xml:space="preserve">U bolničkom liječenju moguće je razlučiti nekoliko ključnih modaliteta koji se razlikuju po trajanju i intenzitetu zdravstvene zaštite koja se pruža pacijentu. U Nacionalnom planu pod pojmom specijalističko-konzilijarna zdravstvena zaštita podrazumijeva se zdravstvena zaštita </w:t>
      </w:r>
      <w:r w:rsidR="00485908" w:rsidRPr="002C6E1E">
        <w:rPr>
          <w:rFonts w:ascii="Times New Roman" w:hAnsi="Times New Roman" w:cs="Times New Roman"/>
          <w:sz w:val="24"/>
          <w:szCs w:val="24"/>
        </w:rPr>
        <w:t xml:space="preserve">izvanbolničkih pacijenata </w:t>
      </w:r>
      <w:r w:rsidRPr="002C6E1E">
        <w:rPr>
          <w:rFonts w:ascii="Times New Roman" w:hAnsi="Times New Roman" w:cs="Times New Roman"/>
          <w:sz w:val="24"/>
          <w:szCs w:val="24"/>
        </w:rPr>
        <w:t xml:space="preserve">koja se pruža u bolnicama. </w:t>
      </w:r>
      <w:r w:rsidR="0037576A" w:rsidRPr="002C6E1E">
        <w:rPr>
          <w:rFonts w:ascii="Times New Roman" w:eastAsia="Times New Roman" w:hAnsi="Times New Roman" w:cs="Times New Roman"/>
          <w:sz w:val="24"/>
          <w:szCs w:val="24"/>
          <w:lang w:eastAsia="hr-HR"/>
        </w:rPr>
        <w:t xml:space="preserve">Dnevna bolnica je oblik organizacije i način pružanja dijagnostičko-terapijskih postupaka zdravstvene ustanove, uz dnevni boravak pacijenata najduže do 22 sata. </w:t>
      </w:r>
      <w:r w:rsidR="00E735A4" w:rsidRPr="002C6E1E">
        <w:rPr>
          <w:rFonts w:ascii="Times New Roman" w:hAnsi="Times New Roman" w:cs="Times New Roman"/>
          <w:sz w:val="24"/>
          <w:szCs w:val="24"/>
        </w:rPr>
        <w:t xml:space="preserve">Akutno </w:t>
      </w:r>
      <w:r w:rsidRPr="002C6E1E">
        <w:rPr>
          <w:rFonts w:ascii="Times New Roman" w:hAnsi="Times New Roman" w:cs="Times New Roman"/>
          <w:sz w:val="24"/>
          <w:szCs w:val="24"/>
        </w:rPr>
        <w:t>liječenje definira se kao pružanje bolničke zdravstvene zaštite visokog ili višeg intenziteta, u jedinicama intenzivnog ili akutnog liječenja, pri čemu je trajanje liječenja u okvirima međunarodno preporučenih i prihvatljivih prosjeka za pojedinu djelatnost. Pri tome jedinice intenzivnog liječenja pružaju visokospecijaliziranu zdravstvenu zaštitu za pacijente neposredno ugroženog zdravlja i života i nezamjenjiv su modalitet liječenja u bolnicama</w:t>
      </w:r>
      <w:r w:rsidR="00F41DB8" w:rsidRPr="002C6E1E">
        <w:rPr>
          <w:rFonts w:ascii="Times New Roman" w:hAnsi="Times New Roman" w:cs="Times New Roman"/>
          <w:sz w:val="24"/>
          <w:szCs w:val="24"/>
        </w:rPr>
        <w:t xml:space="preserve">. </w:t>
      </w:r>
      <w:r w:rsidRPr="002C6E1E">
        <w:rPr>
          <w:rFonts w:ascii="Times New Roman" w:hAnsi="Times New Roman" w:cs="Times New Roman"/>
          <w:sz w:val="24"/>
          <w:szCs w:val="24"/>
        </w:rPr>
        <w:t>Dugotrajno liječenje namijenjeno je bolesnicima kojima je potrebna kontinuirana i dugotrajna zdravstvena zaštita nižeg intenziteta, koja obično traje i dulje od trideset dana. Kronično liječenje odnosi se na specifično liječenje kroničnih bolesnika u pojedinim djelatnostima p</w:t>
      </w:r>
      <w:r w:rsidR="00403D5D" w:rsidRPr="002C6E1E">
        <w:rPr>
          <w:rFonts w:ascii="Times New Roman" w:hAnsi="Times New Roman" w:cs="Times New Roman"/>
          <w:sz w:val="24"/>
          <w:szCs w:val="24"/>
        </w:rPr>
        <w:t xml:space="preserve">oput, primjerice, pedijatrije, </w:t>
      </w:r>
      <w:r w:rsidRPr="002C6E1E">
        <w:rPr>
          <w:rFonts w:ascii="Times New Roman" w:hAnsi="Times New Roman" w:cs="Times New Roman"/>
          <w:sz w:val="24"/>
          <w:szCs w:val="24"/>
        </w:rPr>
        <w:t>pulmologije</w:t>
      </w:r>
      <w:r w:rsidR="00403D5D" w:rsidRPr="002C6E1E">
        <w:rPr>
          <w:rFonts w:ascii="Times New Roman" w:hAnsi="Times New Roman" w:cs="Times New Roman"/>
          <w:sz w:val="24"/>
          <w:szCs w:val="24"/>
        </w:rPr>
        <w:t xml:space="preserve"> i psihijatrije</w:t>
      </w:r>
      <w:r w:rsidRPr="002C6E1E">
        <w:rPr>
          <w:rFonts w:ascii="Times New Roman" w:hAnsi="Times New Roman" w:cs="Times New Roman"/>
          <w:sz w:val="24"/>
          <w:szCs w:val="24"/>
        </w:rPr>
        <w:t>. Palijativna skrb u bolnici odnosi se na zbrinjavanje bolesnika s neizlječivom bolešću u posljednjem stadiju bolesti sprečavanjem i olakšavanjem simptoma, liječenjem boli te pružanjem psihosocijalne potpore.</w:t>
      </w:r>
    </w:p>
    <w:p w:rsidR="00D613F8" w:rsidRPr="002C6E1E" w:rsidRDefault="00D613F8" w:rsidP="00D81A8B">
      <w:pPr>
        <w:pStyle w:val="t-9-8"/>
        <w:jc w:val="both"/>
      </w:pPr>
      <w:r w:rsidRPr="002C6E1E">
        <w:t xml:space="preserve">Suvremeno bolničko liječenje temelji se na učinkovitim i djelotvornim modalitetima poput dnevne </w:t>
      </w:r>
      <w:r w:rsidR="00ED0407" w:rsidRPr="002C6E1E">
        <w:t>bolnice te na specijalističko</w:t>
      </w:r>
      <w:r w:rsidRPr="002C6E1E">
        <w:t xml:space="preserve">-konzilijarnoj zdravstvenoj zaštiti </w:t>
      </w:r>
      <w:r w:rsidR="00E735A4" w:rsidRPr="002C6E1E">
        <w:t>uz upotrebu akutnih</w:t>
      </w:r>
      <w:r w:rsidRPr="002C6E1E">
        <w:t xml:space="preserve"> kapaciteta samo u slučajevima kada je to nužno. Shodno tom</w:t>
      </w:r>
      <w:r w:rsidR="00ED0407" w:rsidRPr="002C6E1E">
        <w:t>e, Nacionalni plan do kraja 2020</w:t>
      </w:r>
      <w:r w:rsidRPr="002C6E1E">
        <w:t xml:space="preserve">. godine predviđa povećanje broja liječenih slučajeva u dnevnoj bolnici kao i slučajeva </w:t>
      </w:r>
      <w:r w:rsidR="005352D2" w:rsidRPr="002C6E1E">
        <w:t>dnevne kirurgije za minimalno 15</w:t>
      </w:r>
      <w:r w:rsidRPr="002C6E1E">
        <w:t>%, povećanje broja ambulantnih usluga za minimalno 10%; što bi trebalo rezultirati smanjenjem stope ak</w:t>
      </w:r>
      <w:r w:rsidR="005352D2" w:rsidRPr="002C6E1E">
        <w:t>utnog bolničkog liječenja</w:t>
      </w:r>
      <w:r w:rsidRPr="002C6E1E">
        <w:t xml:space="preserve"> uz ukupno veći broj zdravstvenih usluga koje bi sustav trebao pružiti svim korisnicima.</w:t>
      </w:r>
    </w:p>
    <w:p w:rsidR="00F27895" w:rsidRPr="002C6E1E" w:rsidRDefault="00D613F8" w:rsidP="00D81A8B">
      <w:pPr>
        <w:pStyle w:val="t-9-8"/>
        <w:jc w:val="both"/>
      </w:pPr>
      <w:r w:rsidRPr="002C6E1E">
        <w:t>U bolnicama u Republici Hrvatskoj određeni se postupci u različitim specijalističkim djelatnostima već provode u modalitetu dnevne bolničke zdravstvene zaštite. Slijedom svega navedenoga, u bolnicama koje nisu imale razvijen modalitet pružanja zdravstvene zaštite u obliku dnevne bolnice ili dnevne bolnice nisu bile znatno zastupljene u pružanju zdravstvene zaštite primijenit će se progresivniji pristup koji uključuje znatno povećanje broja postelja/stolaca u dnevnoj b</w:t>
      </w:r>
      <w:r w:rsidR="00403D5D" w:rsidRPr="002C6E1E">
        <w:t>olnici u razdoblju do kraja 2020</w:t>
      </w:r>
      <w:r w:rsidRPr="002C6E1E">
        <w:t>. godine.</w:t>
      </w:r>
      <w:r w:rsidR="00F27895" w:rsidRPr="002C6E1E">
        <w:t xml:space="preserve"> Štoviše, imperativ uspostave dnevnih bolnica je i u </w:t>
      </w:r>
      <w:proofErr w:type="spellStart"/>
      <w:r w:rsidR="00F27895" w:rsidRPr="002C6E1E">
        <w:t>područijima</w:t>
      </w:r>
      <w:proofErr w:type="spellEnd"/>
      <w:r w:rsidR="00F27895" w:rsidRPr="002C6E1E">
        <w:t xml:space="preserve"> gdje je dostupnost specijalističko-</w:t>
      </w:r>
      <w:proofErr w:type="spellStart"/>
      <w:r w:rsidR="00F27895" w:rsidRPr="002C6E1E">
        <w:t>konzulijarne</w:t>
      </w:r>
      <w:proofErr w:type="spellEnd"/>
      <w:r w:rsidR="00F27895" w:rsidRPr="002C6E1E">
        <w:t xml:space="preserve"> zdravstvene zaštite slabija poput primjerice Makarske, Metkovića, </w:t>
      </w:r>
      <w:proofErr w:type="spellStart"/>
      <w:r w:rsidR="00F27895" w:rsidRPr="002C6E1E">
        <w:t>Zagvozda</w:t>
      </w:r>
      <w:proofErr w:type="spellEnd"/>
      <w:r w:rsidR="00F27895" w:rsidRPr="002C6E1E">
        <w:t xml:space="preserve"> ili rubni</w:t>
      </w:r>
      <w:r w:rsidR="00CF5462" w:rsidRPr="002C6E1E">
        <w:t>h</w:t>
      </w:r>
      <w:r w:rsidR="00F27895" w:rsidRPr="002C6E1E">
        <w:t xml:space="preserve"> </w:t>
      </w:r>
      <w:proofErr w:type="spellStart"/>
      <w:r w:rsidR="00F27895" w:rsidRPr="002C6E1E">
        <w:t>djelova</w:t>
      </w:r>
      <w:proofErr w:type="spellEnd"/>
      <w:r w:rsidR="00F27895" w:rsidRPr="002C6E1E">
        <w:t xml:space="preserve"> Istre gdje se planira osnivanje dislociranih podružnica većih bolničkih jedinica.</w:t>
      </w:r>
    </w:p>
    <w:p w:rsidR="00D35927" w:rsidRPr="002C6E1E" w:rsidRDefault="00D35927" w:rsidP="00D81A8B">
      <w:pPr>
        <w:spacing w:before="100" w:beforeAutospacing="1" w:after="225" w:line="240" w:lineRule="auto"/>
        <w:jc w:val="both"/>
        <w:rPr>
          <w:rFonts w:ascii="Times New Roman" w:eastAsia="Times New Roman" w:hAnsi="Times New Roman" w:cs="Times New Roman"/>
          <w:sz w:val="24"/>
          <w:szCs w:val="24"/>
          <w:lang w:eastAsia="hr-HR"/>
        </w:rPr>
      </w:pPr>
      <w:r w:rsidRPr="002C6E1E">
        <w:rPr>
          <w:rFonts w:ascii="Times New Roman" w:eastAsia="Times New Roman" w:hAnsi="Times New Roman" w:cs="Times New Roman"/>
          <w:sz w:val="24"/>
          <w:szCs w:val="24"/>
          <w:lang w:eastAsia="hr-HR"/>
        </w:rPr>
        <w:lastRenderedPageBreak/>
        <w:t>Planiranje specijalističko-konzilijarne zdravstvene zaštite u bolnicama zasniva se na načelima i trendovima povećanja dostupnosti zdravstvene zaštite i jačanja izvanbolničkog pružanja zdravstvene zaštite. Provedba Nacionalnog plana omogućuje povećanje broja pruženih zdravstvenih usluga specijalističko-konzilijarne zdravstvene zaštite za minimalno 10%. To ne znači da će se pojaviti velik broj novih izvanbolničkih slučajeva, nego će pacijenti koji već primaju zdravstvenu zaštitu u bolnicama dobiti više usluga na djelotvorniji način.</w:t>
      </w:r>
    </w:p>
    <w:p w:rsidR="00D613F8" w:rsidRPr="002C6E1E" w:rsidRDefault="00D613F8" w:rsidP="00D81A8B">
      <w:pPr>
        <w:pStyle w:val="t-9-8"/>
        <w:jc w:val="both"/>
      </w:pPr>
      <w:r w:rsidRPr="002C6E1E">
        <w:t>Istodobno s povećanjem broja pacijenata liječenih u dnevnoj bolnici te u specijalističko-konzilijarnoj zdravstvenoj zaštiti, provedba Nacionalnog plana omogućuje smanjenje broja paci</w:t>
      </w:r>
      <w:r w:rsidR="00E735A4" w:rsidRPr="002C6E1E">
        <w:t xml:space="preserve">jenata liječenih u </w:t>
      </w:r>
      <w:r w:rsidRPr="002C6E1E">
        <w:t>akutnim kapacitetim</w:t>
      </w:r>
      <w:r w:rsidR="005352D2" w:rsidRPr="002C6E1E">
        <w:t xml:space="preserve">a na razini svih djelatnosti za, </w:t>
      </w:r>
      <w:r w:rsidRPr="002C6E1E">
        <w:t>što može imati pozitivne učinke na učinkovitost i kvalitetu usluga.</w:t>
      </w:r>
    </w:p>
    <w:p w:rsidR="00D35927" w:rsidRPr="002C6E1E" w:rsidRDefault="00D35927" w:rsidP="00D81A8B">
      <w:pPr>
        <w:spacing w:before="100" w:beforeAutospacing="1" w:after="225" w:line="240" w:lineRule="auto"/>
        <w:jc w:val="both"/>
        <w:rPr>
          <w:rFonts w:ascii="Times New Roman" w:eastAsia="Times New Roman" w:hAnsi="Times New Roman" w:cs="Times New Roman"/>
          <w:sz w:val="24"/>
          <w:szCs w:val="24"/>
          <w:lang w:eastAsia="hr-HR"/>
        </w:rPr>
      </w:pPr>
      <w:r w:rsidRPr="002C6E1E">
        <w:rPr>
          <w:rFonts w:ascii="Times New Roman" w:eastAsia="Times New Roman" w:hAnsi="Times New Roman" w:cs="Times New Roman"/>
          <w:sz w:val="24"/>
          <w:szCs w:val="24"/>
          <w:lang w:eastAsia="hr-HR"/>
        </w:rPr>
        <w:t>Povećan broj liječenih pacijenata u dnevnoj bolnici zbog povećanja kapaciteta dnevne bolnice, uz smanjenje akutnih kapaciteta, pozitivno utječe na dostupnost bolničkoj zdravstvenoj zaštiti, posebice u slučajevima dislociranih dnevnih bolnica (izvan matičnih ustanova). Time se smanjuje ukupna potražnja za bolničkim kapacitetima i skraćuju liste čekanja gdje one postoje. Po nekim procjenama udio postelja/stolaca dnevne bolnice ovisno o ustanovama trebat će povećati od 10 – 40% u odnosu na postojeće stanje ugovorenih postelja/stolaca dnevne bolnice 2015. godine.</w:t>
      </w:r>
    </w:p>
    <w:p w:rsidR="00D35927" w:rsidRPr="002C6E1E" w:rsidRDefault="00D35927" w:rsidP="00D81A8B">
      <w:pPr>
        <w:spacing w:before="100" w:beforeAutospacing="1" w:after="225" w:line="240" w:lineRule="auto"/>
        <w:jc w:val="both"/>
        <w:rPr>
          <w:rFonts w:ascii="Times New Roman" w:eastAsia="Times New Roman" w:hAnsi="Times New Roman" w:cs="Times New Roman"/>
          <w:sz w:val="24"/>
          <w:szCs w:val="24"/>
          <w:lang w:eastAsia="hr-HR"/>
        </w:rPr>
      </w:pPr>
      <w:r w:rsidRPr="002C6E1E">
        <w:rPr>
          <w:rFonts w:ascii="Times New Roman" w:eastAsia="Times New Roman" w:hAnsi="Times New Roman" w:cs="Times New Roman"/>
          <w:sz w:val="24"/>
          <w:szCs w:val="24"/>
          <w:lang w:eastAsia="hr-HR"/>
        </w:rPr>
        <w:t xml:space="preserve">Konačno, uspostava i/ili povećanje bolničkih kapaciteta za dugotrajno liječenje i  palijativnu skrb pruža još jednu mogućnost za preraspodjelu djelatnosti i kapaciteta uz poboljšanje učinkovitosti i produktivnosti te smanjenje troškova, a osobito u kontekstu smanjenja akutnih kapaciteta. Nacionalni plan predviđa povećanje kapaciteta za palijativnu skrb u bolničkim ustanovama kao jedan od strateških ciljeva razvoja palijativne skrbi u Republici Hrvatskoj. </w:t>
      </w:r>
    </w:p>
    <w:p w:rsidR="00D613F8" w:rsidRPr="002C6E1E" w:rsidRDefault="00CA309F" w:rsidP="00D81A8B">
      <w:pPr>
        <w:pStyle w:val="t-9-8"/>
        <w:jc w:val="both"/>
        <w:rPr>
          <w:i/>
        </w:rPr>
      </w:pPr>
      <w:r w:rsidRPr="002C6E1E">
        <w:rPr>
          <w:i/>
        </w:rPr>
        <w:t>3.3.5. Osuvremenjivanje medicinske opreme vezano uz dijagnostičko-terapijske mogućnosti ponajprije zloćudnih tumora, kako u odraslih tako i u djece</w:t>
      </w:r>
    </w:p>
    <w:p w:rsidR="00870870" w:rsidRPr="002C6E1E" w:rsidRDefault="00870870" w:rsidP="00D81A8B">
      <w:pPr>
        <w:spacing w:line="240" w:lineRule="auto"/>
        <w:jc w:val="both"/>
        <w:rPr>
          <w:i/>
        </w:rPr>
      </w:pPr>
      <w:r w:rsidRPr="002C6E1E">
        <w:rPr>
          <w:rFonts w:ascii="Times New Roman" w:hAnsi="Times New Roman"/>
          <w:sz w:val="24"/>
          <w:szCs w:val="24"/>
        </w:rPr>
        <w:t>Ulaganja u bolnice i bolničke odjele koji pružaju skrb pacijentima s najtežim tjelesnim ozljedama i djeci, predviđena za 2. fazu dodjele bespovratnih sredstava u okviru Poziva na dostavu projektnih prijedloga „Poboljšanje isplativosti i pristupa bolničkoj skrbi za ranjive skupine – faza 2“, mogu smanjiti opterećenje na članove obitelji / pružatelje skrbi i doprinijeti drugoj ključnoj mjeri identificiranoj u nacionalnom programu reformi, tj. smanjenju stope bolovanja. Također, navedenim ranjivim skupinama omogućit će se pristup bolničkim uslugama koje su trenutačno neučinkovite, nerazvijene ili nepostojeće. U skladu s obvezama iz Operativnog programa „Konkurentnost i kohezija“ za razdoblje 2014.-2020., Klinika za dječje bolesti Zagreb izabrana je kao jedina bolnica za dječje bolesti u Republici Hrvatskoj koja ispunjava uvjete predviđene Nacionalnom strategijom za prava djece u Republici Hrvatskoj 2014. – 2020. (str. 19., 23. i 24. – Dijete u bolnici, Cilj B.5: Smanjiti stres bolničkog boravka za dijete i za roditelja/staratelja, Mjera: B.5.1: Stvoriti preduvjete za boravak roditelja/staratelja uz bolesno dijete u bolnici uz osiguranje posebnih odjela za mlade s pratećim izvanbolničkim kapacitetima te unaprijediti razvoj dnevnih bolnica za djecu i mlade, Cilj B.6: Unaprijediti psihološke aspekte pomoći, podrške i oporavka djece i mladih u bolnici i podršku njihovim roditeljima). Ulaganjima iz Europskog fonda za regionalni razvo</w:t>
      </w:r>
      <w:r w:rsidR="00386AB8" w:rsidRPr="002C6E1E">
        <w:rPr>
          <w:rFonts w:ascii="Times New Roman" w:hAnsi="Times New Roman"/>
          <w:sz w:val="24"/>
          <w:szCs w:val="24"/>
        </w:rPr>
        <w:t xml:space="preserve">j omogućit će se financiranja </w:t>
      </w:r>
      <w:r w:rsidRPr="002C6E1E">
        <w:rPr>
          <w:rFonts w:ascii="Times New Roman" w:hAnsi="Times New Roman"/>
          <w:sz w:val="24"/>
          <w:szCs w:val="24"/>
        </w:rPr>
        <w:t xml:space="preserve"> projekta</w:t>
      </w:r>
      <w:r w:rsidR="00386AB8" w:rsidRPr="002C6E1E">
        <w:rPr>
          <w:rFonts w:ascii="Times New Roman" w:hAnsi="Times New Roman"/>
          <w:sz w:val="24"/>
          <w:szCs w:val="24"/>
        </w:rPr>
        <w:t xml:space="preserve"> Europske unije</w:t>
      </w:r>
      <w:r w:rsidRPr="002C6E1E">
        <w:rPr>
          <w:rFonts w:ascii="Times New Roman" w:hAnsi="Times New Roman"/>
          <w:sz w:val="24"/>
          <w:szCs w:val="24"/>
        </w:rPr>
        <w:t xml:space="preserve"> opremanja Klinike za dječje bolesti Zagreb, u iznosu do 55 milijuna kuna, a oprema koja će se nabaviti za potrebe djece kao posebno ranjive skupine. </w:t>
      </w:r>
    </w:p>
    <w:p w:rsidR="00DD3618" w:rsidRPr="002C6E1E" w:rsidRDefault="00DD3618" w:rsidP="00D81A8B">
      <w:pPr>
        <w:spacing w:line="240" w:lineRule="auto"/>
        <w:jc w:val="both"/>
        <w:rPr>
          <w:rFonts w:ascii="Times New Roman" w:hAnsi="Times New Roman" w:cs="Times New Roman"/>
          <w:sz w:val="24"/>
          <w:szCs w:val="24"/>
        </w:rPr>
      </w:pPr>
      <w:r w:rsidRPr="002C6E1E">
        <w:rPr>
          <w:rFonts w:ascii="Times New Roman" w:hAnsi="Times New Roman" w:cs="Times New Roman"/>
          <w:sz w:val="24"/>
          <w:szCs w:val="24"/>
        </w:rPr>
        <w:t xml:space="preserve">U provedbi Nacionalnog plana posebna pozornost biti će usmjerena na dodatno poboljšanje u liječenju najvulnerabilnije skupine pacijenata, a to su djeca oboljela od malignih bolesti. Stoga se u Klinici za dječje bolesti Zagreb, na lokaciji  Klinike za tumore Kliničkog bolničkog centra </w:t>
      </w:r>
      <w:r w:rsidRPr="002C6E1E">
        <w:rPr>
          <w:rFonts w:ascii="Times New Roman" w:hAnsi="Times New Roman" w:cs="Times New Roman"/>
          <w:sz w:val="24"/>
          <w:szCs w:val="24"/>
        </w:rPr>
        <w:lastRenderedPageBreak/>
        <w:t xml:space="preserve">„Sestre Milosrdnice“, Ilica 197, planira nabava vrhunske medicinsko-tehnološke opreme, namijenjene dijagnostici i liječenju malignih bolesti, s naglaskom na radioterapijske oblike liječenja. Cilj je da se navedena oprema u potpunosti iskoristi, za što će se u Klinici okupiti i dodatno educirati stručnjaci za radioterapiju kod djece. U slučaju premještaja kapaciteta Klinike za dječje bolesti Zagreb u prostore nacionalne dječje bolnice i navedena oprema također će biti premještena, a kako bi se oboljeloj djeci s područja cijele Republike Hrvatske osigurala  potrebna visoko diferencirana zdravstvena skrb na tercijarnoj razini zdravstvene djelatnosti. </w:t>
      </w:r>
    </w:p>
    <w:p w:rsidR="00504F45" w:rsidRPr="002C6E1E" w:rsidRDefault="00504F45" w:rsidP="00D81A8B">
      <w:pPr>
        <w:pStyle w:val="t-11-9-sred"/>
      </w:pPr>
    </w:p>
    <w:p w:rsidR="00D613F8" w:rsidRPr="002C6E1E" w:rsidRDefault="00D613F8" w:rsidP="00D81A8B">
      <w:pPr>
        <w:pStyle w:val="t-11-9-sred"/>
      </w:pPr>
      <w:r w:rsidRPr="002C6E1E">
        <w:t>4. OCJENA STANJA</w:t>
      </w:r>
      <w:r w:rsidR="005C2F83" w:rsidRPr="002C6E1E">
        <w:t xml:space="preserve"> (stanje na dan 30.6.2017.) </w:t>
      </w:r>
    </w:p>
    <w:p w:rsidR="00D613F8" w:rsidRPr="002C6E1E" w:rsidRDefault="00D613F8" w:rsidP="00D81A8B">
      <w:pPr>
        <w:pStyle w:val="t-9-8"/>
        <w:jc w:val="both"/>
      </w:pPr>
      <w:r w:rsidRPr="002C6E1E">
        <w:t>Sveobuhvatna ocjena stanja, odnosno a</w:t>
      </w:r>
      <w:r w:rsidR="00025C19" w:rsidRPr="002C6E1E">
        <w:t>naliza postojeće bolničke mreže ukazala je na nejednakost i nedo</w:t>
      </w:r>
      <w:r w:rsidR="0015007D" w:rsidRPr="002C6E1E">
        <w:t xml:space="preserve">voljnu prilagođenost potrebama </w:t>
      </w:r>
      <w:r w:rsidRPr="002C6E1E">
        <w:t xml:space="preserve">stanovništva i ekonomskim </w:t>
      </w:r>
      <w:r w:rsidR="0015007D" w:rsidRPr="002C6E1E">
        <w:t>m</w:t>
      </w:r>
      <w:r w:rsidRPr="002C6E1E">
        <w:t>ogućnostima. Ključni pokazatelji kapaciteta, uspješnosti, učinkovitosti, stope produktivnosti i ostalih parametara u poslovanju ne pokazuju optimalne vrijednosti, osobito ako se uspoređuju s drugim europskim zemljama.</w:t>
      </w:r>
    </w:p>
    <w:p w:rsidR="00D613F8" w:rsidRPr="002C6E1E" w:rsidRDefault="00D613F8" w:rsidP="00D81A8B">
      <w:pPr>
        <w:pStyle w:val="t-9-8"/>
        <w:jc w:val="both"/>
      </w:pPr>
      <w:r w:rsidRPr="002C6E1E">
        <w:t>Analizirajući regije zdravstvenog planiranja, vidljivo je da najveći broj stanovnika živi u Središnjoj i sjevernoj regiji: bez Grada Zagreba to je 30% ukupnog broja stanovnika Republike Hrvatske, a s Gradom Zagrebom 48% ukupnog broja stanovnika. Najniža je gustoća naseljenosti u Zapadnoj regiji (47 stanovnika/km</w:t>
      </w:r>
      <w:r w:rsidRPr="002C6E1E">
        <w:rPr>
          <w:vertAlign w:val="superscript"/>
        </w:rPr>
        <w:t>2</w:t>
      </w:r>
      <w:r w:rsidRPr="002C6E1E">
        <w:t>), najveća je u Gradu Zagrebu (1233 stanovnika/km</w:t>
      </w:r>
      <w:r w:rsidRPr="002C6E1E">
        <w:rPr>
          <w:vertAlign w:val="superscript"/>
        </w:rPr>
        <w:t>2</w:t>
      </w:r>
      <w:r w:rsidRPr="002C6E1E">
        <w:t>), a prosjek zemlje iznosi 76 stanovnika/km</w:t>
      </w:r>
      <w:r w:rsidRPr="002C6E1E">
        <w:rPr>
          <w:vertAlign w:val="superscript"/>
        </w:rPr>
        <w:t>2</w:t>
      </w:r>
      <w:r w:rsidR="001721DB" w:rsidRPr="002C6E1E">
        <w:t>. Od ukupno 31</w:t>
      </w:r>
      <w:r w:rsidRPr="002C6E1E">
        <w:t xml:space="preserve"> bolnice obuhvaćene Nacionalnim planom, osam ih se nalazi u Središnjoj i sjevernoj regiji bez Grada Zagreba (sve opće bolnice), odnosno 25,8%. U samom Gradu Zagrebu, a što je i razlog posebnog izdvajanja, odnosno analize u odnosu na ostatak Središnje i sjeverne regije, ima ih sedam, odnosno 22,6%. Analiziramo li Središnju i sjevernu regiju s Gradom Zagrebom, to bi značilo da na nju otpada ukupno 15 bolnica ili 48,4%. U Istočnoj regiji nalazi se sedam bolnica, odnosno 22,6% (jedan klinički bolnički centar i šest općih bolnica), u Južnoj regiji pet bolnica ili 16,1% (jedan klinički bolnički centar i četiri opće bolnice), u Zapadnoj regiji četiri bolnice ili 12,9% (jedan klinički bolnički centar, 1 klinika i dvije opće bolnice) od ukupnog broja bolnica o</w:t>
      </w:r>
      <w:r w:rsidR="00A91BB5" w:rsidRPr="002C6E1E">
        <w:t>buhvaćenih Nacionalnim planom (</w:t>
      </w:r>
      <w:r w:rsidR="00A91BB5" w:rsidRPr="002C6E1E">
        <w:rPr>
          <w:i/>
        </w:rPr>
        <w:t>T</w:t>
      </w:r>
      <w:r w:rsidRPr="002C6E1E">
        <w:rPr>
          <w:i/>
        </w:rPr>
        <w:t>ablica 1</w:t>
      </w:r>
      <w:r w:rsidR="00A91BB5" w:rsidRPr="002C6E1E">
        <w:rPr>
          <w:i/>
        </w:rPr>
        <w:t>.</w:t>
      </w:r>
      <w:r w:rsidRPr="002C6E1E">
        <w:t>).</w:t>
      </w:r>
    </w:p>
    <w:p w:rsidR="00D613F8" w:rsidRPr="002C6E1E" w:rsidRDefault="00D613F8" w:rsidP="00D81A8B">
      <w:pPr>
        <w:pStyle w:val="t-9-8"/>
        <w:jc w:val="both"/>
      </w:pPr>
      <w:r w:rsidRPr="002C6E1E">
        <w:t xml:space="preserve">Objekti bolnica obuhvaćenih ovim Nacionalnim planom zauzimaju ukupno </w:t>
      </w:r>
      <w:r w:rsidR="00773D49" w:rsidRPr="002C6E1E">
        <w:t xml:space="preserve">1.198.938 </w:t>
      </w:r>
      <w:r w:rsidRPr="002C6E1E">
        <w:t>m</w:t>
      </w:r>
      <w:r w:rsidRPr="002C6E1E">
        <w:rPr>
          <w:vertAlign w:val="superscript"/>
        </w:rPr>
        <w:t xml:space="preserve">2 </w:t>
      </w:r>
      <w:r w:rsidRPr="002C6E1E">
        <w:t xml:space="preserve">površine, što bi u prosjeku bilo čak </w:t>
      </w:r>
      <w:r w:rsidR="00773D49" w:rsidRPr="002C6E1E">
        <w:t xml:space="preserve">38.675 </w:t>
      </w:r>
      <w:r w:rsidRPr="002C6E1E">
        <w:t>m</w:t>
      </w:r>
      <w:r w:rsidRPr="002C6E1E">
        <w:rPr>
          <w:vertAlign w:val="superscript"/>
        </w:rPr>
        <w:t>2</w:t>
      </w:r>
      <w:r w:rsidRPr="002C6E1E">
        <w:t xml:space="preserve"> površine objekata po bolnici. Ovaj podatak upozorava na znatne troškove održavanja bolničkih objekata, pogotovo uzimajući u obzir da je dio navedenih objekata izgrađen prije stotinu i više godina te da je većina objekata energetski neučinkovita, neplanski građena i neprilagođena u potpu</w:t>
      </w:r>
      <w:r w:rsidR="00A91BB5" w:rsidRPr="002C6E1E">
        <w:t>nosti svojoj osnovnoj namjeni (</w:t>
      </w:r>
      <w:r w:rsidR="00A91BB5" w:rsidRPr="002C6E1E">
        <w:rPr>
          <w:i/>
        </w:rPr>
        <w:t>T</w:t>
      </w:r>
      <w:r w:rsidRPr="002C6E1E">
        <w:rPr>
          <w:i/>
        </w:rPr>
        <w:t>ablica 1</w:t>
      </w:r>
      <w:r w:rsidR="00A91BB5" w:rsidRPr="002C6E1E">
        <w:rPr>
          <w:i/>
        </w:rPr>
        <w:t>.</w:t>
      </w:r>
      <w:r w:rsidRPr="002C6E1E">
        <w:t>).</w:t>
      </w:r>
    </w:p>
    <w:p w:rsidR="00D613F8" w:rsidRPr="002C6E1E" w:rsidRDefault="00D613F8" w:rsidP="00D81A8B">
      <w:pPr>
        <w:pStyle w:val="t-9-8"/>
        <w:jc w:val="both"/>
      </w:pPr>
      <w:r w:rsidRPr="002C6E1E">
        <w:t xml:space="preserve">Bolnice zapošljavaju ukupno </w:t>
      </w:r>
      <w:r w:rsidR="006C443A" w:rsidRPr="002C6E1E">
        <w:t xml:space="preserve">41.692 </w:t>
      </w:r>
      <w:r w:rsidRPr="002C6E1E">
        <w:t xml:space="preserve">radnika, od čega je </w:t>
      </w:r>
      <w:r w:rsidR="006C443A" w:rsidRPr="002C6E1E">
        <w:t>u Gradu Zagrebu zaposleno 15.060</w:t>
      </w:r>
      <w:r w:rsidRPr="002C6E1E">
        <w:t xml:space="preserve"> radnika ili </w:t>
      </w:r>
      <w:r w:rsidR="006C443A" w:rsidRPr="002C6E1E">
        <w:t xml:space="preserve">36,12% </w:t>
      </w:r>
      <w:r w:rsidRPr="002C6E1E">
        <w:t xml:space="preserve">u Središnjoj i sjevernoj regiji bez Grada Zagreba </w:t>
      </w:r>
      <w:r w:rsidR="006C443A" w:rsidRPr="002C6E1E">
        <w:t xml:space="preserve">6.946 </w:t>
      </w:r>
      <w:r w:rsidRPr="002C6E1E">
        <w:t xml:space="preserve">radnika ili </w:t>
      </w:r>
      <w:r w:rsidR="006C443A" w:rsidRPr="002C6E1E">
        <w:t xml:space="preserve">16,66% </w:t>
      </w:r>
      <w:r w:rsidRPr="002C6E1E">
        <w:t xml:space="preserve">u Istočnoj regiji </w:t>
      </w:r>
      <w:r w:rsidR="006C443A" w:rsidRPr="002C6E1E">
        <w:t>7.983</w:t>
      </w:r>
      <w:r w:rsidRPr="002C6E1E">
        <w:t xml:space="preserve"> radnik</w:t>
      </w:r>
      <w:r w:rsidR="006C443A" w:rsidRPr="002C6E1E">
        <w:t xml:space="preserve">a </w:t>
      </w:r>
      <w:r w:rsidRPr="002C6E1E">
        <w:t xml:space="preserve">ili </w:t>
      </w:r>
      <w:r w:rsidR="006C443A" w:rsidRPr="002C6E1E">
        <w:t xml:space="preserve">19,15% </w:t>
      </w:r>
      <w:r w:rsidRPr="002C6E1E">
        <w:t xml:space="preserve">u Južnoj regiji </w:t>
      </w:r>
      <w:r w:rsidR="006C443A" w:rsidRPr="002C6E1E">
        <w:t>6.818</w:t>
      </w:r>
      <w:r w:rsidRPr="002C6E1E">
        <w:t xml:space="preserve"> radnika ili </w:t>
      </w:r>
      <w:r w:rsidR="006C443A" w:rsidRPr="002C6E1E">
        <w:t xml:space="preserve">16,35% </w:t>
      </w:r>
      <w:r w:rsidRPr="002C6E1E">
        <w:t xml:space="preserve">te u Zapadnoj regiji </w:t>
      </w:r>
      <w:r w:rsidR="00534358" w:rsidRPr="002C6E1E">
        <w:t xml:space="preserve">4.885 </w:t>
      </w:r>
      <w:r w:rsidRPr="002C6E1E">
        <w:t xml:space="preserve">radnika ili </w:t>
      </w:r>
      <w:r w:rsidR="00534358" w:rsidRPr="002C6E1E">
        <w:t xml:space="preserve">11,72%. </w:t>
      </w:r>
      <w:r w:rsidRPr="002C6E1E">
        <w:t>Primjetne su razlike u omjeru zdravstvenih i nezdravstvenih radnika u bolnicama. Udio zdravstvenih radnika u ukup</w:t>
      </w:r>
      <w:r w:rsidR="00DC6952" w:rsidRPr="002C6E1E">
        <w:t>nom broju radnika kreće se od 70,10</w:t>
      </w:r>
      <w:r w:rsidRPr="002C6E1E">
        <w:t xml:space="preserve">% u </w:t>
      </w:r>
      <w:r w:rsidR="00DC6952" w:rsidRPr="002C6E1E">
        <w:t>Klinici za ortopediju Lovran do 81,20</w:t>
      </w:r>
      <w:r w:rsidRPr="002C6E1E">
        <w:t>% u Klin</w:t>
      </w:r>
      <w:r w:rsidR="00A91BB5" w:rsidRPr="002C6E1E">
        <w:t>ičkom bolničkom centru Zagreb (</w:t>
      </w:r>
      <w:r w:rsidR="00A91BB5" w:rsidRPr="002C6E1E">
        <w:rPr>
          <w:i/>
        </w:rPr>
        <w:t>T</w:t>
      </w:r>
      <w:r w:rsidRPr="002C6E1E">
        <w:rPr>
          <w:i/>
        </w:rPr>
        <w:t>ablice 2</w:t>
      </w:r>
      <w:r w:rsidR="00A91BB5" w:rsidRPr="002C6E1E">
        <w:rPr>
          <w:i/>
        </w:rPr>
        <w:t>. – 6.</w:t>
      </w:r>
      <w:r w:rsidRPr="002C6E1E">
        <w:t>).</w:t>
      </w:r>
    </w:p>
    <w:p w:rsidR="00D613F8" w:rsidRPr="002C6E1E" w:rsidRDefault="00823D82" w:rsidP="00D81A8B">
      <w:pPr>
        <w:pStyle w:val="t-9-8"/>
        <w:jc w:val="both"/>
      </w:pPr>
      <w:r w:rsidRPr="002C6E1E">
        <w:t xml:space="preserve">Od </w:t>
      </w:r>
      <w:r w:rsidR="00D613F8" w:rsidRPr="002C6E1E">
        <w:t>ukupnog kapaciteta u svim bolnicama obuhvaćenim Nacionalnim planom</w:t>
      </w:r>
      <w:r w:rsidRPr="002C6E1E">
        <w:t>,</w:t>
      </w:r>
      <w:r w:rsidR="00D613F8" w:rsidRPr="002C6E1E">
        <w:t xml:space="preserve"> </w:t>
      </w:r>
      <w:r w:rsidR="00DC4EF6" w:rsidRPr="002C6E1E">
        <w:t>70,02%</w:t>
      </w:r>
      <w:r w:rsidR="00D613F8" w:rsidRPr="002C6E1E">
        <w:t xml:space="preserve"> je akutnih postelja, </w:t>
      </w:r>
      <w:r w:rsidR="00DC4EF6" w:rsidRPr="002C6E1E">
        <w:t>18,11%</w:t>
      </w:r>
      <w:r w:rsidR="00D613F8" w:rsidRPr="002C6E1E">
        <w:t xml:space="preserve"> stolaca/postelja dnevne bolnice, a </w:t>
      </w:r>
      <w:r w:rsidR="00DC4EF6" w:rsidRPr="002C6E1E">
        <w:t xml:space="preserve">11,87% </w:t>
      </w:r>
      <w:r w:rsidR="00D613F8" w:rsidRPr="002C6E1E">
        <w:t xml:space="preserve">postelja za dugotrajno i </w:t>
      </w:r>
      <w:r w:rsidR="00D613F8" w:rsidRPr="002C6E1E">
        <w:lastRenderedPageBreak/>
        <w:t xml:space="preserve">kronično liječenje te palijativnu skrb. </w:t>
      </w:r>
      <w:r w:rsidR="005B22C7" w:rsidRPr="002C6E1E">
        <w:t>B</w:t>
      </w:r>
      <w:r w:rsidR="00D613F8" w:rsidRPr="002C6E1E">
        <w:t>olnice obuhvać</w:t>
      </w:r>
      <w:r w:rsidR="00DC4EF6" w:rsidRPr="002C6E1E">
        <w:t>ene Nacionalnim planom imaju 215</w:t>
      </w:r>
      <w:r w:rsidR="00D613F8" w:rsidRPr="002C6E1E">
        <w:t xml:space="preserve"> postelja za palijativnu skrb, a što čini </w:t>
      </w:r>
      <w:r w:rsidR="00DC4EF6" w:rsidRPr="002C6E1E">
        <w:t xml:space="preserve">1,24% </w:t>
      </w:r>
      <w:r w:rsidR="005B22C7" w:rsidRPr="002C6E1E">
        <w:t>ukupnih posteljnih</w:t>
      </w:r>
      <w:r w:rsidR="00D613F8" w:rsidRPr="002C6E1E">
        <w:t xml:space="preserve"> kapaciteta bolnica. Postelje za palijativnu skrb nisu ravnomjerno raspoređene po regijama zdravstvenog planiranja te je vidljiv manjak u odnosu na ciljane kapacitete i </w:t>
      </w:r>
      <w:r w:rsidR="008554F8" w:rsidRPr="002C6E1E">
        <w:t xml:space="preserve">utvrđeni </w:t>
      </w:r>
      <w:r w:rsidR="00D613F8" w:rsidRPr="002C6E1E">
        <w:t>standard</w:t>
      </w:r>
      <w:r w:rsidR="008554F8" w:rsidRPr="002C6E1E">
        <w:t>.</w:t>
      </w:r>
    </w:p>
    <w:p w:rsidR="00D613F8" w:rsidRPr="002C6E1E" w:rsidRDefault="00D613F8" w:rsidP="00D81A8B">
      <w:pPr>
        <w:pStyle w:val="t-9-8"/>
        <w:jc w:val="both"/>
      </w:pPr>
      <w:r w:rsidRPr="002C6E1E">
        <w:t>Analiza posteljnih kapaciteta po bolnicama također je pokazala nerazmjer u resursima između akutne bolničke zdravstvene zaštite i drugih mod</w:t>
      </w:r>
      <w:r w:rsidR="00823D82" w:rsidRPr="002C6E1E">
        <w:t>ela pružanja bolničkih usluga (</w:t>
      </w:r>
      <w:r w:rsidR="00823D82" w:rsidRPr="002C6E1E">
        <w:rPr>
          <w:i/>
        </w:rPr>
        <w:t>T</w:t>
      </w:r>
      <w:r w:rsidRPr="002C6E1E">
        <w:rPr>
          <w:i/>
        </w:rPr>
        <w:t>ablice 7</w:t>
      </w:r>
      <w:r w:rsidR="00823D82" w:rsidRPr="002C6E1E">
        <w:rPr>
          <w:i/>
        </w:rPr>
        <w:t>.</w:t>
      </w:r>
      <w:r w:rsidRPr="002C6E1E">
        <w:rPr>
          <w:i/>
        </w:rPr>
        <w:t xml:space="preserve"> – 37</w:t>
      </w:r>
      <w:r w:rsidR="00823D82" w:rsidRPr="002C6E1E">
        <w:rPr>
          <w:i/>
        </w:rPr>
        <w:t>.</w:t>
      </w:r>
      <w:r w:rsidRPr="002C6E1E">
        <w:t xml:space="preserve">). Najveći udio akutnih postelja u ukupnim kapacitetima ima </w:t>
      </w:r>
      <w:r w:rsidR="00237DE3" w:rsidRPr="002C6E1E">
        <w:t>Klinika za ortopediju Lovran</w:t>
      </w:r>
      <w:r w:rsidR="00C724B7" w:rsidRPr="002C6E1E">
        <w:t>,</w:t>
      </w:r>
      <w:r w:rsidR="00237DE3" w:rsidRPr="002C6E1E">
        <w:t xml:space="preserve"> </w:t>
      </w:r>
      <w:r w:rsidRPr="002C6E1E">
        <w:t xml:space="preserve">a to je </w:t>
      </w:r>
      <w:r w:rsidR="00237DE3" w:rsidRPr="002C6E1E">
        <w:t>82,61</w:t>
      </w:r>
      <w:r w:rsidR="00C724B7" w:rsidRPr="002C6E1E">
        <w:t>.</w:t>
      </w:r>
      <w:r w:rsidRPr="002C6E1E">
        <w:t xml:space="preserve"> Od ostalih bolnica po visokom udjelu akutnih postelja u ukupnom kapacitetu ističu se </w:t>
      </w:r>
      <w:r w:rsidR="00237DE3" w:rsidRPr="002C6E1E">
        <w:t xml:space="preserve">Klinička bolnica »Sveti Duh« </w:t>
      </w:r>
      <w:r w:rsidR="00823D82" w:rsidRPr="002C6E1E">
        <w:t>s</w:t>
      </w:r>
      <w:r w:rsidR="00C724B7" w:rsidRPr="002C6E1E">
        <w:t xml:space="preserve"> </w:t>
      </w:r>
      <w:r w:rsidR="00237DE3" w:rsidRPr="002C6E1E">
        <w:t xml:space="preserve">81,97%, </w:t>
      </w:r>
      <w:r w:rsidRPr="002C6E1E">
        <w:t>Klinika za infektivne</w:t>
      </w:r>
      <w:r w:rsidR="00237DE3" w:rsidRPr="002C6E1E">
        <w:t xml:space="preserve"> bolesti »Dr. </w:t>
      </w:r>
      <w:proofErr w:type="spellStart"/>
      <w:r w:rsidR="00237DE3" w:rsidRPr="002C6E1E">
        <w:t>Fran</w:t>
      </w:r>
      <w:proofErr w:type="spellEnd"/>
      <w:r w:rsidR="00237DE3" w:rsidRPr="002C6E1E">
        <w:t xml:space="preserve"> Mihaljević« </w:t>
      </w:r>
      <w:r w:rsidR="00823D82" w:rsidRPr="002C6E1E">
        <w:t>s</w:t>
      </w:r>
      <w:r w:rsidR="00C724B7" w:rsidRPr="002C6E1E">
        <w:t xml:space="preserve"> </w:t>
      </w:r>
      <w:r w:rsidR="00237DE3" w:rsidRPr="002C6E1E">
        <w:t xml:space="preserve">80,99%, </w:t>
      </w:r>
      <w:r w:rsidRPr="002C6E1E">
        <w:t xml:space="preserve">te </w:t>
      </w:r>
      <w:r w:rsidR="00237DE3" w:rsidRPr="002C6E1E">
        <w:t>Županijska bolnica Čakovec s 79,48%</w:t>
      </w:r>
      <w:r w:rsidR="00C724B7" w:rsidRPr="002C6E1E">
        <w:t>.</w:t>
      </w:r>
    </w:p>
    <w:p w:rsidR="00D613F8" w:rsidRPr="002C6E1E" w:rsidRDefault="00D613F8" w:rsidP="00D81A8B">
      <w:pPr>
        <w:pStyle w:val="t-9-8"/>
        <w:jc w:val="both"/>
      </w:pPr>
      <w:r w:rsidRPr="002C6E1E">
        <w:t>Opća bolnica Varaždin bolnica je s trenutačno najvećim brojem postelja za dugotrajno i kronično liječenje te palijativn</w:t>
      </w:r>
      <w:r w:rsidR="00237DE3" w:rsidRPr="002C6E1E">
        <w:t>u skrb (511 postelja, odnosno 49,18</w:t>
      </w:r>
      <w:r w:rsidRPr="002C6E1E">
        <w:t xml:space="preserve">% ukupnih </w:t>
      </w:r>
      <w:r w:rsidR="00C724B7" w:rsidRPr="002C6E1E">
        <w:t xml:space="preserve">posteljnih </w:t>
      </w:r>
      <w:r w:rsidRPr="002C6E1E">
        <w:t>kapaciteta</w:t>
      </w:r>
      <w:r w:rsidR="00C724B7" w:rsidRPr="002C6E1E">
        <w:t xml:space="preserve"> bolnice</w:t>
      </w:r>
      <w:r w:rsidRPr="002C6E1E">
        <w:t xml:space="preserve">) zbog pripajanja Specijalne bolnice za kronične bolesti Novi Marof i Bolnice za plućne bolesti i TBC </w:t>
      </w:r>
      <w:proofErr w:type="spellStart"/>
      <w:r w:rsidRPr="002C6E1E">
        <w:t>Klenovnik</w:t>
      </w:r>
      <w:proofErr w:type="spellEnd"/>
      <w:r w:rsidRPr="002C6E1E">
        <w:t xml:space="preserve"> Općoj bolnici Varaždin</w:t>
      </w:r>
      <w:r w:rsidR="00C724B7" w:rsidRPr="002C6E1E">
        <w:t>.</w:t>
      </w:r>
      <w:r w:rsidRPr="002C6E1E">
        <w:t xml:space="preserve"> </w:t>
      </w:r>
    </w:p>
    <w:p w:rsidR="00161EB8" w:rsidRPr="002C6E1E" w:rsidRDefault="00161EB8" w:rsidP="00D81A8B">
      <w:pPr>
        <w:pStyle w:val="t-9-8"/>
        <w:jc w:val="both"/>
      </w:pPr>
    </w:p>
    <w:p w:rsidR="00D613F8" w:rsidRPr="002C6E1E" w:rsidRDefault="00D613F8" w:rsidP="00D81A8B">
      <w:pPr>
        <w:pStyle w:val="t-9-8"/>
        <w:jc w:val="both"/>
      </w:pPr>
      <w:r w:rsidRPr="002C6E1E">
        <w:t>5. PLAN RAZVOJA I FUNKCIONALNE INTEGRACIJE BOLNICA PO REGIJAMA ZDRAVSTVENOG PLANIRANJA</w:t>
      </w:r>
    </w:p>
    <w:p w:rsidR="00D613F8" w:rsidRPr="002C6E1E" w:rsidRDefault="00D613F8" w:rsidP="00D81A8B">
      <w:pPr>
        <w:pStyle w:val="t-9-8"/>
        <w:jc w:val="both"/>
        <w:rPr>
          <w:strike/>
        </w:rPr>
      </w:pPr>
      <w:r w:rsidRPr="002C6E1E">
        <w:t xml:space="preserve">Nacionalnim planom načelno su definirani parametri razvoja bolnica prema kriteriju modaliteta liječenja, što čini osnovu za ispunjavanje drugih kriterija planiranja. Tako ni planirano povećanje broja slučajeva liječenih u dnevnoj bolnici i jedinicama dnevne kirurgije za </w:t>
      </w:r>
      <w:r w:rsidR="00554353" w:rsidRPr="002C6E1E">
        <w:t>15</w:t>
      </w:r>
      <w:r w:rsidRPr="002C6E1E">
        <w:t xml:space="preserve">%, također ne znači toliki postotak povećanja broja posteljnih kapaciteta dnevne bolnice. </w:t>
      </w:r>
    </w:p>
    <w:p w:rsidR="00D613F8" w:rsidRPr="002C6E1E" w:rsidRDefault="00E65C8A" w:rsidP="00D81A8B">
      <w:pPr>
        <w:pStyle w:val="t-9-8"/>
        <w:jc w:val="both"/>
        <w:rPr>
          <w:strike/>
        </w:rPr>
      </w:pPr>
      <w:r w:rsidRPr="002C6E1E">
        <w:t xml:space="preserve">Za provedbu </w:t>
      </w:r>
      <w:r w:rsidR="005A09B1" w:rsidRPr="002C6E1E">
        <w:t>Nacionalnog plana do kraja 2020</w:t>
      </w:r>
      <w:r w:rsidR="008268C2" w:rsidRPr="002C6E1E">
        <w:t>. godine</w:t>
      </w:r>
      <w:r w:rsidRPr="002C6E1E">
        <w:t xml:space="preserve"> bi</w:t>
      </w:r>
      <w:r w:rsidR="005A09B1" w:rsidRPr="002C6E1E">
        <w:t>t</w:t>
      </w:r>
      <w:r w:rsidRPr="002C6E1E">
        <w:t xml:space="preserve"> će nužna </w:t>
      </w:r>
      <w:r w:rsidR="005A09B1" w:rsidRPr="002C6E1E">
        <w:t xml:space="preserve"> </w:t>
      </w:r>
      <w:r w:rsidRPr="002C6E1E">
        <w:t xml:space="preserve">u pojedinim bolnicama </w:t>
      </w:r>
      <w:r w:rsidR="005A09B1" w:rsidRPr="002C6E1E">
        <w:t xml:space="preserve">i </w:t>
      </w:r>
      <w:r w:rsidRPr="002C6E1E">
        <w:t>dodatna ulaganja u infrastrukturu i opremu, a kako bi se ostvarile</w:t>
      </w:r>
      <w:r w:rsidR="00D613F8" w:rsidRPr="002C6E1E">
        <w:t xml:space="preserve"> specifične mjere definirane u poglavlju 2.2, pridržavajući se Pravilnika o minimalnim uvjetima u pogledu prostora, radnika i medicinsko-tehničke opreme za obavl</w:t>
      </w:r>
      <w:r w:rsidR="00635906" w:rsidRPr="002C6E1E">
        <w:t>janje zdravstvene djelatnosti (Narodne novine, br.</w:t>
      </w:r>
      <w:r w:rsidR="00D613F8" w:rsidRPr="002C6E1E">
        <w:t xml:space="preserve"> </w:t>
      </w:r>
      <w:r w:rsidR="00D5135A" w:rsidRPr="002C6E1E">
        <w:t>61/11, 128/12, 124/15 i 8/16</w:t>
      </w:r>
      <w:r w:rsidR="00D613F8" w:rsidRPr="002C6E1E">
        <w:t>), Pravilnika o uvjetima za unutarnji ustroj kl</w:t>
      </w:r>
      <w:r w:rsidR="00635906" w:rsidRPr="002C6E1E">
        <w:t>iničkih zdravstvenih ustanova (Narodne novine, br.</w:t>
      </w:r>
      <w:r w:rsidR="00D613F8" w:rsidRPr="002C6E1E">
        <w:t xml:space="preserve"> </w:t>
      </w:r>
      <w:r w:rsidR="00CD3DF7" w:rsidRPr="002C6E1E">
        <w:t>145/13, 31/15, 79/15 i 49/16</w:t>
      </w:r>
      <w:r w:rsidR="00D613F8" w:rsidRPr="002C6E1E">
        <w:t>) te Pravilnika o uvjetima za unutarnji ustro</w:t>
      </w:r>
      <w:r w:rsidR="00635906" w:rsidRPr="002C6E1E">
        <w:t>j općih i specijalnih bolnica (Narodne novine, br.</w:t>
      </w:r>
      <w:r w:rsidR="00D613F8" w:rsidRPr="002C6E1E">
        <w:t xml:space="preserve"> </w:t>
      </w:r>
      <w:r w:rsidR="00B91DA9" w:rsidRPr="002C6E1E">
        <w:t>145/13, 31/15 i 49/16</w:t>
      </w:r>
      <w:r w:rsidR="00D613F8" w:rsidRPr="002C6E1E">
        <w:t>) kao i drugih relevantnih zakonskih</w:t>
      </w:r>
      <w:r w:rsidR="00571537" w:rsidRPr="002C6E1E">
        <w:t xml:space="preserve"> i </w:t>
      </w:r>
      <w:proofErr w:type="spellStart"/>
      <w:r w:rsidR="00571537" w:rsidRPr="002C6E1E">
        <w:t>podzakonskih</w:t>
      </w:r>
      <w:proofErr w:type="spellEnd"/>
      <w:r w:rsidR="00571537" w:rsidRPr="002C6E1E">
        <w:t xml:space="preserve"> akata. </w:t>
      </w:r>
    </w:p>
    <w:p w:rsidR="00D613F8" w:rsidRPr="002C6E1E" w:rsidRDefault="00D613F8" w:rsidP="00D81A8B">
      <w:pPr>
        <w:pStyle w:val="t-9-8"/>
        <w:jc w:val="both"/>
      </w:pPr>
      <w:r w:rsidRPr="002C6E1E">
        <w:t>Plan razvoja i funkcionalne integracij</w:t>
      </w:r>
      <w:r w:rsidR="007D1B04" w:rsidRPr="002C6E1E">
        <w:t xml:space="preserve">e bolnica zasniva se </w:t>
      </w:r>
      <w:r w:rsidRPr="002C6E1E">
        <w:t>na r</w:t>
      </w:r>
      <w:r w:rsidR="007D1B04" w:rsidRPr="002C6E1E">
        <w:t xml:space="preserve">egijama zdravstvenog planiranja, međutim u slučaju potrebe razmotrit će se i mogućnost </w:t>
      </w:r>
      <w:r w:rsidRPr="002C6E1E">
        <w:t xml:space="preserve"> </w:t>
      </w:r>
      <w:r w:rsidR="007D1B04" w:rsidRPr="002C6E1E">
        <w:t xml:space="preserve">funkcionalne integracije bolnica iz dviju različitih regija. </w:t>
      </w:r>
      <w:r w:rsidRPr="002C6E1E">
        <w:t>Nacionalni plan predviđa fazno uvođenje promjena u raz</w:t>
      </w:r>
      <w:r w:rsidR="007D1B04" w:rsidRPr="002C6E1E">
        <w:t xml:space="preserve">doblju od </w:t>
      </w:r>
      <w:r w:rsidR="00375407" w:rsidRPr="002C6E1E">
        <w:t>2018</w:t>
      </w:r>
      <w:r w:rsidR="007D1B04" w:rsidRPr="002C6E1E">
        <w:t>. do 2020</w:t>
      </w:r>
      <w:r w:rsidR="00B934D4" w:rsidRPr="002C6E1E">
        <w:t>.</w:t>
      </w:r>
      <w:r w:rsidR="007D1B04" w:rsidRPr="002C6E1E">
        <w:t xml:space="preserve"> kao nastavak procesa započetog Nacionalnim planom razvoja kliničkih bolničkih centara, kliničkih bolnica, klinika i općih bolnica u Republici Hrvatskoj od 2015. do 2016.</w:t>
      </w:r>
    </w:p>
    <w:p w:rsidR="00D613F8" w:rsidRPr="002C6E1E" w:rsidRDefault="00D613F8" w:rsidP="00D81A8B">
      <w:pPr>
        <w:pStyle w:val="t-9-8"/>
        <w:jc w:val="both"/>
      </w:pPr>
      <w:r w:rsidRPr="002C6E1E">
        <w:t>Središnja i sjeverna regija s Gradom Zagrebom obuhvaća ukupno 15</w:t>
      </w:r>
      <w:r w:rsidR="00B1062D" w:rsidRPr="002C6E1E">
        <w:t xml:space="preserve"> bolnica. Grad Zagreb ima najviše klinički</w:t>
      </w:r>
      <w:r w:rsidR="00B934D4" w:rsidRPr="002C6E1E">
        <w:t>h</w:t>
      </w:r>
      <w:r w:rsidR="00B1062D" w:rsidRPr="002C6E1E">
        <w:t xml:space="preserve"> ustanova u Republici Hrvatskoj: </w:t>
      </w:r>
      <w:r w:rsidRPr="002C6E1E">
        <w:t xml:space="preserve">Klinički bolnički centar Zagreb, </w:t>
      </w:r>
      <w:r w:rsidR="00E7486B" w:rsidRPr="002C6E1E">
        <w:t xml:space="preserve">Klinički bolnički centar „Sestre milosrdnice“, Klinička bolnica Dubrava, </w:t>
      </w:r>
      <w:r w:rsidRPr="002C6E1E">
        <w:t xml:space="preserve">Klinička bolnica »Merkur«, Klinička bolnica »Sveti Duh«, Klinika za infektivne bolesti »Dr. </w:t>
      </w:r>
      <w:proofErr w:type="spellStart"/>
      <w:r w:rsidRPr="002C6E1E">
        <w:t>Fran</w:t>
      </w:r>
      <w:proofErr w:type="spellEnd"/>
      <w:r w:rsidRPr="002C6E1E">
        <w:t xml:space="preserve"> Mihaljević« i Klinika za dječje bolesti Zagreb.</w:t>
      </w:r>
    </w:p>
    <w:p w:rsidR="00A430B4" w:rsidRPr="002C6E1E" w:rsidRDefault="00A430B4" w:rsidP="00D81A8B">
      <w:pPr>
        <w:pStyle w:val="t-9-8"/>
        <w:jc w:val="both"/>
      </w:pPr>
      <w:r w:rsidRPr="002C6E1E">
        <w:t>Akcijskim planom posebno će se definirati akutni bolnički sustav zagrebačke regije (Grad Zagreb i Zagrebačka županija) na način uspostav</w:t>
      </w:r>
      <w:r w:rsidR="00803410" w:rsidRPr="002C6E1E">
        <w:t>e</w:t>
      </w:r>
      <w:r w:rsidRPr="002C6E1E">
        <w:t xml:space="preserve"> sveučilišne </w:t>
      </w:r>
      <w:r w:rsidR="00B451C4" w:rsidRPr="002C6E1E">
        <w:t xml:space="preserve">nacionalne </w:t>
      </w:r>
      <w:r w:rsidRPr="002C6E1E">
        <w:t xml:space="preserve">bolnice koja bi </w:t>
      </w:r>
      <w:r w:rsidRPr="002C6E1E">
        <w:lastRenderedPageBreak/>
        <w:t xml:space="preserve">uključivala i nacionalnu dječju bolnicu, s mogućnošću funkcionalnog povezivanja ostalih bolničkih ustanova, vodeći pritom računa o razvoju kliničkih odnosno akademskih centara izvrsnosti u sveučilišnoj bolnici. Imajući u vidu kontinuiranu potrebu za daljnjim razvojem kliničke pedijatrijske skrbi u Gradu Zagrebu, ali i u Republici Hrvatskoj, nužno je osigurati  novu nacionalnu dječju bolnicu koja bi objedinila sadašnje kapacitete Klinike za dječje bolesti Zagreb i dijela pedijatrijskih kapaciteta drugih bolnica u Gradu Zagrebu, uz osiguranje uvjeta za provođenje zdravstvene zaštite u djelatnosti ginekologije i </w:t>
      </w:r>
      <w:proofErr w:type="spellStart"/>
      <w:r w:rsidRPr="002C6E1E">
        <w:t>opstetricije</w:t>
      </w:r>
      <w:proofErr w:type="spellEnd"/>
      <w:r w:rsidRPr="002C6E1E">
        <w:t xml:space="preserve">, kao i sveobuhvatne zdravstvene zaštite na području reproduktivnog zdravlja.  S obzirom na dugotrajni prirodni pad stanovništva u Republici Hrvatskoj, nova nacionalna dječja bolnica s navedenim djelatnostima omogućila bi realizaciju mjere populacijske politike kojom se utječe na porast nataliteta, s dugoročnim ciljem uravnoteženja dobne strukture i održanja prostorne ravnoteže stanovništva u smjeru povećanja udjela mlađeg stanovništva. Novom nacionalnom dječjom bolnicom postigla bi se koncentracija vrhunskih stručnjaka i </w:t>
      </w:r>
      <w:proofErr w:type="spellStart"/>
      <w:r w:rsidRPr="002C6E1E">
        <w:t>visokosofisticirane</w:t>
      </w:r>
      <w:proofErr w:type="spellEnd"/>
      <w:r w:rsidRPr="002C6E1E">
        <w:t xml:space="preserve"> medicinsko-tehničke opreme te time osigurali preduvjeti za pružanje najsloženijih oblika zdravstvenih usluga te visoku kvalitetu zdravstvene zaštite, u skladu sa suvremenom medicinskom doktrinom.</w:t>
      </w:r>
    </w:p>
    <w:p w:rsidR="001F73DC" w:rsidRPr="002C6E1E" w:rsidRDefault="001F73DC" w:rsidP="00D81A8B">
      <w:pPr>
        <w:pStyle w:val="t-9-8"/>
        <w:jc w:val="both"/>
      </w:pPr>
      <w:r w:rsidRPr="002C6E1E">
        <w:t>Vlada Republike Hrvatske na sjednici održanoj 21. prosinca 2017. godine donijela je Odluku o osnivanju Povjerenstva za osiguranje adekvatne infrastrukture za provođenje kliničke pedijatrijske skrbi u Gradu Zagrebu. Ovo Povjerenstvo zaduženo je za analizu stanja i utvrđivanje potreba za razvojem kliničke pedijatrijske skrbi u Gradu Zagrebu te za davanje prijedloga rješenja s financijskim učincima i izvorima financiranja, uključujući i moguću izgradnju nacionalne dječje bolnice u Zagrebu.</w:t>
      </w:r>
    </w:p>
    <w:p w:rsidR="00B1062D" w:rsidRPr="002C6E1E" w:rsidRDefault="00B1062D" w:rsidP="00D81A8B">
      <w:pPr>
        <w:pStyle w:val="t-9-8"/>
        <w:jc w:val="both"/>
      </w:pPr>
      <w:r w:rsidRPr="002C6E1E">
        <w:t>Središnja i sjeverna</w:t>
      </w:r>
      <w:r w:rsidR="00033C4F" w:rsidRPr="002C6E1E">
        <w:t xml:space="preserve"> regija</w:t>
      </w:r>
      <w:r w:rsidR="00D613F8" w:rsidRPr="002C6E1E">
        <w:t xml:space="preserve"> </w:t>
      </w:r>
      <w:r w:rsidRPr="002C6E1E">
        <w:t>osim bolnica u Gradu Zagrebu raspolaže sa sljedećim bolnicama: Opća bolnica Varaždin, Županijska bolnica Čakovec, Opća bolnica Zabok i bolnica hrvatskih veterana, Opća bolnica Karlovac, Opća bolnica i bolnica branitelja Domovinskog rata Ogulin, Opća bolnica Bjelovar, Opća bolnica</w:t>
      </w:r>
      <w:r w:rsidR="00D613F8" w:rsidRPr="002C6E1E">
        <w:t xml:space="preserve"> »Dr. Ivo </w:t>
      </w:r>
      <w:proofErr w:type="spellStart"/>
      <w:r w:rsidR="00D613F8" w:rsidRPr="002C6E1E">
        <w:t>Pedišić</w:t>
      </w:r>
      <w:proofErr w:type="spellEnd"/>
      <w:r w:rsidR="00D613F8" w:rsidRPr="002C6E1E">
        <w:t>« S</w:t>
      </w:r>
      <w:r w:rsidR="005352D2" w:rsidRPr="002C6E1E">
        <w:t xml:space="preserve">isak, </w:t>
      </w:r>
      <w:r w:rsidRPr="002C6E1E">
        <w:t>Opća bolnica</w:t>
      </w:r>
      <w:r w:rsidR="00D613F8" w:rsidRPr="002C6E1E">
        <w:t xml:space="preserve"> »Dr. Tomislav </w:t>
      </w:r>
      <w:proofErr w:type="spellStart"/>
      <w:r w:rsidR="00D613F8" w:rsidRPr="002C6E1E">
        <w:t>Bardek</w:t>
      </w:r>
      <w:proofErr w:type="spellEnd"/>
      <w:r w:rsidR="00D613F8" w:rsidRPr="002C6E1E">
        <w:t>« Koprivnica</w:t>
      </w:r>
      <w:r w:rsidR="00033C4F" w:rsidRPr="002C6E1E">
        <w:t>.</w:t>
      </w:r>
    </w:p>
    <w:p w:rsidR="00D613F8" w:rsidRPr="002C6E1E" w:rsidRDefault="00896683" w:rsidP="00D81A8B">
      <w:pPr>
        <w:pStyle w:val="t-9-8"/>
        <w:jc w:val="both"/>
      </w:pPr>
      <w:r w:rsidRPr="002C6E1E">
        <w:t>B</w:t>
      </w:r>
      <w:r w:rsidR="00D613F8" w:rsidRPr="002C6E1E">
        <w:t xml:space="preserve">olnice Središnje i sjeverne regije imaju ukupni kapacitet od </w:t>
      </w:r>
      <w:r w:rsidR="006B1C43" w:rsidRPr="002C6E1E">
        <w:t>8.987</w:t>
      </w:r>
      <w:r w:rsidR="00D613F8" w:rsidRPr="002C6E1E">
        <w:t xml:space="preserve"> postelja i stolaca, a njihova struktura</w:t>
      </w:r>
      <w:r w:rsidRPr="002C6E1E">
        <w:t xml:space="preserve"> </w:t>
      </w:r>
      <w:r w:rsidR="00D613F8" w:rsidRPr="002C6E1E">
        <w:t xml:space="preserve">je prikazana u poglavlju 4. Nacionalnog plana. Ukupni kapacitet bolnica te regije </w:t>
      </w:r>
      <w:r w:rsidRPr="002C6E1E">
        <w:t xml:space="preserve">već je smanjen </w:t>
      </w:r>
      <w:r w:rsidR="00D613F8" w:rsidRPr="002C6E1E">
        <w:t xml:space="preserve">2015. godine </w:t>
      </w:r>
      <w:r w:rsidRPr="002C6E1E">
        <w:t>u Mr</w:t>
      </w:r>
      <w:r w:rsidR="00B934D4" w:rsidRPr="002C6E1E">
        <w:t>eži javne zdravstvene služne (Narodne novine, br.</w:t>
      </w:r>
      <w:r w:rsidR="00007917" w:rsidRPr="002C6E1E">
        <w:t xml:space="preserve"> 113/15</w:t>
      </w:r>
      <w:r w:rsidRPr="002C6E1E">
        <w:t>) te se u narednom razdoblju planira dodatno smanjenje posteljnih kapaciteta uzimajući u obzir rezultate postignute funkcionalnom integracijom.</w:t>
      </w:r>
    </w:p>
    <w:p w:rsidR="00EF31DB" w:rsidRPr="002C6E1E" w:rsidRDefault="00241D68" w:rsidP="00D81A8B">
      <w:pPr>
        <w:pStyle w:val="t-9-8"/>
        <w:jc w:val="both"/>
      </w:pPr>
      <w:r w:rsidRPr="002C6E1E">
        <w:t>Od bolnica Središnje i sjeverne regije t</w:t>
      </w:r>
      <w:r w:rsidR="00B50524" w:rsidRPr="002C6E1E">
        <w:t>ijek</w:t>
      </w:r>
      <w:r w:rsidR="00B934D4" w:rsidRPr="002C6E1E">
        <w:t xml:space="preserve">om 2017. godine realizirana je </w:t>
      </w:r>
      <w:r w:rsidR="00B50524" w:rsidRPr="002C6E1E">
        <w:t>funkcionalna integracija</w:t>
      </w:r>
      <w:r w:rsidRPr="002C6E1E">
        <w:t xml:space="preserve"> Opće bolnice Karlovac i Opće bolnice i bolnice branitelja Domovinskog rata Ogulin.</w:t>
      </w:r>
      <w:r w:rsidR="00EF31DB" w:rsidRPr="002C6E1E">
        <w:t xml:space="preserve"> </w:t>
      </w:r>
    </w:p>
    <w:p w:rsidR="000D0226" w:rsidRPr="002C6E1E" w:rsidRDefault="00D613F8" w:rsidP="00D81A8B">
      <w:pPr>
        <w:pStyle w:val="t-9-8"/>
        <w:jc w:val="both"/>
      </w:pPr>
      <w:r w:rsidRPr="002C6E1E">
        <w:t>Isto</w:t>
      </w:r>
      <w:r w:rsidR="000D0226" w:rsidRPr="002C6E1E">
        <w:t xml:space="preserve">čna regija obuhvaća ukupno </w:t>
      </w:r>
      <w:r w:rsidR="00B26968" w:rsidRPr="002C6E1E">
        <w:t>devet</w:t>
      </w:r>
      <w:r w:rsidRPr="002C6E1E">
        <w:t xml:space="preserve"> bolnica: </w:t>
      </w:r>
      <w:r w:rsidR="000D0226" w:rsidRPr="002C6E1E">
        <w:t xml:space="preserve">Klinički bolnički centar Osijek, Opću bolnicu »Dr. Josip </w:t>
      </w:r>
      <w:proofErr w:type="spellStart"/>
      <w:r w:rsidR="000D0226" w:rsidRPr="002C6E1E">
        <w:t>Benčević</w:t>
      </w:r>
      <w:proofErr w:type="spellEnd"/>
      <w:r w:rsidR="000D0226" w:rsidRPr="002C6E1E">
        <w:t>« Slavonski Brod</w:t>
      </w:r>
      <w:r w:rsidR="006B1C43" w:rsidRPr="002C6E1E">
        <w:t>,</w:t>
      </w:r>
      <w:r w:rsidR="000D0226" w:rsidRPr="002C6E1E">
        <w:t xml:space="preserve"> </w:t>
      </w:r>
      <w:r w:rsidR="00E450F8" w:rsidRPr="002C6E1E">
        <w:t xml:space="preserve">Opću bolnicu Nova Gradiška, </w:t>
      </w:r>
      <w:r w:rsidR="000D0226" w:rsidRPr="002C6E1E">
        <w:t>O</w:t>
      </w:r>
      <w:r w:rsidR="00AF41DC" w:rsidRPr="002C6E1E">
        <w:t xml:space="preserve">pću županijsku bolnicu Požega, </w:t>
      </w:r>
      <w:r w:rsidR="00DF412F" w:rsidRPr="002C6E1E">
        <w:t xml:space="preserve">Opću županijsku bolnicu Pakrac i bolnicu hrvatskih veterana, </w:t>
      </w:r>
      <w:r w:rsidR="000D0226" w:rsidRPr="002C6E1E">
        <w:t xml:space="preserve">Opću </w:t>
      </w:r>
      <w:r w:rsidR="007F4E7E" w:rsidRPr="002C6E1E">
        <w:t xml:space="preserve">županijsku </w:t>
      </w:r>
      <w:r w:rsidR="000D0226" w:rsidRPr="002C6E1E">
        <w:t>bolnicu Našice, Opću županijsku bolnicu Vinkovci, Opću županijsku bolnicu Vukovar i bolnicu hrvatskih veterana te Opću bolnicu Virovitica.</w:t>
      </w:r>
    </w:p>
    <w:p w:rsidR="00EF31DB" w:rsidRPr="002C6E1E" w:rsidRDefault="000D0226" w:rsidP="00D81A8B">
      <w:pPr>
        <w:pStyle w:val="t-9-8"/>
        <w:jc w:val="both"/>
      </w:pPr>
      <w:r w:rsidRPr="002C6E1E">
        <w:t>Funkcionalna integracija bolnica u Istočnoj regiji</w:t>
      </w:r>
      <w:r w:rsidR="00D613F8" w:rsidRPr="002C6E1E">
        <w:t xml:space="preserve"> </w:t>
      </w:r>
      <w:r w:rsidRPr="002C6E1E">
        <w:t xml:space="preserve">realizirana je u 2017. </w:t>
      </w:r>
      <w:r w:rsidR="00EF31DB" w:rsidRPr="002C6E1E">
        <w:t>za Klinički bolnički centar Osijek i Opću bolnicu</w:t>
      </w:r>
      <w:r w:rsidR="00D613F8" w:rsidRPr="002C6E1E">
        <w:t xml:space="preserve"> Našice, </w:t>
      </w:r>
      <w:r w:rsidR="00EF31DB" w:rsidRPr="002C6E1E">
        <w:t>te Opću županijsku bolnicu</w:t>
      </w:r>
      <w:r w:rsidR="00D613F8" w:rsidRPr="002C6E1E">
        <w:t xml:space="preserve"> Vinkovci i </w:t>
      </w:r>
      <w:r w:rsidR="00EF31DB" w:rsidRPr="002C6E1E">
        <w:t>Opću županijsku bolnicu Vukov</w:t>
      </w:r>
      <w:r w:rsidR="00A10E43" w:rsidRPr="002C6E1E">
        <w:t>ar i bolnicu hrvatskih veterana kao i Opću bolnicu</w:t>
      </w:r>
      <w:r w:rsidR="00235857" w:rsidRPr="002C6E1E">
        <w:t xml:space="preserve"> »Dr. Josip </w:t>
      </w:r>
      <w:proofErr w:type="spellStart"/>
      <w:r w:rsidR="00235857" w:rsidRPr="002C6E1E">
        <w:t>Benčević</w:t>
      </w:r>
      <w:proofErr w:type="spellEnd"/>
      <w:r w:rsidR="00235857" w:rsidRPr="002C6E1E">
        <w:t>« Slavonski Brod i Opć</w:t>
      </w:r>
      <w:r w:rsidR="00A10E43" w:rsidRPr="002C6E1E">
        <w:t>u bolnicu</w:t>
      </w:r>
      <w:r w:rsidR="006A7DC3" w:rsidRPr="002C6E1E">
        <w:t xml:space="preserve"> Nova Gradiška</w:t>
      </w:r>
      <w:r w:rsidR="00A10E43" w:rsidRPr="002C6E1E">
        <w:t xml:space="preserve">. </w:t>
      </w:r>
      <w:r w:rsidR="00EF31DB" w:rsidRPr="002C6E1E">
        <w:t xml:space="preserve">Za funkcionalnu integraciju </w:t>
      </w:r>
      <w:r w:rsidRPr="002C6E1E">
        <w:t xml:space="preserve">preostalih bolnica </w:t>
      </w:r>
      <w:r w:rsidR="00EF31DB" w:rsidRPr="002C6E1E">
        <w:t xml:space="preserve">potrebno je izraditi dodatne analize </w:t>
      </w:r>
      <w:r w:rsidRPr="002C6E1E">
        <w:t xml:space="preserve">uvažavajući sve specifičnosti navedene regije. </w:t>
      </w:r>
    </w:p>
    <w:p w:rsidR="00D613F8" w:rsidRPr="002C6E1E" w:rsidRDefault="00BF48EA" w:rsidP="00D81A8B">
      <w:pPr>
        <w:pStyle w:val="t-9-8"/>
        <w:jc w:val="both"/>
      </w:pPr>
      <w:r w:rsidRPr="002C6E1E">
        <w:lastRenderedPageBreak/>
        <w:t xml:space="preserve">Ukupni kapacitet bolnica Istočne regije </w:t>
      </w:r>
      <w:r w:rsidR="009F65E6" w:rsidRPr="002C6E1E">
        <w:t>(</w:t>
      </w:r>
      <w:r w:rsidR="004E252E" w:rsidRPr="002C6E1E">
        <w:t>3.242</w:t>
      </w:r>
      <w:r w:rsidRPr="002C6E1E">
        <w:t xml:space="preserve"> postelja i stolaca</w:t>
      </w:r>
      <w:r w:rsidR="009F65E6" w:rsidRPr="002C6E1E">
        <w:t>) i</w:t>
      </w:r>
      <w:r w:rsidRPr="002C6E1E">
        <w:t xml:space="preserve"> njihova struktura</w:t>
      </w:r>
      <w:r w:rsidR="009F65E6" w:rsidRPr="002C6E1E">
        <w:t xml:space="preserve"> prikazani su</w:t>
      </w:r>
      <w:r w:rsidR="00D613F8" w:rsidRPr="002C6E1E">
        <w:t xml:space="preserve"> u poglavlju 4. Nacionalnog plana. </w:t>
      </w:r>
      <w:r w:rsidR="00EF31DB" w:rsidRPr="002C6E1E">
        <w:t xml:space="preserve">Ukupni kapacitet bolnica te regije već je smanjen 2015. godine u Mreži javne zdravstvene služne </w:t>
      </w:r>
      <w:r w:rsidR="00E51582" w:rsidRPr="002C6E1E">
        <w:t>(Narodne novine, br.</w:t>
      </w:r>
      <w:r w:rsidR="00A430B4" w:rsidRPr="002C6E1E">
        <w:t xml:space="preserve"> 113/15) </w:t>
      </w:r>
      <w:r w:rsidR="00EF31DB" w:rsidRPr="002C6E1E">
        <w:t>te se u narednom razdoblju planira dodatno smanjenje posteljnih kapaciteta uzimajući u obzir rezultate postignute funkcionalnom integracijom.</w:t>
      </w:r>
    </w:p>
    <w:p w:rsidR="00EF31DB" w:rsidRPr="002C6E1E" w:rsidRDefault="00D613F8" w:rsidP="00D81A8B">
      <w:pPr>
        <w:pStyle w:val="t-9-8"/>
        <w:jc w:val="both"/>
      </w:pPr>
      <w:r w:rsidRPr="002C6E1E">
        <w:t>Južna regija obuhvać</w:t>
      </w:r>
      <w:r w:rsidR="00EF31DB" w:rsidRPr="002C6E1E">
        <w:t xml:space="preserve">a ukupno pet bolnica od kojih su dvije bolnice funkcionalno integrirane u 2017. </w:t>
      </w:r>
      <w:r w:rsidR="0022419C" w:rsidRPr="002C6E1E">
        <w:t>g</w:t>
      </w:r>
      <w:r w:rsidR="00E51582" w:rsidRPr="002C6E1E">
        <w:t xml:space="preserve">odini: </w:t>
      </w:r>
      <w:r w:rsidR="00EF31DB" w:rsidRPr="002C6E1E">
        <w:t>Opća bolnica Šibensko-kninske županije i Opća i veteranska bolnica »Hrvatski ponos« Knin.</w:t>
      </w:r>
      <w:r w:rsidR="0022419C" w:rsidRPr="002C6E1E">
        <w:t xml:space="preserve"> Za preostale bolnice u regiji, Klinički bolnički centar Split, Opću bolnicu Dubrovnik i Opću bolnicu Zadar potrebno je izraditi dodatne analize s obzirom na veliku prostornu udaljenost do prve najbliže bolnice</w:t>
      </w:r>
      <w:r w:rsidR="00E51582" w:rsidRPr="002C6E1E">
        <w:t>.</w:t>
      </w:r>
    </w:p>
    <w:p w:rsidR="00D613F8" w:rsidRPr="002C6E1E" w:rsidRDefault="0022419C" w:rsidP="00D81A8B">
      <w:pPr>
        <w:pStyle w:val="t-9-8"/>
        <w:jc w:val="both"/>
      </w:pPr>
      <w:r w:rsidRPr="002C6E1E">
        <w:t>B</w:t>
      </w:r>
      <w:r w:rsidR="00D613F8" w:rsidRPr="002C6E1E">
        <w:t xml:space="preserve">olnice Južne regije imaju ukupni kapacitet od </w:t>
      </w:r>
      <w:r w:rsidR="004E252E" w:rsidRPr="002C6E1E">
        <w:t>3.080</w:t>
      </w:r>
      <w:r w:rsidR="00D613F8" w:rsidRPr="002C6E1E">
        <w:t xml:space="preserve"> postelja i stolaca, a njihova struktura je analizirana u poglavlju 4. Nacionalnog plana. </w:t>
      </w:r>
      <w:r w:rsidRPr="002C6E1E">
        <w:t>Ukupni kapacitet bolnica te regije već je smanjen 2015. godine u Mreži javne zdravstvene služne (</w:t>
      </w:r>
      <w:r w:rsidR="00E51582" w:rsidRPr="002C6E1E">
        <w:t>Narodne novine, br.</w:t>
      </w:r>
      <w:r w:rsidR="00007917" w:rsidRPr="002C6E1E">
        <w:t xml:space="preserve"> 113/15</w:t>
      </w:r>
      <w:r w:rsidRPr="002C6E1E">
        <w:t>) te se u narednom razdoblju planira dodatno smanjenje posteljnih kapaciteta uzimajući u obzir rezultate postignute funkcionalnom integracijom.</w:t>
      </w:r>
    </w:p>
    <w:p w:rsidR="00F16672" w:rsidRDefault="00D613F8" w:rsidP="00D81A8B">
      <w:pPr>
        <w:pStyle w:val="t-9-8"/>
        <w:jc w:val="both"/>
      </w:pPr>
      <w:r w:rsidRPr="002C6E1E">
        <w:t xml:space="preserve">Zapadna regija obuhvaća ukupno </w:t>
      </w:r>
      <w:r w:rsidR="00F16672" w:rsidRPr="002C6E1E">
        <w:t xml:space="preserve">četiri bolnice od kojih je </w:t>
      </w:r>
      <w:r w:rsidRPr="002C6E1E">
        <w:t xml:space="preserve">funkcionalna integracija </w:t>
      </w:r>
      <w:r w:rsidR="00F16672" w:rsidRPr="002C6E1E">
        <w:t xml:space="preserve">realizirana za Klinički bolnički centar Rijeka i Klinike za ortopediju Lovran. Preostaju Opća bolnica Pula i Opća bolnica Gospić </w:t>
      </w:r>
      <w:r w:rsidRPr="002C6E1E">
        <w:t>z</w:t>
      </w:r>
      <w:r w:rsidR="00F16672" w:rsidRPr="002C6E1E">
        <w:t xml:space="preserve">a  koje je specifična velika prostorna udaljenost do prve najbliže bolnice. </w:t>
      </w:r>
    </w:p>
    <w:p w:rsidR="008A4D01" w:rsidRPr="00D81A8B" w:rsidRDefault="00092112" w:rsidP="00D81A8B">
      <w:pPr>
        <w:widowControl w:val="0"/>
        <w:suppressAutoHyphens/>
        <w:spacing w:after="0" w:line="240" w:lineRule="auto"/>
        <w:jc w:val="both"/>
        <w:rPr>
          <w:rFonts w:ascii="Times New Roman" w:eastAsia="Times New Roman" w:hAnsi="Times New Roman" w:cs="Times New Roman"/>
          <w:snapToGrid w:val="0"/>
          <w:spacing w:val="-3"/>
          <w:sz w:val="24"/>
          <w:szCs w:val="24"/>
        </w:rPr>
      </w:pPr>
      <w:r w:rsidRPr="00D81A8B">
        <w:rPr>
          <w:rFonts w:ascii="Times New Roman" w:hAnsi="Times New Roman" w:cs="Times New Roman"/>
          <w:sz w:val="24"/>
          <w:szCs w:val="24"/>
        </w:rPr>
        <w:t>Vodeći računa o potrebi daljnjeg razvoja bolnica Zapadne regije, predviđene su dvije investicije vezane uz izgradnju i opremanje Opće bolnice Pula i Kliničkog bolničkog centra Rijeka.</w:t>
      </w:r>
      <w:r w:rsidRPr="00D81A8B">
        <w:rPr>
          <w:rFonts w:ascii="Times New Roman" w:eastAsia="Times New Roman" w:hAnsi="Times New Roman" w:cs="Times New Roman"/>
          <w:snapToGrid w:val="0"/>
          <w:spacing w:val="-3"/>
          <w:sz w:val="24"/>
          <w:szCs w:val="24"/>
        </w:rPr>
        <w:t xml:space="preserve"> </w:t>
      </w:r>
    </w:p>
    <w:p w:rsidR="00451BCC" w:rsidRPr="00D81A8B" w:rsidRDefault="00451BCC" w:rsidP="00D81A8B">
      <w:pPr>
        <w:widowControl w:val="0"/>
        <w:suppressAutoHyphens/>
        <w:spacing w:after="0" w:line="240" w:lineRule="auto"/>
        <w:jc w:val="both"/>
        <w:rPr>
          <w:rFonts w:ascii="Times New Roman" w:eastAsia="Times New Roman" w:hAnsi="Times New Roman" w:cs="Times New Roman"/>
          <w:snapToGrid w:val="0"/>
          <w:spacing w:val="-3"/>
          <w:sz w:val="24"/>
          <w:szCs w:val="24"/>
        </w:rPr>
      </w:pPr>
    </w:p>
    <w:p w:rsidR="00092112" w:rsidRPr="00D81A8B" w:rsidRDefault="00092112" w:rsidP="00D81A8B">
      <w:pPr>
        <w:widowControl w:val="0"/>
        <w:suppressAutoHyphens/>
        <w:spacing w:after="0" w:line="240" w:lineRule="auto"/>
        <w:jc w:val="both"/>
        <w:rPr>
          <w:rFonts w:ascii="Times New Roman" w:eastAsia="Times New Roman" w:hAnsi="Times New Roman" w:cs="Times New Roman"/>
          <w:snapToGrid w:val="0"/>
          <w:spacing w:val="-3"/>
          <w:sz w:val="24"/>
          <w:szCs w:val="24"/>
        </w:rPr>
      </w:pPr>
      <w:r w:rsidRPr="00D81A8B">
        <w:rPr>
          <w:rFonts w:ascii="Times New Roman" w:eastAsia="Times New Roman" w:hAnsi="Times New Roman" w:cs="Times New Roman"/>
          <w:snapToGrid w:val="0"/>
          <w:spacing w:val="-3"/>
          <w:sz w:val="24"/>
          <w:szCs w:val="24"/>
        </w:rPr>
        <w:t xml:space="preserve">Planirana vrijednost investicije izgradnje i opremanja nove građevine Opće bolnice Pula iznosi 600.000.000,00 kuna. </w:t>
      </w:r>
    </w:p>
    <w:p w:rsidR="00451BCC" w:rsidRPr="00D81A8B" w:rsidRDefault="00451BCC" w:rsidP="00D81A8B">
      <w:pPr>
        <w:widowControl w:val="0"/>
        <w:suppressAutoHyphens/>
        <w:spacing w:after="0" w:line="240" w:lineRule="auto"/>
        <w:jc w:val="both"/>
        <w:rPr>
          <w:rFonts w:ascii="Times New Roman" w:eastAsia="Times New Roman" w:hAnsi="Times New Roman" w:cs="Times New Roman"/>
          <w:snapToGrid w:val="0"/>
          <w:spacing w:val="-3"/>
          <w:sz w:val="24"/>
          <w:szCs w:val="24"/>
        </w:rPr>
      </w:pPr>
    </w:p>
    <w:p w:rsidR="00092112" w:rsidRPr="00D81A8B" w:rsidRDefault="00092112" w:rsidP="00D81A8B">
      <w:pPr>
        <w:widowControl w:val="0"/>
        <w:suppressAutoHyphens/>
        <w:spacing w:after="0" w:line="240" w:lineRule="auto"/>
        <w:jc w:val="both"/>
        <w:rPr>
          <w:rFonts w:ascii="Times New Roman" w:eastAsia="Times New Roman" w:hAnsi="Times New Roman" w:cs="Times New Roman"/>
          <w:snapToGrid w:val="0"/>
          <w:spacing w:val="-3"/>
          <w:sz w:val="24"/>
          <w:szCs w:val="24"/>
        </w:rPr>
      </w:pPr>
      <w:r w:rsidRPr="00D81A8B">
        <w:rPr>
          <w:rFonts w:ascii="Times New Roman" w:eastAsia="Times New Roman" w:hAnsi="Times New Roman" w:cs="Times New Roman"/>
          <w:snapToGrid w:val="0"/>
          <w:spacing w:val="-3"/>
          <w:sz w:val="24"/>
          <w:szCs w:val="24"/>
        </w:rPr>
        <w:t>Vlada Republike Hrvatske na 30</w:t>
      </w:r>
      <w:r w:rsidR="00D81A8B" w:rsidRPr="00D81A8B">
        <w:rPr>
          <w:rFonts w:ascii="Times New Roman" w:eastAsia="Times New Roman" w:hAnsi="Times New Roman" w:cs="Times New Roman"/>
          <w:snapToGrid w:val="0"/>
          <w:spacing w:val="-3"/>
          <w:sz w:val="24"/>
          <w:szCs w:val="24"/>
        </w:rPr>
        <w:t>.</w:t>
      </w:r>
      <w:r w:rsidRPr="00D81A8B">
        <w:rPr>
          <w:rFonts w:ascii="Times New Roman" w:eastAsia="Times New Roman" w:hAnsi="Times New Roman" w:cs="Times New Roman"/>
          <w:snapToGrid w:val="0"/>
          <w:spacing w:val="-3"/>
          <w:sz w:val="24"/>
          <w:szCs w:val="24"/>
        </w:rPr>
        <w:t xml:space="preserve"> sjednici održanoj 6. srpnja 2016. </w:t>
      </w:r>
      <w:r w:rsidR="00D81A8B" w:rsidRPr="00D81A8B">
        <w:rPr>
          <w:rFonts w:ascii="Times New Roman" w:eastAsia="Times New Roman" w:hAnsi="Times New Roman" w:cs="Times New Roman"/>
          <w:snapToGrid w:val="0"/>
          <w:spacing w:val="-3"/>
          <w:sz w:val="24"/>
          <w:szCs w:val="24"/>
        </w:rPr>
        <w:t xml:space="preserve">godine </w:t>
      </w:r>
      <w:r w:rsidRPr="00D81A8B">
        <w:rPr>
          <w:rFonts w:ascii="Times New Roman" w:eastAsia="Times New Roman" w:hAnsi="Times New Roman" w:cs="Times New Roman"/>
          <w:snapToGrid w:val="0"/>
          <w:spacing w:val="-3"/>
          <w:sz w:val="24"/>
          <w:szCs w:val="24"/>
        </w:rPr>
        <w:t xml:space="preserve">donijela je dvije Odluke </w:t>
      </w:r>
    </w:p>
    <w:p w:rsidR="00092112" w:rsidRPr="00D81A8B" w:rsidRDefault="00092112" w:rsidP="00D81A8B">
      <w:pPr>
        <w:widowControl w:val="0"/>
        <w:suppressAutoHyphens/>
        <w:spacing w:after="0" w:line="240" w:lineRule="auto"/>
        <w:jc w:val="both"/>
        <w:rPr>
          <w:rFonts w:ascii="Times New Roman" w:eastAsia="Times New Roman" w:hAnsi="Times New Roman" w:cs="Times New Roman"/>
          <w:snapToGrid w:val="0"/>
          <w:spacing w:val="-3"/>
          <w:sz w:val="24"/>
          <w:szCs w:val="24"/>
        </w:rPr>
      </w:pPr>
      <w:r w:rsidRPr="00D81A8B">
        <w:rPr>
          <w:rFonts w:ascii="Times New Roman" w:eastAsia="Times New Roman" w:hAnsi="Times New Roman" w:cs="Times New Roman"/>
          <w:snapToGrid w:val="0"/>
          <w:spacing w:val="-3"/>
          <w:sz w:val="24"/>
          <w:szCs w:val="24"/>
        </w:rPr>
        <w:t xml:space="preserve">kojima su izmijenjene Odluke </w:t>
      </w:r>
      <w:r w:rsidR="00451BCC" w:rsidRPr="00D81A8B">
        <w:rPr>
          <w:rFonts w:ascii="Times New Roman" w:eastAsia="Times New Roman" w:hAnsi="Times New Roman" w:cs="Times New Roman"/>
          <w:snapToGrid w:val="0"/>
          <w:spacing w:val="-3"/>
          <w:sz w:val="24"/>
          <w:szCs w:val="24"/>
        </w:rPr>
        <w:t>o davanju državnog jamstva i to</w:t>
      </w:r>
      <w:r w:rsidRPr="00D81A8B">
        <w:rPr>
          <w:rFonts w:ascii="Times New Roman" w:eastAsia="Times New Roman" w:hAnsi="Times New Roman" w:cs="Times New Roman"/>
          <w:snapToGrid w:val="0"/>
          <w:spacing w:val="-3"/>
          <w:sz w:val="24"/>
          <w:szCs w:val="24"/>
        </w:rPr>
        <w:t xml:space="preserve">: </w:t>
      </w:r>
    </w:p>
    <w:p w:rsidR="00092112" w:rsidRPr="00D81A8B" w:rsidRDefault="00092112" w:rsidP="00D81A8B">
      <w:pPr>
        <w:widowControl w:val="0"/>
        <w:suppressAutoHyphens/>
        <w:spacing w:after="0" w:line="240" w:lineRule="auto"/>
        <w:jc w:val="both"/>
        <w:rPr>
          <w:rFonts w:ascii="Times New Roman" w:eastAsia="Times New Roman" w:hAnsi="Times New Roman" w:cs="Times New Roman"/>
          <w:snapToGrid w:val="0"/>
          <w:spacing w:val="-3"/>
          <w:sz w:val="24"/>
          <w:szCs w:val="24"/>
        </w:rPr>
      </w:pPr>
    </w:p>
    <w:p w:rsidR="00092112" w:rsidRPr="00D81A8B" w:rsidRDefault="00092112" w:rsidP="00D81A8B">
      <w:pPr>
        <w:pStyle w:val="Odlomakpopisa"/>
        <w:widowControl w:val="0"/>
        <w:numPr>
          <w:ilvl w:val="0"/>
          <w:numId w:val="8"/>
        </w:numPr>
        <w:suppressAutoHyphens/>
        <w:spacing w:after="0" w:line="240" w:lineRule="auto"/>
        <w:jc w:val="both"/>
        <w:rPr>
          <w:rFonts w:ascii="Times New Roman" w:eastAsia="Times New Roman" w:hAnsi="Times New Roman" w:cs="Times New Roman"/>
          <w:snapToGrid w:val="0"/>
          <w:sz w:val="24"/>
          <w:szCs w:val="24"/>
        </w:rPr>
      </w:pPr>
      <w:r w:rsidRPr="00D81A8B">
        <w:rPr>
          <w:rFonts w:ascii="Times New Roman" w:eastAsia="Times New Roman" w:hAnsi="Times New Roman" w:cs="Times New Roman"/>
          <w:snapToGrid w:val="0"/>
          <w:sz w:val="24"/>
          <w:szCs w:val="24"/>
        </w:rPr>
        <w:t xml:space="preserve">Odluku o izmjenama i dopunama Odluke o davanju državnog jamstva u korist Erste &amp; </w:t>
      </w:r>
      <w:proofErr w:type="spellStart"/>
      <w:r w:rsidRPr="00D81A8B">
        <w:rPr>
          <w:rFonts w:ascii="Times New Roman" w:eastAsia="Times New Roman" w:hAnsi="Times New Roman" w:cs="Times New Roman"/>
          <w:snapToGrid w:val="0"/>
          <w:sz w:val="24"/>
          <w:szCs w:val="24"/>
        </w:rPr>
        <w:t>Steiermärkische</w:t>
      </w:r>
      <w:proofErr w:type="spellEnd"/>
      <w:r w:rsidRPr="00D81A8B">
        <w:rPr>
          <w:rFonts w:ascii="Times New Roman" w:eastAsia="Times New Roman" w:hAnsi="Times New Roman" w:cs="Times New Roman"/>
          <w:snapToGrid w:val="0"/>
          <w:sz w:val="24"/>
          <w:szCs w:val="24"/>
        </w:rPr>
        <w:t xml:space="preserve"> Bank d.d., Rijeka, za kreditno zaduženje Opće bolnice Pula, radi financiranja izgradnje nove građevine Opće bolnice Pula – iznos 300.000.000,00 kuna</w:t>
      </w:r>
      <w:r w:rsidR="008A4D01" w:rsidRPr="00D81A8B">
        <w:rPr>
          <w:rFonts w:ascii="Times New Roman" w:eastAsia="Times New Roman" w:hAnsi="Times New Roman" w:cs="Times New Roman"/>
          <w:snapToGrid w:val="0"/>
          <w:sz w:val="24"/>
          <w:szCs w:val="24"/>
        </w:rPr>
        <w:t xml:space="preserve"> te</w:t>
      </w:r>
    </w:p>
    <w:p w:rsidR="00092112" w:rsidRPr="00D81A8B" w:rsidRDefault="00092112" w:rsidP="00D81A8B">
      <w:pPr>
        <w:pStyle w:val="Odlomakpopisa"/>
        <w:widowControl w:val="0"/>
        <w:numPr>
          <w:ilvl w:val="0"/>
          <w:numId w:val="8"/>
        </w:numPr>
        <w:suppressAutoHyphens/>
        <w:spacing w:after="0" w:line="240" w:lineRule="auto"/>
        <w:jc w:val="both"/>
        <w:rPr>
          <w:rFonts w:ascii="Times New Roman" w:eastAsia="Times New Roman" w:hAnsi="Times New Roman" w:cs="Times New Roman"/>
          <w:snapToGrid w:val="0"/>
          <w:sz w:val="24"/>
          <w:szCs w:val="24"/>
        </w:rPr>
      </w:pPr>
      <w:r w:rsidRPr="00D81A8B">
        <w:rPr>
          <w:rFonts w:ascii="Times New Roman" w:eastAsia="Times New Roman" w:hAnsi="Times New Roman" w:cs="Times New Roman"/>
          <w:snapToGrid w:val="0"/>
          <w:sz w:val="24"/>
          <w:szCs w:val="24"/>
        </w:rPr>
        <w:t>Odluku o izmjenama i dopunama Odluke o davanju državnog jamstva u korist Hrvatske banke za obnovu i razvitak, za kreditno zaduženje Opće bolnice Pula, radi financiranja izgradnje nove građevine Opće bolnice Pula – iznos 300.000.000,00 kuna</w:t>
      </w:r>
    </w:p>
    <w:p w:rsidR="00092112" w:rsidRPr="00D81A8B" w:rsidRDefault="00092112" w:rsidP="00D81A8B">
      <w:pPr>
        <w:widowControl w:val="0"/>
        <w:suppressAutoHyphens/>
        <w:spacing w:after="0" w:line="240" w:lineRule="auto"/>
        <w:jc w:val="both"/>
        <w:rPr>
          <w:rFonts w:ascii="Times New Roman" w:eastAsia="Times New Roman" w:hAnsi="Times New Roman" w:cs="Times New Roman"/>
          <w:snapToGrid w:val="0"/>
          <w:sz w:val="24"/>
          <w:szCs w:val="24"/>
        </w:rPr>
      </w:pPr>
    </w:p>
    <w:p w:rsidR="00092112" w:rsidRPr="00D81A8B" w:rsidRDefault="00092112" w:rsidP="00D81A8B">
      <w:pPr>
        <w:widowControl w:val="0"/>
        <w:suppressAutoHyphens/>
        <w:spacing w:after="0" w:line="240" w:lineRule="auto"/>
        <w:jc w:val="both"/>
        <w:rPr>
          <w:rFonts w:ascii="Times New Roman" w:eastAsia="Times New Roman" w:hAnsi="Times New Roman" w:cs="Times New Roman"/>
          <w:snapToGrid w:val="0"/>
          <w:sz w:val="24"/>
          <w:szCs w:val="24"/>
        </w:rPr>
      </w:pPr>
      <w:r w:rsidRPr="00D81A8B">
        <w:rPr>
          <w:rFonts w:ascii="Times New Roman" w:eastAsia="Times New Roman" w:hAnsi="Times New Roman" w:cs="Times New Roman"/>
          <w:snapToGrid w:val="0"/>
          <w:sz w:val="24"/>
          <w:szCs w:val="24"/>
        </w:rPr>
        <w:t xml:space="preserve">Na osnovi izdanog državnog jamstva </w:t>
      </w:r>
      <w:r w:rsidR="00D81A8B" w:rsidRPr="00D81A8B">
        <w:rPr>
          <w:rFonts w:ascii="Times New Roman" w:eastAsia="Times New Roman" w:hAnsi="Times New Roman" w:cs="Times New Roman"/>
          <w:snapToGrid w:val="0"/>
          <w:sz w:val="24"/>
          <w:szCs w:val="24"/>
        </w:rPr>
        <w:t>Opća bolnica Pula sklopila je Ugovor</w:t>
      </w:r>
      <w:r w:rsidRPr="00D81A8B">
        <w:rPr>
          <w:rFonts w:ascii="Times New Roman" w:eastAsia="Times New Roman" w:hAnsi="Times New Roman" w:cs="Times New Roman"/>
          <w:snapToGrid w:val="0"/>
          <w:sz w:val="24"/>
          <w:szCs w:val="24"/>
        </w:rPr>
        <w:t xml:space="preserve"> o kreditu s Erste &amp; </w:t>
      </w:r>
      <w:proofErr w:type="spellStart"/>
      <w:r w:rsidRPr="00D81A8B">
        <w:rPr>
          <w:rFonts w:ascii="Times New Roman" w:eastAsia="Times New Roman" w:hAnsi="Times New Roman" w:cs="Times New Roman"/>
          <w:snapToGrid w:val="0"/>
          <w:sz w:val="24"/>
          <w:szCs w:val="24"/>
        </w:rPr>
        <w:t>Steiermärkische</w:t>
      </w:r>
      <w:proofErr w:type="spellEnd"/>
      <w:r w:rsidRPr="00D81A8B">
        <w:rPr>
          <w:rFonts w:ascii="Times New Roman" w:eastAsia="Times New Roman" w:hAnsi="Times New Roman" w:cs="Times New Roman"/>
          <w:snapToGrid w:val="0"/>
          <w:sz w:val="24"/>
          <w:szCs w:val="24"/>
        </w:rPr>
        <w:t xml:space="preserve"> Bank d.d., i Aneks 1. Ugovora kojim je produžen krajnji rok korištenja kredita po sklopljenom Ugovo</w:t>
      </w:r>
      <w:r w:rsidR="008A4D01" w:rsidRPr="00D81A8B">
        <w:rPr>
          <w:rFonts w:ascii="Times New Roman" w:eastAsia="Times New Roman" w:hAnsi="Times New Roman" w:cs="Times New Roman"/>
          <w:snapToGrid w:val="0"/>
          <w:sz w:val="24"/>
          <w:szCs w:val="24"/>
        </w:rPr>
        <w:t>ru na 30. lipnja 2018. godine.</w:t>
      </w:r>
      <w:r w:rsidR="008A4D01" w:rsidRPr="00D81A8B">
        <w:rPr>
          <w:rFonts w:ascii="Times New Roman" w:eastAsia="Times New Roman" w:hAnsi="Times New Roman" w:cs="Times New Roman"/>
          <w:snapToGrid w:val="0"/>
          <w:sz w:val="24"/>
          <w:szCs w:val="24"/>
        </w:rPr>
        <w:tab/>
      </w:r>
    </w:p>
    <w:p w:rsidR="00092112" w:rsidRPr="00D81A8B" w:rsidRDefault="00092112" w:rsidP="00D81A8B">
      <w:pPr>
        <w:widowControl w:val="0"/>
        <w:suppressAutoHyphens/>
        <w:spacing w:after="0" w:line="240" w:lineRule="auto"/>
        <w:jc w:val="both"/>
        <w:rPr>
          <w:rFonts w:ascii="Times New Roman" w:eastAsia="Times New Roman" w:hAnsi="Times New Roman" w:cs="Times New Roman"/>
          <w:snapToGrid w:val="0"/>
          <w:sz w:val="24"/>
          <w:szCs w:val="24"/>
        </w:rPr>
      </w:pPr>
    </w:p>
    <w:p w:rsidR="00092112" w:rsidRPr="00D81A8B" w:rsidRDefault="00D81A8B" w:rsidP="00D81A8B">
      <w:pPr>
        <w:widowControl w:val="0"/>
        <w:suppressAutoHyphens/>
        <w:spacing w:after="0" w:line="240" w:lineRule="auto"/>
        <w:jc w:val="both"/>
        <w:rPr>
          <w:rFonts w:ascii="Times New Roman" w:eastAsia="Times New Roman" w:hAnsi="Times New Roman" w:cs="Times New Roman"/>
          <w:snapToGrid w:val="0"/>
          <w:sz w:val="24"/>
          <w:szCs w:val="24"/>
        </w:rPr>
      </w:pPr>
      <w:r w:rsidRPr="00D81A8B">
        <w:rPr>
          <w:rFonts w:ascii="Times New Roman" w:eastAsia="Times New Roman" w:hAnsi="Times New Roman" w:cs="Times New Roman"/>
          <w:snapToGrid w:val="0"/>
          <w:sz w:val="24"/>
          <w:szCs w:val="24"/>
        </w:rPr>
        <w:t>Opća bolnica</w:t>
      </w:r>
      <w:r w:rsidR="00092112" w:rsidRPr="00D81A8B">
        <w:rPr>
          <w:rFonts w:ascii="Times New Roman" w:eastAsia="Times New Roman" w:hAnsi="Times New Roman" w:cs="Times New Roman"/>
          <w:snapToGrid w:val="0"/>
          <w:sz w:val="24"/>
          <w:szCs w:val="24"/>
        </w:rPr>
        <w:t xml:space="preserve"> Pula nema sklopljen ugovor o krediti s </w:t>
      </w:r>
      <w:r w:rsidRPr="00D81A8B">
        <w:rPr>
          <w:rFonts w:ascii="Times New Roman" w:eastAsia="Times New Roman" w:hAnsi="Times New Roman" w:cs="Times New Roman"/>
          <w:snapToGrid w:val="0"/>
          <w:sz w:val="24"/>
          <w:szCs w:val="24"/>
        </w:rPr>
        <w:t>Hrvatskom bankom za obnovu i razvitak</w:t>
      </w:r>
      <w:r w:rsidR="00092112" w:rsidRPr="00D81A8B">
        <w:rPr>
          <w:rFonts w:ascii="Times New Roman" w:eastAsia="Times New Roman" w:hAnsi="Times New Roman" w:cs="Times New Roman"/>
          <w:snapToGrid w:val="0"/>
          <w:sz w:val="24"/>
          <w:szCs w:val="24"/>
        </w:rPr>
        <w:t>.</w:t>
      </w:r>
    </w:p>
    <w:p w:rsidR="00451BCC" w:rsidRPr="00D81A8B" w:rsidRDefault="00451BCC" w:rsidP="00D81A8B">
      <w:pPr>
        <w:widowControl w:val="0"/>
        <w:suppressAutoHyphens/>
        <w:spacing w:after="0" w:line="240" w:lineRule="auto"/>
        <w:jc w:val="both"/>
        <w:rPr>
          <w:rFonts w:ascii="Times New Roman" w:eastAsia="Times New Roman" w:hAnsi="Times New Roman" w:cs="Times New Roman"/>
          <w:snapToGrid w:val="0"/>
          <w:sz w:val="24"/>
          <w:szCs w:val="24"/>
        </w:rPr>
      </w:pPr>
    </w:p>
    <w:p w:rsidR="00092112" w:rsidRPr="00D81A8B" w:rsidRDefault="00092112" w:rsidP="00D81A8B">
      <w:pPr>
        <w:widowControl w:val="0"/>
        <w:suppressAutoHyphens/>
        <w:spacing w:after="0" w:line="240" w:lineRule="auto"/>
        <w:jc w:val="both"/>
        <w:rPr>
          <w:rFonts w:ascii="Times New Roman" w:eastAsia="Times New Roman" w:hAnsi="Times New Roman" w:cs="Times New Roman"/>
          <w:snapToGrid w:val="0"/>
          <w:sz w:val="24"/>
          <w:szCs w:val="24"/>
        </w:rPr>
      </w:pPr>
      <w:r w:rsidRPr="00D81A8B">
        <w:rPr>
          <w:rFonts w:ascii="Times New Roman" w:eastAsia="Times New Roman" w:hAnsi="Times New Roman" w:cs="Times New Roman"/>
          <w:snapToGrid w:val="0"/>
          <w:sz w:val="24"/>
          <w:szCs w:val="24"/>
        </w:rPr>
        <w:t xml:space="preserve">Odluka Vlade Republike Hrvatske kojom se daje suglasnost za višegodišnje zaduživanje na teret Državnog proračuna i sklapanje ugovora s </w:t>
      </w:r>
      <w:r w:rsidR="00D81A8B" w:rsidRPr="00D81A8B">
        <w:rPr>
          <w:rFonts w:ascii="Times New Roman" w:eastAsia="Times New Roman" w:hAnsi="Times New Roman" w:cs="Times New Roman"/>
          <w:snapToGrid w:val="0"/>
          <w:sz w:val="24"/>
          <w:szCs w:val="24"/>
        </w:rPr>
        <w:t xml:space="preserve">Hrvatskom bankom za obnovu i razvitak </w:t>
      </w:r>
      <w:r w:rsidRPr="00D81A8B">
        <w:rPr>
          <w:rFonts w:ascii="Times New Roman" w:eastAsia="Times New Roman" w:hAnsi="Times New Roman" w:cs="Times New Roman"/>
          <w:snapToGrid w:val="0"/>
          <w:sz w:val="24"/>
          <w:szCs w:val="24"/>
        </w:rPr>
        <w:t>nije donesena.</w:t>
      </w:r>
    </w:p>
    <w:p w:rsidR="00092112" w:rsidRPr="00D81A8B" w:rsidRDefault="00092112" w:rsidP="00D81A8B">
      <w:pPr>
        <w:widowControl w:val="0"/>
        <w:suppressAutoHyphens/>
        <w:spacing w:after="0" w:line="240" w:lineRule="auto"/>
        <w:jc w:val="both"/>
        <w:rPr>
          <w:rFonts w:ascii="Times New Roman" w:eastAsia="Times New Roman" w:hAnsi="Times New Roman" w:cs="Times New Roman"/>
          <w:snapToGrid w:val="0"/>
          <w:sz w:val="24"/>
          <w:szCs w:val="24"/>
        </w:rPr>
      </w:pPr>
      <w:r w:rsidRPr="00D81A8B">
        <w:rPr>
          <w:rFonts w:ascii="Times New Roman" w:eastAsia="Times New Roman" w:hAnsi="Times New Roman" w:cs="Times New Roman"/>
          <w:snapToGrid w:val="0"/>
          <w:sz w:val="24"/>
          <w:szCs w:val="24"/>
        </w:rPr>
        <w:tab/>
      </w:r>
      <w:r w:rsidRPr="00D81A8B">
        <w:rPr>
          <w:rFonts w:ascii="Times New Roman" w:eastAsia="Times New Roman" w:hAnsi="Times New Roman" w:cs="Times New Roman"/>
          <w:snapToGrid w:val="0"/>
          <w:sz w:val="24"/>
          <w:szCs w:val="24"/>
        </w:rPr>
        <w:tab/>
      </w:r>
      <w:r w:rsidRPr="00D81A8B">
        <w:rPr>
          <w:rFonts w:ascii="Times New Roman" w:eastAsia="Times New Roman" w:hAnsi="Times New Roman" w:cs="Times New Roman"/>
          <w:snapToGrid w:val="0"/>
          <w:sz w:val="24"/>
          <w:szCs w:val="24"/>
        </w:rPr>
        <w:tab/>
      </w:r>
      <w:r w:rsidRPr="00D81A8B">
        <w:rPr>
          <w:rFonts w:ascii="Times New Roman" w:eastAsia="Times New Roman" w:hAnsi="Times New Roman" w:cs="Times New Roman"/>
          <w:snapToGrid w:val="0"/>
          <w:sz w:val="24"/>
          <w:szCs w:val="24"/>
        </w:rPr>
        <w:tab/>
      </w:r>
      <w:r w:rsidRPr="00D81A8B">
        <w:rPr>
          <w:rFonts w:ascii="Times New Roman" w:eastAsia="Times New Roman" w:hAnsi="Times New Roman" w:cs="Times New Roman"/>
          <w:snapToGrid w:val="0"/>
          <w:sz w:val="24"/>
          <w:szCs w:val="24"/>
        </w:rPr>
        <w:tab/>
      </w:r>
    </w:p>
    <w:p w:rsidR="00092112" w:rsidRPr="00D81A8B" w:rsidRDefault="00092112" w:rsidP="00D81A8B">
      <w:pPr>
        <w:widowControl w:val="0"/>
        <w:suppressAutoHyphens/>
        <w:spacing w:after="0" w:line="240" w:lineRule="auto"/>
        <w:jc w:val="both"/>
        <w:rPr>
          <w:rFonts w:ascii="Times New Roman" w:eastAsia="Times New Roman" w:hAnsi="Times New Roman" w:cs="Times New Roman"/>
          <w:snapToGrid w:val="0"/>
          <w:sz w:val="24"/>
          <w:szCs w:val="24"/>
        </w:rPr>
      </w:pPr>
      <w:r w:rsidRPr="00D81A8B">
        <w:rPr>
          <w:rFonts w:ascii="Times New Roman" w:eastAsia="Times New Roman" w:hAnsi="Times New Roman" w:cs="Times New Roman"/>
          <w:snapToGrid w:val="0"/>
          <w:sz w:val="24"/>
          <w:szCs w:val="24"/>
        </w:rPr>
        <w:t>Rok korištenja kredita po oba izdana državna jams</w:t>
      </w:r>
      <w:r w:rsidR="008A4D01" w:rsidRPr="00D81A8B">
        <w:rPr>
          <w:rFonts w:ascii="Times New Roman" w:eastAsia="Times New Roman" w:hAnsi="Times New Roman" w:cs="Times New Roman"/>
          <w:snapToGrid w:val="0"/>
          <w:sz w:val="24"/>
          <w:szCs w:val="24"/>
        </w:rPr>
        <w:t>tva je 30. lipnja 2018. godine.</w:t>
      </w:r>
    </w:p>
    <w:p w:rsidR="00092112" w:rsidRPr="00D81A8B" w:rsidRDefault="00092112" w:rsidP="00D81A8B">
      <w:pPr>
        <w:widowControl w:val="0"/>
        <w:suppressAutoHyphens/>
        <w:spacing w:after="0" w:line="240" w:lineRule="auto"/>
        <w:jc w:val="both"/>
        <w:rPr>
          <w:rFonts w:ascii="Times New Roman" w:eastAsia="Times New Roman" w:hAnsi="Times New Roman" w:cs="Times New Roman"/>
          <w:snapToGrid w:val="0"/>
          <w:sz w:val="24"/>
          <w:szCs w:val="24"/>
        </w:rPr>
      </w:pPr>
    </w:p>
    <w:p w:rsidR="00092112" w:rsidRPr="00D81A8B" w:rsidRDefault="00092112" w:rsidP="00D81A8B">
      <w:pPr>
        <w:widowControl w:val="0"/>
        <w:suppressAutoHyphens/>
        <w:spacing w:after="0" w:line="240" w:lineRule="auto"/>
        <w:jc w:val="both"/>
        <w:rPr>
          <w:rFonts w:ascii="Times New Roman" w:eastAsia="Times New Roman" w:hAnsi="Times New Roman" w:cs="Times New Roman"/>
          <w:snapToGrid w:val="0"/>
          <w:sz w:val="24"/>
          <w:szCs w:val="24"/>
        </w:rPr>
      </w:pPr>
      <w:r w:rsidRPr="00D81A8B">
        <w:rPr>
          <w:rFonts w:ascii="Times New Roman" w:eastAsia="Times New Roman" w:hAnsi="Times New Roman" w:cs="Times New Roman"/>
          <w:snapToGrid w:val="0"/>
          <w:sz w:val="24"/>
          <w:szCs w:val="24"/>
        </w:rPr>
        <w:t>Donošenje Odluka Vlade Republike Hrvatske o izmjenama i dopunama za oba izdana državna jamstva s obzirom na promijenjene uvjete kreditiranja i potrebu produženja roka korištenja kredita.</w:t>
      </w:r>
    </w:p>
    <w:p w:rsidR="00092112" w:rsidRPr="00D81A8B" w:rsidRDefault="00092112" w:rsidP="00D81A8B">
      <w:pPr>
        <w:widowControl w:val="0"/>
        <w:suppressAutoHyphens/>
        <w:spacing w:after="0" w:line="240" w:lineRule="auto"/>
        <w:jc w:val="both"/>
        <w:rPr>
          <w:rFonts w:ascii="Times New Roman" w:eastAsia="Times New Roman" w:hAnsi="Times New Roman" w:cs="Times New Roman"/>
          <w:snapToGrid w:val="0"/>
          <w:sz w:val="24"/>
          <w:szCs w:val="24"/>
        </w:rPr>
      </w:pPr>
    </w:p>
    <w:p w:rsidR="00092112" w:rsidRPr="00D81A8B" w:rsidRDefault="00092112" w:rsidP="00D81A8B">
      <w:pPr>
        <w:spacing w:line="240" w:lineRule="auto"/>
        <w:jc w:val="both"/>
        <w:rPr>
          <w:rFonts w:ascii="Times New Roman" w:hAnsi="Times New Roman" w:cs="Times New Roman"/>
          <w:sz w:val="24"/>
          <w:szCs w:val="24"/>
        </w:rPr>
      </w:pPr>
      <w:r w:rsidRPr="00D81A8B">
        <w:rPr>
          <w:rFonts w:ascii="Times New Roman" w:eastAsia="Times New Roman" w:hAnsi="Times New Roman" w:cs="Times New Roman"/>
          <w:snapToGrid w:val="0"/>
          <w:sz w:val="24"/>
          <w:szCs w:val="24"/>
        </w:rPr>
        <w:t xml:space="preserve">Radi sklapanja Ugovora s </w:t>
      </w:r>
      <w:r w:rsidR="00D81A8B" w:rsidRPr="00D81A8B">
        <w:rPr>
          <w:rFonts w:ascii="Times New Roman" w:eastAsia="Times New Roman" w:hAnsi="Times New Roman" w:cs="Times New Roman"/>
          <w:snapToGrid w:val="0"/>
          <w:sz w:val="24"/>
          <w:szCs w:val="24"/>
        </w:rPr>
        <w:t xml:space="preserve">Hrvatskom bankom za obnovu i razvitak </w:t>
      </w:r>
      <w:r w:rsidRPr="00D81A8B">
        <w:rPr>
          <w:rFonts w:ascii="Times New Roman" w:eastAsia="Times New Roman" w:hAnsi="Times New Roman" w:cs="Times New Roman"/>
          <w:snapToGrid w:val="0"/>
          <w:sz w:val="24"/>
          <w:szCs w:val="24"/>
        </w:rPr>
        <w:t>- potrebna je Odluka Vlade Republike Hrvatske o davanju suglasnosti za preuzimanje obveza na teret Državnog proračuna i za sklapanje Ugovora o kreditu između Hrvatske banke za obnovu i razvitak i Opće bolnice Pula, za kreditno zaduženje u iznosu od 300.000.000,00 kuna, radi financiranja izgradnje i opremanja nove građevine Opće bolnice Pula.</w:t>
      </w:r>
      <w:r w:rsidRPr="00D81A8B">
        <w:rPr>
          <w:rFonts w:ascii="Times New Roman" w:eastAsia="Times New Roman" w:hAnsi="Times New Roman" w:cs="Times New Roman"/>
          <w:snapToGrid w:val="0"/>
          <w:sz w:val="24"/>
          <w:szCs w:val="24"/>
        </w:rPr>
        <w:tab/>
      </w:r>
      <w:r w:rsidR="00D81A8B" w:rsidRPr="00D81A8B">
        <w:rPr>
          <w:rFonts w:ascii="Times New Roman" w:eastAsia="Times New Roman" w:hAnsi="Times New Roman" w:cs="Times New Roman"/>
          <w:snapToGrid w:val="0"/>
          <w:sz w:val="24"/>
          <w:szCs w:val="24"/>
        </w:rPr>
        <w:t xml:space="preserve"> </w:t>
      </w:r>
    </w:p>
    <w:p w:rsidR="00092112" w:rsidRPr="00D81A8B" w:rsidRDefault="00092112" w:rsidP="00D81A8B">
      <w:pPr>
        <w:spacing w:after="0" w:line="240" w:lineRule="auto"/>
        <w:contextualSpacing/>
        <w:jc w:val="both"/>
        <w:rPr>
          <w:rFonts w:ascii="Times New Roman" w:eastAsia="Calibri" w:hAnsi="Times New Roman" w:cs="Times New Roman"/>
          <w:bCs/>
          <w:sz w:val="24"/>
          <w:szCs w:val="24"/>
        </w:rPr>
      </w:pPr>
      <w:r w:rsidRPr="00D81A8B">
        <w:rPr>
          <w:rFonts w:ascii="Times New Roman" w:eastAsia="Calibri" w:hAnsi="Times New Roman" w:cs="Times New Roman"/>
          <w:bCs/>
          <w:sz w:val="24"/>
          <w:szCs w:val="24"/>
        </w:rPr>
        <w:t>Vlada Republike Hrvatske donijela je 2015. godine</w:t>
      </w:r>
      <w:r w:rsidR="00D81A8B" w:rsidRPr="00D81A8B">
        <w:rPr>
          <w:rFonts w:ascii="Times New Roman" w:eastAsia="Calibri" w:hAnsi="Times New Roman" w:cs="Times New Roman"/>
          <w:bCs/>
          <w:sz w:val="24"/>
          <w:szCs w:val="24"/>
          <w:u w:val="single"/>
        </w:rPr>
        <w:t xml:space="preserve"> </w:t>
      </w:r>
      <w:r w:rsidRPr="00D81A8B">
        <w:rPr>
          <w:rFonts w:ascii="Times New Roman" w:eastAsia="Calibri" w:hAnsi="Times New Roman" w:cs="Times New Roman"/>
          <w:bCs/>
          <w:sz w:val="24"/>
          <w:szCs w:val="24"/>
        </w:rPr>
        <w:t xml:space="preserve">dvije </w:t>
      </w:r>
      <w:r w:rsidRPr="00D81A8B">
        <w:rPr>
          <w:rFonts w:ascii="Times New Roman" w:eastAsia="Calibri" w:hAnsi="Times New Roman" w:cs="Times New Roman"/>
          <w:sz w:val="24"/>
          <w:szCs w:val="24"/>
        </w:rPr>
        <w:t xml:space="preserve">Odluke </w:t>
      </w:r>
      <w:r w:rsidRPr="00D81A8B">
        <w:rPr>
          <w:rFonts w:ascii="Times New Roman" w:eastAsia="Calibri" w:hAnsi="Times New Roman" w:cs="Times New Roman"/>
          <w:bCs/>
          <w:sz w:val="24"/>
          <w:szCs w:val="24"/>
        </w:rPr>
        <w:t>o davanju državnog jamstva u korist Hrvatske banke za obnovu i razvitak, za kreditno zaduženje Kliničkog bolničkog centra Rijeka u iznosu od ukupno 400 milijuna kuna (jedna na  iznos od 70.000.000,00 kuna (za iskop građevinske jame) i drugu na iznos 330.000.000,00 kuna (financiranje izgradnje i opremanja) za novu bolnicu na lokalitetu Sušak.</w:t>
      </w:r>
    </w:p>
    <w:p w:rsidR="00092112" w:rsidRPr="00D81A8B" w:rsidRDefault="00092112" w:rsidP="00D81A8B">
      <w:pPr>
        <w:spacing w:after="0" w:line="240" w:lineRule="auto"/>
        <w:contextualSpacing/>
        <w:jc w:val="both"/>
        <w:rPr>
          <w:rFonts w:ascii="Times New Roman" w:eastAsia="Calibri" w:hAnsi="Times New Roman" w:cs="Times New Roman"/>
          <w:bCs/>
          <w:sz w:val="24"/>
          <w:szCs w:val="24"/>
        </w:rPr>
      </w:pPr>
    </w:p>
    <w:p w:rsidR="00092112" w:rsidRPr="00D81A8B" w:rsidRDefault="00092112" w:rsidP="00D81A8B">
      <w:pPr>
        <w:spacing w:after="0" w:line="240" w:lineRule="auto"/>
        <w:contextualSpacing/>
        <w:jc w:val="both"/>
        <w:rPr>
          <w:rFonts w:ascii="Times New Roman" w:eastAsia="Calibri" w:hAnsi="Times New Roman" w:cs="Times New Roman"/>
          <w:bCs/>
          <w:sz w:val="24"/>
          <w:szCs w:val="24"/>
        </w:rPr>
      </w:pPr>
      <w:r w:rsidRPr="00D81A8B">
        <w:rPr>
          <w:rFonts w:ascii="Times New Roman" w:eastAsia="Calibri" w:hAnsi="Times New Roman" w:cs="Times New Roman"/>
          <w:bCs/>
          <w:sz w:val="24"/>
          <w:szCs w:val="24"/>
        </w:rPr>
        <w:t>Vlada Republike Hrvatske donijela je 14. rujna 2017. godine:</w:t>
      </w:r>
    </w:p>
    <w:p w:rsidR="00092112" w:rsidRPr="00D81A8B" w:rsidRDefault="00092112" w:rsidP="00D81A8B">
      <w:pPr>
        <w:spacing w:after="0" w:line="240" w:lineRule="auto"/>
        <w:contextualSpacing/>
        <w:jc w:val="both"/>
        <w:rPr>
          <w:rFonts w:ascii="Times New Roman" w:eastAsia="Calibri" w:hAnsi="Times New Roman" w:cs="Times New Roman"/>
          <w:bCs/>
          <w:sz w:val="24"/>
          <w:szCs w:val="24"/>
        </w:rPr>
      </w:pPr>
    </w:p>
    <w:p w:rsidR="00092112" w:rsidRPr="00D81A8B" w:rsidRDefault="00092112" w:rsidP="00D81A8B">
      <w:pPr>
        <w:numPr>
          <w:ilvl w:val="0"/>
          <w:numId w:val="7"/>
        </w:numPr>
        <w:spacing w:after="0" w:line="240" w:lineRule="auto"/>
        <w:contextualSpacing/>
        <w:jc w:val="both"/>
        <w:rPr>
          <w:rFonts w:ascii="Times New Roman" w:eastAsia="Calibri" w:hAnsi="Times New Roman" w:cs="Times New Roman"/>
          <w:bCs/>
          <w:sz w:val="24"/>
          <w:szCs w:val="24"/>
        </w:rPr>
      </w:pPr>
      <w:r w:rsidRPr="00D81A8B">
        <w:rPr>
          <w:rFonts w:ascii="Times New Roman" w:eastAsia="Calibri" w:hAnsi="Times New Roman" w:cs="Times New Roman"/>
          <w:bCs/>
          <w:sz w:val="24"/>
          <w:szCs w:val="24"/>
        </w:rPr>
        <w:t>Odluku o izmjenama i dopunama Odluke o davanju državnog jamstva, u iznosu 70.000.000,00 kuna</w:t>
      </w:r>
    </w:p>
    <w:p w:rsidR="00092112" w:rsidRPr="00D81A8B" w:rsidRDefault="00092112" w:rsidP="00D81A8B">
      <w:pPr>
        <w:spacing w:after="0" w:line="240" w:lineRule="auto"/>
        <w:ind w:left="720"/>
        <w:contextualSpacing/>
        <w:jc w:val="both"/>
        <w:rPr>
          <w:rFonts w:ascii="Times New Roman" w:eastAsia="Calibri" w:hAnsi="Times New Roman" w:cs="Times New Roman"/>
          <w:bCs/>
          <w:sz w:val="24"/>
          <w:szCs w:val="24"/>
        </w:rPr>
      </w:pPr>
    </w:p>
    <w:p w:rsidR="00092112" w:rsidRPr="00D81A8B" w:rsidRDefault="00092112" w:rsidP="00D81A8B">
      <w:pPr>
        <w:numPr>
          <w:ilvl w:val="0"/>
          <w:numId w:val="7"/>
        </w:numPr>
        <w:spacing w:after="0" w:line="240" w:lineRule="auto"/>
        <w:contextualSpacing/>
        <w:jc w:val="both"/>
        <w:rPr>
          <w:rFonts w:ascii="Times New Roman" w:eastAsia="Calibri" w:hAnsi="Times New Roman" w:cs="Times New Roman"/>
          <w:bCs/>
          <w:sz w:val="24"/>
          <w:szCs w:val="24"/>
        </w:rPr>
      </w:pPr>
      <w:r w:rsidRPr="00D81A8B">
        <w:rPr>
          <w:rFonts w:ascii="Times New Roman" w:eastAsia="Calibri" w:hAnsi="Times New Roman" w:cs="Times New Roman"/>
          <w:bCs/>
          <w:sz w:val="24"/>
          <w:szCs w:val="24"/>
        </w:rPr>
        <w:t xml:space="preserve">Odluku o davanju suglasnosti Ministarstvu zdravstva Republike Hrvatske, KBC-u Rijeka za višegodišnje zaduženje na teret sredstava Državnog proračuna u iznosu 70.000.000,00 </w:t>
      </w:r>
    </w:p>
    <w:p w:rsidR="00092112" w:rsidRPr="00D81A8B" w:rsidRDefault="00092112" w:rsidP="00D81A8B">
      <w:pPr>
        <w:spacing w:after="0" w:line="240" w:lineRule="auto"/>
        <w:jc w:val="both"/>
        <w:rPr>
          <w:rFonts w:ascii="Times New Roman" w:eastAsia="Calibri" w:hAnsi="Times New Roman" w:cs="Times New Roman"/>
          <w:bCs/>
          <w:sz w:val="24"/>
          <w:szCs w:val="24"/>
        </w:rPr>
      </w:pPr>
    </w:p>
    <w:p w:rsidR="00092112" w:rsidRPr="00D81A8B" w:rsidRDefault="00092112" w:rsidP="00D81A8B">
      <w:pPr>
        <w:spacing w:after="0" w:line="240" w:lineRule="auto"/>
        <w:jc w:val="both"/>
        <w:rPr>
          <w:rFonts w:ascii="Times New Roman" w:eastAsia="Calibri" w:hAnsi="Times New Roman" w:cs="Times New Roman"/>
          <w:bCs/>
          <w:sz w:val="24"/>
          <w:szCs w:val="24"/>
        </w:rPr>
      </w:pPr>
      <w:r w:rsidRPr="00D81A8B">
        <w:rPr>
          <w:rFonts w:ascii="Times New Roman" w:eastAsia="Calibri" w:hAnsi="Times New Roman" w:cs="Times New Roman"/>
          <w:bCs/>
          <w:sz w:val="24"/>
          <w:szCs w:val="24"/>
        </w:rPr>
        <w:t xml:space="preserve">Ministarstvo zdravstva je 17. svibnja 2018. godine, nastavno na izmijenjene (povoljnije) uvjete kreditiranja slijedom Odluka HBOR-a od 6. travnja 2018. godine, dostavilo na nadležno postupanje Ministarstvu financija: </w:t>
      </w:r>
    </w:p>
    <w:p w:rsidR="00092112" w:rsidRPr="00D81A8B" w:rsidRDefault="00092112" w:rsidP="00D81A8B">
      <w:pPr>
        <w:spacing w:after="0" w:line="240" w:lineRule="auto"/>
        <w:jc w:val="both"/>
        <w:rPr>
          <w:rFonts w:ascii="Times New Roman" w:eastAsia="Calibri" w:hAnsi="Times New Roman" w:cs="Times New Roman"/>
          <w:bCs/>
          <w:sz w:val="24"/>
          <w:szCs w:val="24"/>
        </w:rPr>
      </w:pPr>
    </w:p>
    <w:p w:rsidR="00092112" w:rsidRPr="00D81A8B" w:rsidRDefault="00092112" w:rsidP="00D81A8B">
      <w:pPr>
        <w:numPr>
          <w:ilvl w:val="0"/>
          <w:numId w:val="6"/>
        </w:numPr>
        <w:spacing w:after="0" w:line="240" w:lineRule="auto"/>
        <w:jc w:val="both"/>
        <w:rPr>
          <w:rFonts w:ascii="Times New Roman" w:eastAsia="Calibri" w:hAnsi="Times New Roman" w:cs="Times New Roman"/>
          <w:bCs/>
          <w:sz w:val="24"/>
          <w:szCs w:val="24"/>
        </w:rPr>
      </w:pPr>
      <w:r w:rsidRPr="00D81A8B">
        <w:rPr>
          <w:rFonts w:ascii="Times New Roman" w:eastAsia="Calibri" w:hAnsi="Times New Roman" w:cs="Times New Roman"/>
          <w:bCs/>
          <w:sz w:val="24"/>
          <w:szCs w:val="24"/>
        </w:rPr>
        <w:t>Odluku o izmjenama i dopunama Odluke o davanju državnog jamstva u korist Hrvatske banke za obnovu i razvitak, na iznos od 330.000.000,00 kuna za kreditno zaduženje Kliničkog bolničkog centra Rijeka, radi financiranja izgradnje objekata i nabave opreme za novu bolnicu na lokalitetu Sušak – izgradnja objekata</w:t>
      </w:r>
    </w:p>
    <w:p w:rsidR="00092112" w:rsidRPr="00D81A8B" w:rsidRDefault="00092112" w:rsidP="00D81A8B">
      <w:pPr>
        <w:spacing w:after="0" w:line="240" w:lineRule="auto"/>
        <w:ind w:left="720"/>
        <w:jc w:val="both"/>
        <w:rPr>
          <w:rFonts w:ascii="Times New Roman" w:eastAsia="Calibri" w:hAnsi="Times New Roman" w:cs="Times New Roman"/>
          <w:bCs/>
          <w:sz w:val="24"/>
          <w:szCs w:val="24"/>
        </w:rPr>
      </w:pPr>
    </w:p>
    <w:p w:rsidR="00092112" w:rsidRPr="00D81A8B" w:rsidRDefault="00092112" w:rsidP="00D81A8B">
      <w:pPr>
        <w:numPr>
          <w:ilvl w:val="0"/>
          <w:numId w:val="6"/>
        </w:numPr>
        <w:spacing w:after="0" w:line="240" w:lineRule="auto"/>
        <w:jc w:val="both"/>
        <w:rPr>
          <w:rFonts w:ascii="Times New Roman" w:eastAsia="Calibri" w:hAnsi="Times New Roman" w:cs="Times New Roman"/>
          <w:bCs/>
          <w:sz w:val="24"/>
          <w:szCs w:val="24"/>
        </w:rPr>
      </w:pPr>
      <w:r w:rsidRPr="00D81A8B">
        <w:rPr>
          <w:rFonts w:ascii="Times New Roman" w:eastAsia="Calibri" w:hAnsi="Times New Roman" w:cs="Times New Roman"/>
          <w:bCs/>
          <w:sz w:val="24"/>
          <w:szCs w:val="24"/>
        </w:rPr>
        <w:t xml:space="preserve">Odluku o davanju suglasnosti Ministarstvu zdravstva, KBC-u Rijeka za višegodišnje zaduženje na teret sredstava Državnog proračuna u iznosu 330.000.000,00 kuna ( radi sklapanja ugovora s </w:t>
      </w:r>
      <w:r w:rsidR="00D81A8B" w:rsidRPr="00D81A8B">
        <w:rPr>
          <w:rFonts w:ascii="Times New Roman" w:eastAsia="Calibri" w:hAnsi="Times New Roman" w:cs="Times New Roman"/>
          <w:bCs/>
          <w:sz w:val="24"/>
          <w:szCs w:val="24"/>
        </w:rPr>
        <w:t>Hrvatskom bankom za obnovu i razvitak</w:t>
      </w:r>
      <w:r w:rsidRPr="00D81A8B">
        <w:rPr>
          <w:rFonts w:ascii="Times New Roman" w:eastAsia="Calibri" w:hAnsi="Times New Roman" w:cs="Times New Roman"/>
          <w:bCs/>
          <w:sz w:val="24"/>
          <w:szCs w:val="24"/>
        </w:rPr>
        <w:t>)</w:t>
      </w:r>
      <w:r w:rsidR="00D81A8B" w:rsidRPr="00D81A8B">
        <w:rPr>
          <w:rFonts w:ascii="Times New Roman" w:eastAsia="Calibri" w:hAnsi="Times New Roman" w:cs="Times New Roman"/>
          <w:bCs/>
          <w:sz w:val="24"/>
          <w:szCs w:val="24"/>
        </w:rPr>
        <w:t xml:space="preserve"> </w:t>
      </w:r>
    </w:p>
    <w:p w:rsidR="00092112" w:rsidRPr="00D81A8B" w:rsidRDefault="00092112" w:rsidP="00D81A8B">
      <w:pPr>
        <w:pStyle w:val="Odlomakpopisa"/>
        <w:spacing w:line="240" w:lineRule="auto"/>
        <w:jc w:val="both"/>
        <w:rPr>
          <w:rFonts w:ascii="Times New Roman" w:eastAsia="Calibri" w:hAnsi="Times New Roman" w:cs="Times New Roman"/>
          <w:bCs/>
          <w:sz w:val="24"/>
          <w:szCs w:val="24"/>
        </w:rPr>
      </w:pPr>
    </w:p>
    <w:p w:rsidR="00092112" w:rsidRPr="00D81A8B" w:rsidRDefault="00092112" w:rsidP="00D81A8B">
      <w:pPr>
        <w:pStyle w:val="Odlomakpopisa"/>
        <w:numPr>
          <w:ilvl w:val="0"/>
          <w:numId w:val="6"/>
        </w:numPr>
        <w:spacing w:after="0" w:line="240" w:lineRule="auto"/>
        <w:jc w:val="both"/>
        <w:rPr>
          <w:rFonts w:ascii="Times New Roman" w:hAnsi="Times New Roman" w:cs="Times New Roman"/>
          <w:bCs/>
          <w:sz w:val="24"/>
          <w:szCs w:val="24"/>
        </w:rPr>
      </w:pPr>
      <w:r w:rsidRPr="00D81A8B">
        <w:rPr>
          <w:rFonts w:ascii="Times New Roman" w:hAnsi="Times New Roman" w:cs="Times New Roman"/>
          <w:bCs/>
          <w:sz w:val="24"/>
          <w:szCs w:val="24"/>
        </w:rPr>
        <w:t>Odluku o davanju suglasnosti Ministarstvu zdravstva, Kliničkom bolničkom centru Rijeka za preuzimanje obveza na teret državnog proračuna za razdoblje od 2021. do 2037. godine za kreditno zaduženje radi financiranja nastavka izgradnje objekata i nabave opreme za novu bolnicu na lokalitetu Sušak – građevinski radovi i oprema, usluge u građenju (stručni i projektantski nadzor projektiranje i upravljanja projektom te druge usluge) i o namjeri davanja državnog jamstva za kreditno zaduženje Kliničkog bolničkog centra Rijeka u iznosu od 350.000.000,00 kuna</w:t>
      </w:r>
    </w:p>
    <w:p w:rsidR="00092112" w:rsidRPr="00D81A8B" w:rsidRDefault="00092112" w:rsidP="00D81A8B">
      <w:pPr>
        <w:pStyle w:val="Odlomakpopisa"/>
        <w:spacing w:line="240" w:lineRule="auto"/>
        <w:jc w:val="both"/>
        <w:rPr>
          <w:rFonts w:ascii="Times New Roman" w:eastAsia="Calibri" w:hAnsi="Times New Roman" w:cs="Times New Roman"/>
          <w:bCs/>
          <w:sz w:val="24"/>
          <w:szCs w:val="24"/>
        </w:rPr>
      </w:pPr>
    </w:p>
    <w:p w:rsidR="00092112" w:rsidRPr="00D81A8B" w:rsidRDefault="00092112" w:rsidP="00D81A8B">
      <w:pPr>
        <w:spacing w:after="0" w:line="240" w:lineRule="auto"/>
        <w:jc w:val="both"/>
        <w:rPr>
          <w:rFonts w:ascii="Times New Roman" w:eastAsia="Calibri" w:hAnsi="Times New Roman" w:cs="Times New Roman"/>
          <w:bCs/>
          <w:sz w:val="24"/>
          <w:szCs w:val="24"/>
        </w:rPr>
      </w:pPr>
      <w:r w:rsidRPr="00D81A8B">
        <w:rPr>
          <w:rFonts w:ascii="Times New Roman" w:eastAsia="Calibri" w:hAnsi="Times New Roman" w:cs="Times New Roman"/>
          <w:bCs/>
          <w:sz w:val="24"/>
          <w:szCs w:val="24"/>
        </w:rPr>
        <w:t>Procijenjena vrijednost investicije za izgradnju objekta KBC Rijeka – novu bolnicu na lokalitetu Sušak iznosi 750.000.000,00 (bez medicinske opreme)</w:t>
      </w:r>
      <w:r w:rsidR="008A4D01" w:rsidRPr="00D81A8B">
        <w:rPr>
          <w:rFonts w:ascii="Times New Roman" w:eastAsia="Calibri" w:hAnsi="Times New Roman" w:cs="Times New Roman"/>
          <w:bCs/>
          <w:sz w:val="24"/>
          <w:szCs w:val="24"/>
        </w:rPr>
        <w:t>.</w:t>
      </w:r>
    </w:p>
    <w:p w:rsidR="00F16672" w:rsidRPr="002C6E1E" w:rsidRDefault="00092112" w:rsidP="00D81A8B">
      <w:pPr>
        <w:pStyle w:val="t-9-8"/>
        <w:jc w:val="both"/>
      </w:pPr>
      <w:r w:rsidRPr="00092112">
        <w:rPr>
          <w:color w:val="C00000"/>
        </w:rPr>
        <w:lastRenderedPageBreak/>
        <w:t xml:space="preserve"> </w:t>
      </w:r>
      <w:r w:rsidR="00F16672" w:rsidRPr="002C6E1E">
        <w:t>B</w:t>
      </w:r>
      <w:r w:rsidR="00D613F8" w:rsidRPr="002C6E1E">
        <w:t xml:space="preserve">olnice Zapadne regije imaju ukupni kapacitet od </w:t>
      </w:r>
      <w:r w:rsidR="004E252E" w:rsidRPr="002C6E1E">
        <w:t>2.031</w:t>
      </w:r>
      <w:r w:rsidR="00D613F8" w:rsidRPr="002C6E1E">
        <w:t xml:space="preserve"> postelje i stolaca, a njihova struktura </w:t>
      </w:r>
      <w:r w:rsidR="00E51582" w:rsidRPr="002C6E1E">
        <w:t>j</w:t>
      </w:r>
      <w:r w:rsidR="00D613F8" w:rsidRPr="002C6E1E">
        <w:t xml:space="preserve">e analizirana u poglavlju 4. Nacionalnog plana. </w:t>
      </w:r>
      <w:r w:rsidR="00F16672" w:rsidRPr="002C6E1E">
        <w:t>Ukupni kapacitet bolnica te regije već je smanjen 2015. godine u Mreži javne zdravstvene služne (N</w:t>
      </w:r>
      <w:r w:rsidR="00E51582" w:rsidRPr="002C6E1E">
        <w:t>arodne novine, br.</w:t>
      </w:r>
      <w:r w:rsidR="00007917" w:rsidRPr="002C6E1E">
        <w:t xml:space="preserve"> 113/15</w:t>
      </w:r>
      <w:r w:rsidR="00F16672" w:rsidRPr="002C6E1E">
        <w:t xml:space="preserve"> ) te se u narednom razdoblju planira dodatno smanjenje posteljnih kapaciteta uzimajući u obzir rezultate postignute funkcionalnom integracijom.</w:t>
      </w:r>
    </w:p>
    <w:p w:rsidR="005A09B1" w:rsidRPr="002C6E1E" w:rsidRDefault="005A09B1" w:rsidP="00D81A8B">
      <w:pPr>
        <w:pStyle w:val="t-9-8"/>
        <w:jc w:val="both"/>
      </w:pPr>
      <w:r w:rsidRPr="002C6E1E">
        <w:t>Kao što je navedeno u poglavlju 1.3., klinički bolnički centri u regijama planiranja predstavljaju krovnu instituciju regije odnosno središnjicu za policentrični razvoj bolnica u regiji. Ostale bolnice na sekundarnoj i tercijarnoj razini zdravstvene djelatnosti moći će se vertikalno povezati s pripadajućim regionalnim kliničkim bolničkim centrima, neovisno jesu li s njima funkcionalno integrirani ili ne; sve u</w:t>
      </w:r>
      <w:r w:rsidR="00E51582" w:rsidRPr="002C6E1E">
        <w:t xml:space="preserve"> cilju provođenja dijagnostičko-</w:t>
      </w:r>
      <w:r w:rsidRPr="002C6E1E">
        <w:t>terapijskih postupaka najviše razine kako bi se najbolje iskoristio njihov klinički, ali i znanstveno nastavni potencijal.</w:t>
      </w:r>
      <w:r w:rsidR="0023748D" w:rsidRPr="002C6E1E">
        <w:t xml:space="preserve"> </w:t>
      </w:r>
    </w:p>
    <w:p w:rsidR="00D613F8" w:rsidRPr="002C6E1E" w:rsidRDefault="00D613F8" w:rsidP="00D81A8B">
      <w:pPr>
        <w:pStyle w:val="t-9-8"/>
        <w:jc w:val="both"/>
      </w:pPr>
      <w:r w:rsidRPr="002C6E1E">
        <w:t xml:space="preserve">Uprave svih bolnica, funkcionalno integriranih ali i onih za koje nije predviđena funkcionalna integracija obvezne su u suradnji s drugim ključnim dionicima pripremiti i provesti </w:t>
      </w:r>
      <w:r w:rsidR="00F41DB8" w:rsidRPr="002C6E1E">
        <w:t>plan</w:t>
      </w:r>
      <w:r w:rsidRPr="002C6E1E">
        <w:t xml:space="preserve"> provedbe Nacionalnog plana.</w:t>
      </w:r>
    </w:p>
    <w:p w:rsidR="00CC5A08" w:rsidRPr="002C6E1E" w:rsidRDefault="00CC5A08" w:rsidP="00D81A8B">
      <w:pPr>
        <w:pStyle w:val="t-11-9-sred"/>
        <w:tabs>
          <w:tab w:val="left" w:pos="6516"/>
        </w:tabs>
        <w:jc w:val="both"/>
      </w:pPr>
    </w:p>
    <w:p w:rsidR="00D613F8" w:rsidRPr="002C6E1E" w:rsidRDefault="00D613F8" w:rsidP="00D81A8B">
      <w:pPr>
        <w:pStyle w:val="t-11-9-sred"/>
      </w:pPr>
      <w:r w:rsidRPr="002C6E1E">
        <w:t>6. CILJEVI I MJERE NACIONALNOG PLANA</w:t>
      </w:r>
    </w:p>
    <w:p w:rsidR="00D613F8" w:rsidRPr="002C6E1E" w:rsidRDefault="00D613F8" w:rsidP="00D81A8B">
      <w:pPr>
        <w:pStyle w:val="t-9-8"/>
      </w:pPr>
      <w:r w:rsidRPr="002C6E1E">
        <w:t>Ciljevi Nacionalnog plana jesu:</w:t>
      </w:r>
    </w:p>
    <w:p w:rsidR="00D613F8" w:rsidRPr="002C6E1E" w:rsidRDefault="00D613F8" w:rsidP="00D81A8B">
      <w:pPr>
        <w:pStyle w:val="t-9-8"/>
      </w:pPr>
      <w:r w:rsidRPr="002C6E1E">
        <w:t>1. povećati dostupnost bolničke zdravstvene zaštite</w:t>
      </w:r>
    </w:p>
    <w:p w:rsidR="00D613F8" w:rsidRPr="002C6E1E" w:rsidRDefault="00D613F8" w:rsidP="00D81A8B">
      <w:pPr>
        <w:pStyle w:val="t-9-8"/>
      </w:pPr>
      <w:r w:rsidRPr="002C6E1E">
        <w:t>2. unaprijediti kvalitetu i učinkovitost pružanja bolničkih usluga</w:t>
      </w:r>
    </w:p>
    <w:p w:rsidR="00D613F8" w:rsidRPr="002C6E1E" w:rsidRDefault="00D613F8" w:rsidP="00D81A8B">
      <w:pPr>
        <w:pStyle w:val="t-9-8"/>
      </w:pPr>
      <w:r w:rsidRPr="002C6E1E">
        <w:t>3. povećati djelotvornost i racionalizirati troškove poslovanja bolničkih ustanova.</w:t>
      </w:r>
    </w:p>
    <w:p w:rsidR="00D613F8" w:rsidRPr="002C6E1E" w:rsidRDefault="00D613F8" w:rsidP="00D81A8B">
      <w:pPr>
        <w:pStyle w:val="t-9-8"/>
        <w:jc w:val="both"/>
      </w:pPr>
      <w:r w:rsidRPr="002C6E1E">
        <w:t>Poštovanjem načela supsidijarnosti i funkcionalne integracije, provedba Nacionalnog plana rezultirat će znatnim poboljšanjima u pogledu dostupnosti, kvalitete i djelotvornosti zdravstvene zaštite, što u potpunosti odgovara definiranim ciljevima razvoja i bolnica i zdravstvenog sustava Republike Hrvatske u cjelini.</w:t>
      </w:r>
    </w:p>
    <w:p w:rsidR="003E228A" w:rsidRPr="002C6E1E" w:rsidRDefault="003E228A" w:rsidP="00D81A8B">
      <w:pPr>
        <w:pStyle w:val="t-9-8"/>
        <w:jc w:val="both"/>
      </w:pPr>
      <w:r w:rsidRPr="002C6E1E">
        <w:t>Ciljevi Nacionalno</w:t>
      </w:r>
      <w:r w:rsidR="00B17E93" w:rsidRPr="002C6E1E">
        <w:t xml:space="preserve">g plana </w:t>
      </w:r>
      <w:r w:rsidRPr="002C6E1E">
        <w:t>provest će se kroz sljedeće specifične i definirane mjere</w:t>
      </w:r>
      <w:r w:rsidR="00B17E93" w:rsidRPr="002C6E1E">
        <w:t>,</w:t>
      </w:r>
      <w:r w:rsidRPr="002C6E1E">
        <w:t xml:space="preserve"> a koje su dio ključnih mjera navedenih u istom poglavlju:</w:t>
      </w:r>
    </w:p>
    <w:p w:rsidR="005352D2" w:rsidRPr="002C6E1E" w:rsidRDefault="005352D2" w:rsidP="00D81A8B">
      <w:pPr>
        <w:pStyle w:val="t-9-8"/>
        <w:jc w:val="both"/>
      </w:pPr>
      <w:r w:rsidRPr="002C6E1E">
        <w:t xml:space="preserve">– smanjiti broj </w:t>
      </w:r>
      <w:r w:rsidR="00A8531E" w:rsidRPr="002C6E1E">
        <w:t xml:space="preserve">akutnih </w:t>
      </w:r>
      <w:r w:rsidRPr="002C6E1E">
        <w:t>bolesničkih postelja za minimalno 10%,</w:t>
      </w:r>
    </w:p>
    <w:p w:rsidR="003E228A" w:rsidRPr="002C6E1E" w:rsidRDefault="003E228A" w:rsidP="00D81A8B">
      <w:pPr>
        <w:pStyle w:val="t-9-8"/>
        <w:jc w:val="both"/>
      </w:pPr>
      <w:r w:rsidRPr="002C6E1E">
        <w:t>– prosječnu stopu popunjenosti kreveta dovesti na 80 – 85% (ovisno o djelatnosti),</w:t>
      </w:r>
    </w:p>
    <w:p w:rsidR="003E228A" w:rsidRPr="002C6E1E" w:rsidRDefault="003E228A" w:rsidP="00D81A8B">
      <w:pPr>
        <w:pStyle w:val="t-9-8"/>
        <w:jc w:val="both"/>
      </w:pPr>
      <w:r w:rsidRPr="002C6E1E">
        <w:t>– smanjiti duljinu bolničkog liječenja (ovisno o djelatnosti i ustanovi) za 10 – 40%,</w:t>
      </w:r>
    </w:p>
    <w:p w:rsidR="003E228A" w:rsidRPr="002C6E1E" w:rsidRDefault="003E228A" w:rsidP="00D81A8B">
      <w:pPr>
        <w:pStyle w:val="t-9-8"/>
        <w:jc w:val="both"/>
      </w:pPr>
      <w:r w:rsidRPr="002C6E1E">
        <w:t>– povećati broj ambulantnih usluga za minimalno 10%,</w:t>
      </w:r>
    </w:p>
    <w:p w:rsidR="003E228A" w:rsidRPr="002C6E1E" w:rsidRDefault="003E228A" w:rsidP="00D81A8B">
      <w:pPr>
        <w:pStyle w:val="t-9-8"/>
        <w:jc w:val="both"/>
      </w:pPr>
      <w:r w:rsidRPr="002C6E1E">
        <w:t xml:space="preserve">– povećati broj slučajeva dnevne bolnice i </w:t>
      </w:r>
      <w:r w:rsidR="005352D2" w:rsidRPr="002C6E1E">
        <w:t>dnevne kirurgije za minimalno 15</w:t>
      </w:r>
      <w:r w:rsidRPr="002C6E1E">
        <w:t>%.</w:t>
      </w:r>
    </w:p>
    <w:p w:rsidR="00D613F8" w:rsidRPr="002C6E1E" w:rsidRDefault="00D613F8" w:rsidP="00D81A8B">
      <w:pPr>
        <w:pStyle w:val="t-9-8"/>
        <w:jc w:val="both"/>
      </w:pPr>
      <w:r w:rsidRPr="002C6E1E">
        <w:t>Za ostvarivanje navedenih ciljeva definiraju se sljedeće ključne mjere:</w:t>
      </w:r>
    </w:p>
    <w:p w:rsidR="00D613F8" w:rsidRPr="002C6E1E" w:rsidRDefault="00CA1265" w:rsidP="00D81A8B">
      <w:pPr>
        <w:pStyle w:val="t-9-8"/>
        <w:numPr>
          <w:ilvl w:val="0"/>
          <w:numId w:val="4"/>
        </w:numPr>
        <w:jc w:val="both"/>
      </w:pPr>
      <w:r w:rsidRPr="002C6E1E">
        <w:t xml:space="preserve">ažuriranje </w:t>
      </w:r>
      <w:r w:rsidR="00D613F8" w:rsidRPr="002C6E1E">
        <w:t>Nacionalnog registra pružatelja zdravstvene zaštite</w:t>
      </w:r>
    </w:p>
    <w:p w:rsidR="00D613F8" w:rsidRPr="002C6E1E" w:rsidRDefault="00D613F8" w:rsidP="00D81A8B">
      <w:pPr>
        <w:pStyle w:val="t-9-8"/>
        <w:numPr>
          <w:ilvl w:val="0"/>
          <w:numId w:val="4"/>
        </w:numPr>
        <w:jc w:val="both"/>
      </w:pPr>
      <w:r w:rsidRPr="002C6E1E">
        <w:lastRenderedPageBreak/>
        <w:t>uspostavljanje četiri regije zdravstvenog planiranja s omogućavanjem funkcionalne integracije pojedinih bolnica</w:t>
      </w:r>
    </w:p>
    <w:p w:rsidR="00D613F8" w:rsidRPr="002C6E1E" w:rsidRDefault="00E735A4" w:rsidP="00D81A8B">
      <w:pPr>
        <w:pStyle w:val="t-9-8"/>
        <w:numPr>
          <w:ilvl w:val="0"/>
          <w:numId w:val="4"/>
        </w:numPr>
        <w:jc w:val="both"/>
      </w:pPr>
      <w:r w:rsidRPr="002C6E1E">
        <w:t xml:space="preserve">smanjenje akutnih </w:t>
      </w:r>
      <w:r w:rsidR="00D613F8" w:rsidRPr="002C6E1E">
        <w:t>kapaciteta</w:t>
      </w:r>
    </w:p>
    <w:p w:rsidR="00D613F8" w:rsidRPr="002C6E1E" w:rsidRDefault="00D613F8" w:rsidP="00D81A8B">
      <w:pPr>
        <w:pStyle w:val="t-9-8"/>
        <w:numPr>
          <w:ilvl w:val="0"/>
          <w:numId w:val="4"/>
        </w:numPr>
        <w:jc w:val="both"/>
      </w:pPr>
      <w:r w:rsidRPr="002C6E1E">
        <w:t>bolja iskoristivost postojećih i ugovorenih kapaciteta</w:t>
      </w:r>
    </w:p>
    <w:p w:rsidR="00D613F8" w:rsidRPr="002C6E1E" w:rsidRDefault="00D613F8" w:rsidP="00D81A8B">
      <w:pPr>
        <w:pStyle w:val="t-9-8"/>
        <w:numPr>
          <w:ilvl w:val="0"/>
          <w:numId w:val="4"/>
        </w:numPr>
        <w:jc w:val="both"/>
      </w:pPr>
      <w:r w:rsidRPr="002C6E1E">
        <w:t>povećavanje kapaciteta i broja usluga dnevne bolnice</w:t>
      </w:r>
    </w:p>
    <w:p w:rsidR="00D613F8" w:rsidRPr="002C6E1E" w:rsidRDefault="00D613F8" w:rsidP="00D81A8B">
      <w:pPr>
        <w:pStyle w:val="t-9-8"/>
        <w:numPr>
          <w:ilvl w:val="0"/>
          <w:numId w:val="4"/>
        </w:numPr>
        <w:jc w:val="both"/>
      </w:pPr>
      <w:r w:rsidRPr="002C6E1E">
        <w:t>integracija i preraspodjela pojedinih d</w:t>
      </w:r>
      <w:r w:rsidR="00A8531E" w:rsidRPr="002C6E1E">
        <w:t xml:space="preserve">jelatnosti gdje je to prikladno </w:t>
      </w:r>
      <w:r w:rsidRPr="002C6E1E">
        <w:t>(primjerice, objedinjavanje internističkih djelatnosti, objedinjavanje kirurških djelatnosti itd.)</w:t>
      </w:r>
    </w:p>
    <w:p w:rsidR="00D613F8" w:rsidRPr="002C6E1E" w:rsidRDefault="00D613F8" w:rsidP="00D81A8B">
      <w:pPr>
        <w:pStyle w:val="t-9-8"/>
        <w:numPr>
          <w:ilvl w:val="0"/>
          <w:numId w:val="4"/>
        </w:numPr>
        <w:jc w:val="both"/>
      </w:pPr>
      <w:r w:rsidRPr="002C6E1E">
        <w:t>povećanje kapaciteta i iskoristivosti specijalističko-konzilijarne zdravstvene zaštite kako bi se moglo prihvatiti opterećenje u vidu većeg broja pacijenata</w:t>
      </w:r>
    </w:p>
    <w:p w:rsidR="00D613F8" w:rsidRPr="002C6E1E" w:rsidRDefault="00D613F8" w:rsidP="00D81A8B">
      <w:pPr>
        <w:pStyle w:val="t-9-8"/>
        <w:numPr>
          <w:ilvl w:val="0"/>
          <w:numId w:val="4"/>
        </w:numPr>
        <w:jc w:val="both"/>
      </w:pPr>
      <w:r w:rsidRPr="002C6E1E">
        <w:t>integriranje i opremanje hitnih bolničkih prijema i ustrojstvenih jedinica</w:t>
      </w:r>
    </w:p>
    <w:p w:rsidR="00D613F8" w:rsidRPr="002C6E1E" w:rsidRDefault="00D613F8" w:rsidP="00D81A8B">
      <w:pPr>
        <w:pStyle w:val="t-9-8"/>
        <w:numPr>
          <w:ilvl w:val="0"/>
          <w:numId w:val="4"/>
        </w:numPr>
        <w:jc w:val="both"/>
      </w:pPr>
      <w:r w:rsidRPr="002C6E1E">
        <w:t>poveć</w:t>
      </w:r>
      <w:r w:rsidR="001B4915" w:rsidRPr="002C6E1E">
        <w:t xml:space="preserve">anje kapaciteta za </w:t>
      </w:r>
      <w:r w:rsidRPr="002C6E1E">
        <w:t>dugotrajno liječenje</w:t>
      </w:r>
    </w:p>
    <w:p w:rsidR="00D613F8" w:rsidRPr="002C6E1E" w:rsidRDefault="00D613F8" w:rsidP="00D81A8B">
      <w:pPr>
        <w:pStyle w:val="t-9-8"/>
        <w:numPr>
          <w:ilvl w:val="0"/>
          <w:numId w:val="4"/>
        </w:numPr>
        <w:jc w:val="both"/>
        <w:rPr>
          <w:strike/>
        </w:rPr>
      </w:pPr>
      <w:r w:rsidRPr="002C6E1E">
        <w:t>povećanje kapaciteta za p</w:t>
      </w:r>
      <w:r w:rsidR="00227C7A" w:rsidRPr="002C6E1E">
        <w:t>alijativno liječenje u skladu s</w:t>
      </w:r>
      <w:r w:rsidRPr="002C6E1E">
        <w:t xml:space="preserve"> </w:t>
      </w:r>
      <w:r w:rsidR="00F313B4" w:rsidRPr="002C6E1E">
        <w:t>Nacionalnim programom razvoja palijativne skrbi u Re</w:t>
      </w:r>
      <w:r w:rsidR="002B4C06" w:rsidRPr="002C6E1E">
        <w:t>publici Hrvatskoj 2017. - 2020.</w:t>
      </w:r>
    </w:p>
    <w:p w:rsidR="00D613F8" w:rsidRPr="002C6E1E" w:rsidRDefault="00D613F8" w:rsidP="00D81A8B">
      <w:pPr>
        <w:pStyle w:val="t-9-8"/>
        <w:numPr>
          <w:ilvl w:val="0"/>
          <w:numId w:val="4"/>
        </w:numPr>
        <w:jc w:val="both"/>
      </w:pPr>
      <w:r w:rsidRPr="002C6E1E">
        <w:t xml:space="preserve">ugovaranje bolničke zdravstvene zaštite na temelju mjerljivih pokazatelja učinkovitosti i kvalitete, a u skladu s Nacionalnim planom i Nacionalnim registrom </w:t>
      </w:r>
      <w:r w:rsidR="00A8531E" w:rsidRPr="002C6E1E">
        <w:t xml:space="preserve">pružatelja zdravstvene zaštite </w:t>
      </w:r>
      <w:r w:rsidRPr="002C6E1E">
        <w:t>(poticanje pružanja usluga uz dnevnu bolnicu i specijalističko-konzilijarnu zdravstvenu zaštitu), odnosno prema funkcionalno integriranim bolnicama</w:t>
      </w:r>
    </w:p>
    <w:p w:rsidR="00D613F8" w:rsidRPr="002C6E1E" w:rsidRDefault="00D613F8" w:rsidP="00D81A8B">
      <w:pPr>
        <w:pStyle w:val="t-9-8"/>
        <w:numPr>
          <w:ilvl w:val="0"/>
          <w:numId w:val="4"/>
        </w:numPr>
        <w:jc w:val="both"/>
      </w:pPr>
      <w:r w:rsidRPr="002C6E1E">
        <w:t>unapređenje informacijskog sustava za praćenje provedbe Nacionalnog plana te intenzivnija suradnja svih ključnih dionika</w:t>
      </w:r>
    </w:p>
    <w:p w:rsidR="00D613F8" w:rsidRPr="002C6E1E" w:rsidRDefault="00D613F8" w:rsidP="00D81A8B">
      <w:pPr>
        <w:pStyle w:val="t-9-8"/>
        <w:numPr>
          <w:ilvl w:val="0"/>
          <w:numId w:val="4"/>
        </w:numPr>
        <w:jc w:val="both"/>
      </w:pPr>
      <w:r w:rsidRPr="002C6E1E">
        <w:t xml:space="preserve">izrada </w:t>
      </w:r>
      <w:r w:rsidR="0030332B" w:rsidRPr="002C6E1E">
        <w:t xml:space="preserve">akcijskih planova </w:t>
      </w:r>
      <w:r w:rsidRPr="002C6E1E">
        <w:t xml:space="preserve">provedbe Nacionalnog plana </w:t>
      </w:r>
      <w:r w:rsidR="00B654C3" w:rsidRPr="00622933">
        <w:t xml:space="preserve">u roku od šest mjeseci </w:t>
      </w:r>
      <w:r w:rsidR="00B654C3">
        <w:t>od</w:t>
      </w:r>
      <w:r w:rsidRPr="002C6E1E">
        <w:t xml:space="preserve"> </w:t>
      </w:r>
      <w:r w:rsidR="0030332B" w:rsidRPr="002C6E1E">
        <w:t xml:space="preserve">njegova </w:t>
      </w:r>
      <w:r w:rsidRPr="002C6E1E">
        <w:t xml:space="preserve">donošenja </w:t>
      </w:r>
    </w:p>
    <w:p w:rsidR="00D613F8" w:rsidRPr="002C6E1E" w:rsidRDefault="00D613F8" w:rsidP="00D81A8B">
      <w:pPr>
        <w:pStyle w:val="t-9-8"/>
        <w:numPr>
          <w:ilvl w:val="0"/>
          <w:numId w:val="4"/>
        </w:numPr>
        <w:jc w:val="both"/>
        <w:rPr>
          <w:strike/>
        </w:rPr>
      </w:pPr>
      <w:r w:rsidRPr="002C6E1E">
        <w:t xml:space="preserve">preraspodjela i koncentriranje bolničkih resursa i usluga unutar pojedinih bolnica ili funkcionalno integriranih bolnica </w:t>
      </w:r>
    </w:p>
    <w:p w:rsidR="00D613F8" w:rsidRPr="002C6E1E" w:rsidRDefault="00D613F8" w:rsidP="00D81A8B">
      <w:pPr>
        <w:pStyle w:val="t-9-8"/>
        <w:numPr>
          <w:ilvl w:val="0"/>
          <w:numId w:val="4"/>
        </w:numPr>
        <w:jc w:val="both"/>
      </w:pPr>
      <w:r w:rsidRPr="002C6E1E">
        <w:t>izmjene i dopune propisa vezanih za provedbu Nacionalnog plana</w:t>
      </w:r>
    </w:p>
    <w:p w:rsidR="00161EB8" w:rsidRPr="002C6E1E" w:rsidRDefault="00D613F8" w:rsidP="00D81A8B">
      <w:pPr>
        <w:pStyle w:val="t-9-8"/>
        <w:numPr>
          <w:ilvl w:val="0"/>
          <w:numId w:val="4"/>
        </w:numPr>
        <w:jc w:val="both"/>
      </w:pPr>
      <w:r w:rsidRPr="002C6E1E">
        <w:t xml:space="preserve">iskorištavanje mogućnosti sufinanciranja provedbe Nacionalnog plana iz strukturnih fondova Europske </w:t>
      </w:r>
      <w:r w:rsidR="00631605" w:rsidRPr="002C6E1E">
        <w:t>unije</w:t>
      </w:r>
      <w:r w:rsidR="0030332B" w:rsidRPr="002C6E1E">
        <w:t>.</w:t>
      </w:r>
    </w:p>
    <w:p w:rsidR="00A2777C" w:rsidRPr="002C6E1E" w:rsidRDefault="00A2777C" w:rsidP="00D81A8B">
      <w:pPr>
        <w:pStyle w:val="t-9-8"/>
        <w:ind w:left="360"/>
        <w:jc w:val="both"/>
      </w:pPr>
    </w:p>
    <w:p w:rsidR="00D613F8" w:rsidRPr="002C6E1E" w:rsidRDefault="00D613F8" w:rsidP="00D81A8B">
      <w:pPr>
        <w:pStyle w:val="t-11-9-sred"/>
        <w:jc w:val="both"/>
      </w:pPr>
      <w:r w:rsidRPr="002C6E1E">
        <w:t>7. UČINCI PROVEDBE NACIONALNOG PLANA</w:t>
      </w:r>
    </w:p>
    <w:p w:rsidR="00D613F8" w:rsidRPr="002C6E1E" w:rsidRDefault="00D613F8" w:rsidP="00D81A8B">
      <w:pPr>
        <w:pStyle w:val="t-9-8"/>
        <w:jc w:val="both"/>
      </w:pPr>
      <w:r w:rsidRPr="002C6E1E">
        <w:t>Provedba mjera definiranih Nacionalnim planom preduvjet je ostvarivanja sljedećih ciljeva i učinaka:</w:t>
      </w:r>
    </w:p>
    <w:p w:rsidR="00D613F8" w:rsidRPr="002C6E1E" w:rsidRDefault="00D613F8" w:rsidP="00D81A8B">
      <w:pPr>
        <w:pStyle w:val="t-9-8"/>
        <w:jc w:val="both"/>
      </w:pPr>
      <w:r w:rsidRPr="002C6E1E">
        <w:t>1. povećane dostupnosti bolničke zdravstvene zaštite</w:t>
      </w:r>
    </w:p>
    <w:p w:rsidR="00D613F8" w:rsidRPr="002C6E1E" w:rsidRDefault="00D613F8" w:rsidP="00D81A8B">
      <w:pPr>
        <w:pStyle w:val="t-9-8"/>
        <w:jc w:val="both"/>
      </w:pPr>
      <w:r w:rsidRPr="002C6E1E">
        <w:t>2. unapređen</w:t>
      </w:r>
      <w:r w:rsidR="005A09B1" w:rsidRPr="002C6E1E">
        <w:t>j</w:t>
      </w:r>
      <w:r w:rsidR="0030496C" w:rsidRPr="002C6E1E">
        <w:t>a</w:t>
      </w:r>
      <w:r w:rsidRPr="002C6E1E">
        <w:t xml:space="preserve"> kvalitete i učinkovitosti pružanja bolničkih usluga</w:t>
      </w:r>
    </w:p>
    <w:p w:rsidR="00A2777C" w:rsidRPr="002C6E1E" w:rsidRDefault="00D613F8" w:rsidP="00D81A8B">
      <w:pPr>
        <w:pStyle w:val="t-9-8"/>
        <w:jc w:val="both"/>
      </w:pPr>
      <w:r w:rsidRPr="002C6E1E">
        <w:lastRenderedPageBreak/>
        <w:t>3. povećane djelotvornosti i smanjenja troškova poslovanja bolnica.</w:t>
      </w:r>
    </w:p>
    <w:p w:rsidR="00D613F8" w:rsidRPr="002C6E1E" w:rsidRDefault="00D613F8" w:rsidP="00D81A8B">
      <w:pPr>
        <w:pStyle w:val="t-10-9-fett"/>
        <w:jc w:val="both"/>
      </w:pPr>
      <w:r w:rsidRPr="002C6E1E">
        <w:t>7.1. Povećana dostupnost bolničke zdravstvene zaštite</w:t>
      </w:r>
    </w:p>
    <w:p w:rsidR="00606813" w:rsidRPr="002C6E1E" w:rsidRDefault="00606813" w:rsidP="00D81A8B">
      <w:pPr>
        <w:spacing w:before="100" w:beforeAutospacing="1" w:after="225" w:line="240" w:lineRule="auto"/>
        <w:jc w:val="both"/>
        <w:rPr>
          <w:rFonts w:ascii="Times New Roman" w:eastAsia="Times New Roman" w:hAnsi="Times New Roman" w:cs="Times New Roman"/>
          <w:sz w:val="24"/>
          <w:szCs w:val="24"/>
          <w:lang w:eastAsia="hr-HR"/>
        </w:rPr>
      </w:pPr>
      <w:r w:rsidRPr="002C6E1E">
        <w:rPr>
          <w:rFonts w:ascii="Times New Roman" w:eastAsia="Times New Roman" w:hAnsi="Times New Roman" w:cs="Times New Roman"/>
          <w:sz w:val="24"/>
          <w:szCs w:val="24"/>
          <w:lang w:eastAsia="hr-HR"/>
        </w:rPr>
        <w:t>Učinak povećane dostupnosti bolničke zdravstvene zaštite treba omogućiti pacijentu da u medicinski prihvatljivom roku dobije potrebnu bolničku zdravstvenu uslugu.</w:t>
      </w:r>
    </w:p>
    <w:p w:rsidR="00D613F8" w:rsidRPr="002C6E1E" w:rsidRDefault="00D613F8" w:rsidP="00D81A8B">
      <w:pPr>
        <w:pStyle w:val="t-9-8"/>
        <w:jc w:val="both"/>
      </w:pPr>
      <w:r w:rsidRPr="002C6E1E">
        <w:t xml:space="preserve">Načelo supsidijarnosti intenzivirat će rad u dnevnim bolnicama i povećati ukupni obrtaj pacijenata </w:t>
      </w:r>
      <w:r w:rsidR="00E735A4" w:rsidRPr="002C6E1E">
        <w:t>te smanjiti pritisak na posteljne</w:t>
      </w:r>
      <w:r w:rsidRPr="002C6E1E">
        <w:t xml:space="preserve"> kapacitete u svim bolnicama, a time i ubrzati hospitalizaciju onih pacijenata koji na drugim razinama ne mogu biti primjereno zbrinuti. Prenamj</w:t>
      </w:r>
      <w:r w:rsidR="00E735A4" w:rsidRPr="002C6E1E">
        <w:t>enom dijela akutnih</w:t>
      </w:r>
      <w:r w:rsidRPr="002C6E1E">
        <w:t xml:space="preserve"> kapaciteta povećat</w:t>
      </w:r>
      <w:r w:rsidR="003E552B" w:rsidRPr="002C6E1E">
        <w:t xml:space="preserve"> će se dostupnost </w:t>
      </w:r>
      <w:r w:rsidRPr="002C6E1E">
        <w:t>dugotrajnog bolničkog liječenja te palijativne skrbi, koja je dosad u Republici Hrvatskoj bila nedovoljno razvijena.</w:t>
      </w:r>
    </w:p>
    <w:p w:rsidR="00D613F8" w:rsidRPr="002C6E1E" w:rsidRDefault="00D613F8" w:rsidP="00D81A8B">
      <w:pPr>
        <w:pStyle w:val="t-9-8"/>
        <w:jc w:val="both"/>
      </w:pPr>
      <w:r w:rsidRPr="002C6E1E">
        <w:t>Funkcionalnom integracijom bolnica i promjenom organizacije rada u djelatnostima koje se preklapaju među bolnicama otvorit će se mogućnost stvaranja regionalnih centara izvrsnosti s većim brojem stručnjaka pojedine djelatnosti na jednom mjestu. Time će se ostvariti uvjeti za bolju organizaciju rada i veću iskoristivost kapaciteta, kako kadrovskih tako i medicinsko-tehničkih. Funkcionalnom integracijom b</w:t>
      </w:r>
      <w:r w:rsidR="00A36A6E" w:rsidRPr="002C6E1E">
        <w:t xml:space="preserve">olnica te </w:t>
      </w:r>
      <w:r w:rsidRPr="002C6E1E">
        <w:t xml:space="preserve">vertikalnim povezivanjem s pripadajućim kliničkim bolničkim centrom </w:t>
      </w:r>
      <w:r w:rsidR="00A36A6E" w:rsidRPr="002C6E1E">
        <w:t xml:space="preserve">u okviru policentričnog razvoja bolnica </w:t>
      </w:r>
      <w:r w:rsidRPr="002C6E1E">
        <w:t xml:space="preserve">osigurat će se kontinuitet zdravstvene zaštite te povećati prohodnost između sekundarne i tercijarne razine bolničke zdravstvene zaštite, </w:t>
      </w:r>
      <w:r w:rsidR="00A36A6E" w:rsidRPr="002C6E1E">
        <w:t>s posljedičnim pozitivnim utjecajem</w:t>
      </w:r>
      <w:r w:rsidRPr="002C6E1E">
        <w:t xml:space="preserve"> na kvalitetu usluge i smanjenje lista čekanja.</w:t>
      </w:r>
    </w:p>
    <w:p w:rsidR="00D613F8" w:rsidRPr="002C6E1E" w:rsidRDefault="00D613F8" w:rsidP="00D81A8B">
      <w:pPr>
        <w:pStyle w:val="t-9-8"/>
        <w:jc w:val="both"/>
      </w:pPr>
      <w:r w:rsidRPr="002C6E1E">
        <w:t>Obrtaj pacijenata povećat će se i povećanjem broja usluga u specijalističko-konzilijarnoj zdravstvenoj zaštiti</w:t>
      </w:r>
      <w:r w:rsidR="000B4264" w:rsidRPr="002C6E1E">
        <w:t xml:space="preserve"> i dnevnoj bolnici. Različiti modaliteti pružanja zdravstvenih usluga omogućuju </w:t>
      </w:r>
      <w:r w:rsidR="00352724" w:rsidRPr="002C6E1E">
        <w:t>provođenje većeg broja zdravstvenih usluga u kraćem vremenskom razdoblju</w:t>
      </w:r>
      <w:r w:rsidRPr="002C6E1E">
        <w:t xml:space="preserve"> </w:t>
      </w:r>
      <w:r w:rsidR="00352724" w:rsidRPr="002C6E1E">
        <w:t>(primjerice u dnevnoj bolnici) čime se ostvaruje bolji pristup zdravstvenoj zaštiti, veća učinkovitost u radu bolnica, uključujući bolju iskoristivost bolničkih kapaciteta, smanjenje troškova i listi čekanja uz veću razinu zadovoljstva pacijenta.</w:t>
      </w:r>
      <w:r w:rsidRPr="002C6E1E">
        <w:t xml:space="preserve"> </w:t>
      </w:r>
    </w:p>
    <w:p w:rsidR="00D613F8" w:rsidRPr="002C6E1E" w:rsidRDefault="00D613F8" w:rsidP="00D81A8B">
      <w:pPr>
        <w:pStyle w:val="t-9-8"/>
        <w:jc w:val="both"/>
      </w:pPr>
      <w:r w:rsidRPr="002C6E1E">
        <w:t xml:space="preserve">Metode kojima se planira intenzivirati rad u dnevnim bolnicama te metode kojima se planira povećati broj usluga u </w:t>
      </w:r>
      <w:r w:rsidR="00754A08" w:rsidRPr="002C6E1E">
        <w:t>specijalističko-konzilijarnoj zdravstvenoj zaštiti</w:t>
      </w:r>
      <w:r w:rsidRPr="002C6E1E">
        <w:t xml:space="preserve">, uprave bolnica predstavljaju u </w:t>
      </w:r>
      <w:r w:rsidR="0030496C" w:rsidRPr="002C6E1E">
        <w:t xml:space="preserve">akcijskom </w:t>
      </w:r>
      <w:r w:rsidR="00F41DB8" w:rsidRPr="002C6E1E">
        <w:t>plan</w:t>
      </w:r>
      <w:r w:rsidR="001F2C30" w:rsidRPr="002C6E1E">
        <w:t>u</w:t>
      </w:r>
      <w:r w:rsidRPr="002C6E1E">
        <w:t xml:space="preserve"> provedbe Nacionalnog plana </w:t>
      </w:r>
      <w:r w:rsidR="0030496C" w:rsidRPr="002C6E1E">
        <w:t xml:space="preserve">predviđenom </w:t>
      </w:r>
      <w:r w:rsidRPr="002C6E1E">
        <w:t>u poglavlju 8.</w:t>
      </w:r>
    </w:p>
    <w:p w:rsidR="00D613F8" w:rsidRPr="002C6E1E" w:rsidRDefault="00D613F8" w:rsidP="00D81A8B">
      <w:pPr>
        <w:pStyle w:val="t-10-9-fett"/>
        <w:jc w:val="both"/>
      </w:pPr>
      <w:r w:rsidRPr="002C6E1E">
        <w:t>7.2. Unapr</w:t>
      </w:r>
      <w:r w:rsidR="005A09B1" w:rsidRPr="002C6E1E">
        <w:t>ij</w:t>
      </w:r>
      <w:r w:rsidRPr="002C6E1E">
        <w:t>eđena kvaliteta i učinkovitost pružanja bolničkih usluga</w:t>
      </w:r>
    </w:p>
    <w:p w:rsidR="00713FBC" w:rsidRPr="002C6E1E" w:rsidRDefault="00D613F8" w:rsidP="00D81A8B">
      <w:pPr>
        <w:pStyle w:val="t-9-8"/>
        <w:jc w:val="both"/>
      </w:pPr>
      <w:r w:rsidRPr="002C6E1E">
        <w:t>Kvaliteta zdravstvene zaštite definira se kao rezultat mjera koje se poduzi</w:t>
      </w:r>
      <w:r w:rsidR="00713FBC" w:rsidRPr="002C6E1E">
        <w:t>maju u skladu sa suvremenom medicinskom doktrinom</w:t>
      </w:r>
      <w:r w:rsidRPr="002C6E1E">
        <w:t>, a koje osiguravaju najviši mogući povoljan ishod liječenja i smanjenje rizika za nastanak neželjenih posljedica za zdravlje</w:t>
      </w:r>
      <w:r w:rsidR="00713FBC" w:rsidRPr="002C6E1E">
        <w:t xml:space="preserve"> i sigurnost pacijenata.</w:t>
      </w:r>
      <w:r w:rsidRPr="002C6E1E">
        <w:t xml:space="preserve"> </w:t>
      </w:r>
    </w:p>
    <w:p w:rsidR="00606813" w:rsidRPr="002C6E1E" w:rsidRDefault="00606813" w:rsidP="00D81A8B">
      <w:pPr>
        <w:spacing w:before="100" w:beforeAutospacing="1" w:after="225" w:line="240" w:lineRule="auto"/>
        <w:jc w:val="both"/>
        <w:rPr>
          <w:rFonts w:ascii="Times New Roman" w:eastAsia="Times New Roman" w:hAnsi="Times New Roman" w:cs="Times New Roman"/>
          <w:sz w:val="24"/>
          <w:szCs w:val="24"/>
          <w:lang w:eastAsia="hr-HR"/>
        </w:rPr>
      </w:pPr>
      <w:r w:rsidRPr="002C6E1E">
        <w:rPr>
          <w:rFonts w:ascii="Times New Roman" w:eastAsia="Times New Roman" w:hAnsi="Times New Roman" w:cs="Times New Roman"/>
          <w:sz w:val="24"/>
          <w:szCs w:val="24"/>
          <w:lang w:eastAsia="hr-HR"/>
        </w:rPr>
        <w:t xml:space="preserve">Akutno liječenje, liječenje u dnevnoj bolnici i dugotrajno liječenje tri su osnovna i komplementarna modaliteta bolničkog liječenja, a njihovim uravnoteženjem pacijentima pružamo najprimjereniju zdravstvenu zaštitu, diferenciranu prema njihovu zdravstvenom stanju i potrebama. Postizanjem preporučenih vrijednosti prosječnog trajanja hospitalizacije poboljšat će se ishodi liječenja te smanjiti rizici za zdravlje pacijenata (smanjena </w:t>
      </w:r>
      <w:proofErr w:type="spellStart"/>
      <w:r w:rsidRPr="002C6E1E">
        <w:rPr>
          <w:rFonts w:ascii="Times New Roman" w:eastAsia="Times New Roman" w:hAnsi="Times New Roman" w:cs="Times New Roman"/>
          <w:sz w:val="24"/>
          <w:szCs w:val="24"/>
          <w:lang w:eastAsia="hr-HR"/>
        </w:rPr>
        <w:t>incidencija</w:t>
      </w:r>
      <w:proofErr w:type="spellEnd"/>
      <w:r w:rsidRPr="002C6E1E">
        <w:rPr>
          <w:rFonts w:ascii="Times New Roman" w:eastAsia="Times New Roman" w:hAnsi="Times New Roman" w:cs="Times New Roman"/>
          <w:sz w:val="24"/>
          <w:szCs w:val="24"/>
          <w:lang w:eastAsia="hr-HR"/>
        </w:rPr>
        <w:t xml:space="preserve"> hospitalnih infekcija, smanjenje </w:t>
      </w:r>
      <w:proofErr w:type="spellStart"/>
      <w:r w:rsidRPr="002C6E1E">
        <w:rPr>
          <w:rFonts w:ascii="Times New Roman" w:eastAsia="Times New Roman" w:hAnsi="Times New Roman" w:cs="Times New Roman"/>
          <w:sz w:val="24"/>
          <w:szCs w:val="24"/>
          <w:lang w:eastAsia="hr-HR"/>
        </w:rPr>
        <w:t>hospitalizma</w:t>
      </w:r>
      <w:proofErr w:type="spellEnd"/>
      <w:r w:rsidRPr="002C6E1E">
        <w:rPr>
          <w:rFonts w:ascii="Times New Roman" w:eastAsia="Times New Roman" w:hAnsi="Times New Roman" w:cs="Times New Roman"/>
          <w:sz w:val="24"/>
          <w:szCs w:val="24"/>
          <w:lang w:eastAsia="hr-HR"/>
        </w:rPr>
        <w:t xml:space="preserve"> kod djece i sl.). Primjenom drugih modaliteta liječenja kao što je liječenje u dnevnoj bolnici povećat će se broj obrađenih pacijenata, kvaliteta zdravstvenih usluga i zadovoljstva pacijenata.</w:t>
      </w:r>
    </w:p>
    <w:p w:rsidR="00606813" w:rsidRPr="002C6E1E" w:rsidRDefault="00606813" w:rsidP="00D81A8B">
      <w:pPr>
        <w:spacing w:before="100" w:beforeAutospacing="1" w:after="225" w:line="240" w:lineRule="auto"/>
        <w:jc w:val="both"/>
        <w:rPr>
          <w:rFonts w:ascii="Times New Roman" w:eastAsia="Times New Roman" w:hAnsi="Times New Roman" w:cs="Times New Roman"/>
          <w:sz w:val="24"/>
          <w:szCs w:val="24"/>
          <w:lang w:eastAsia="hr-HR"/>
        </w:rPr>
      </w:pPr>
      <w:r w:rsidRPr="002C6E1E">
        <w:rPr>
          <w:rFonts w:ascii="Times New Roman" w:eastAsia="Times New Roman" w:hAnsi="Times New Roman" w:cs="Times New Roman"/>
          <w:sz w:val="24"/>
          <w:szCs w:val="24"/>
          <w:lang w:eastAsia="hr-HR"/>
        </w:rPr>
        <w:lastRenderedPageBreak/>
        <w:t>Prekomjerno ili nedovoljno radno opterećenje zdravstvenih radnika posebice liječnika u bolničkim djelatnostima ima podjednako nepovoljan učinak na kvalitetu i ishode liječenja. U uvjetima prekomjernog opterećenja povećavaju se rizici od pogrešaka radnika zbog umora ili smanjene koncentracije, a u uvjetima nedovoljnog radnog opterećenja povećavaju se rizici od pogrešaka zbog nedostatka iskustva ili stečenih vještina. Funkcionalnom integracijom uz grupiranje medicinske opreme i kadrova ujednačit će se radno opterećenje unutar skupina bolnica i smanjiti rizik od pogrešaka zbog prekomjernog ili nedovoljnog radnog opterećenja.</w:t>
      </w:r>
    </w:p>
    <w:p w:rsidR="00D613F8" w:rsidRPr="002C6E1E" w:rsidRDefault="00D613F8" w:rsidP="00D81A8B">
      <w:pPr>
        <w:pStyle w:val="t-9-8"/>
        <w:jc w:val="both"/>
      </w:pPr>
      <w:r w:rsidRPr="002C6E1E">
        <w:t>Funkcionalnom integracijom bolnica i promjenom modaliteta pružanja zdravstvene zaštite osigurat će se bolja komunikacija među zdravstvenim radnicima, brži protok informacija i razmjena iskustava te okruženje pozitivnog natjecanja. Stvorit će se preduvjeti za standardizaciju postupaka, jednoobrazno postupanje i smanjenje varijabilnosti u kvaliteti zdravstvene zaštite, osobito izradom i primjenom zajedničkih kliničkih smjernica i sustava informacijske i komunikacijske tehnologije na razini skupine bolnica, regije ili nacionalnoj razini.</w:t>
      </w:r>
    </w:p>
    <w:p w:rsidR="00D613F8" w:rsidRPr="002C6E1E" w:rsidRDefault="00D613F8" w:rsidP="00D81A8B">
      <w:pPr>
        <w:pStyle w:val="t-9-8"/>
        <w:jc w:val="both"/>
      </w:pPr>
      <w:r w:rsidRPr="002C6E1E">
        <w:t>Povećani obrtaj pacijenata i veći broj pruženih usluga omogućit će daljnje specijaliziranje zdravstvenih radnika i bolnica, te u konačnici uspostavljanje regionalnih centara izvrsnosti specijaliziranih za pojedine bolesti ili dijagnostičke postupke sa svom potrebnom opremom i zdravstvenim kadrom. Takvi centri izvrsnosti bit će ujedno i središta znanstvenog i nastavnog rada, čime će se dodatno povećati kvaliteta pruženih zdravstvenih usluga gravitirajućem stanovništvu i poduprijeti daljnji razvoj cjelokupne medicinske struke u regiji zdravstvenog planiranja.</w:t>
      </w:r>
    </w:p>
    <w:p w:rsidR="00D613F8" w:rsidRPr="002C6E1E" w:rsidRDefault="00D613F8" w:rsidP="00D81A8B">
      <w:pPr>
        <w:pStyle w:val="t-9-8"/>
        <w:jc w:val="both"/>
      </w:pPr>
      <w:r w:rsidRPr="002C6E1E">
        <w:t>7.3. Povećana djelotvornost bolnica i financijski učinci provedbe Nacionalnog plana</w:t>
      </w:r>
    </w:p>
    <w:p w:rsidR="00D613F8" w:rsidRPr="002C6E1E" w:rsidRDefault="00D613F8" w:rsidP="00D81A8B">
      <w:pPr>
        <w:pStyle w:val="t-9-8"/>
        <w:jc w:val="both"/>
      </w:pPr>
      <w:r w:rsidRPr="002C6E1E">
        <w:t>Učinak povećane djelotvornosti bolničkog sustava definira se kao stupanj ostvarivanja rezultata u odnosu na uložene resurse. Kao što je uvodno naglašeno, Nacionalni plan temelji se na dvama ključnim načelima: na načelu supsidijarnosti i funkcionalne integracije.</w:t>
      </w:r>
    </w:p>
    <w:p w:rsidR="00606813" w:rsidRPr="002C6E1E" w:rsidRDefault="00606813" w:rsidP="00D81A8B">
      <w:pPr>
        <w:spacing w:before="100" w:beforeAutospacing="1" w:after="225" w:line="240" w:lineRule="auto"/>
        <w:jc w:val="both"/>
        <w:rPr>
          <w:rFonts w:ascii="Times New Roman" w:eastAsia="Times New Roman" w:hAnsi="Times New Roman" w:cs="Times New Roman"/>
          <w:strike/>
          <w:sz w:val="24"/>
          <w:szCs w:val="24"/>
          <w:lang w:eastAsia="hr-HR"/>
        </w:rPr>
      </w:pPr>
      <w:r w:rsidRPr="002C6E1E">
        <w:rPr>
          <w:rFonts w:ascii="Times New Roman" w:eastAsia="Times New Roman" w:hAnsi="Times New Roman" w:cs="Times New Roman"/>
          <w:sz w:val="24"/>
          <w:szCs w:val="24"/>
          <w:lang w:eastAsia="hr-HR"/>
        </w:rPr>
        <w:t>U skladu s načelom supsidijarnosti pacijent će se kada je to medicinski indicirano uputiti na manje intenzivne oblike bolničkog liječenja te će se liječiti na osnovi medicine zasnovane na dokazima (</w:t>
      </w:r>
      <w:proofErr w:type="spellStart"/>
      <w:r w:rsidRPr="002C6E1E">
        <w:rPr>
          <w:rFonts w:ascii="Times New Roman" w:eastAsia="Times New Roman" w:hAnsi="Times New Roman" w:cs="Times New Roman"/>
          <w:sz w:val="24"/>
          <w:szCs w:val="24"/>
          <w:lang w:eastAsia="hr-HR"/>
        </w:rPr>
        <w:t>eng</w:t>
      </w:r>
      <w:proofErr w:type="spellEnd"/>
      <w:r w:rsidRPr="002C6E1E">
        <w:rPr>
          <w:rFonts w:ascii="Times New Roman" w:eastAsia="Times New Roman" w:hAnsi="Times New Roman" w:cs="Times New Roman"/>
          <w:sz w:val="24"/>
          <w:szCs w:val="24"/>
          <w:lang w:eastAsia="hr-HR"/>
        </w:rPr>
        <w:t xml:space="preserve">. </w:t>
      </w:r>
      <w:proofErr w:type="spellStart"/>
      <w:r w:rsidRPr="002C6E1E">
        <w:rPr>
          <w:rFonts w:ascii="Times New Roman" w:eastAsia="Times New Roman" w:hAnsi="Times New Roman" w:cs="Times New Roman"/>
          <w:sz w:val="24"/>
          <w:szCs w:val="24"/>
          <w:lang w:eastAsia="hr-HR"/>
        </w:rPr>
        <w:t>evidence</w:t>
      </w:r>
      <w:proofErr w:type="spellEnd"/>
      <w:r w:rsidRPr="002C6E1E">
        <w:rPr>
          <w:rFonts w:ascii="Times New Roman" w:eastAsia="Times New Roman" w:hAnsi="Times New Roman" w:cs="Times New Roman"/>
          <w:sz w:val="24"/>
          <w:szCs w:val="24"/>
          <w:lang w:eastAsia="hr-HR"/>
        </w:rPr>
        <w:t xml:space="preserve"> </w:t>
      </w:r>
      <w:proofErr w:type="spellStart"/>
      <w:r w:rsidRPr="002C6E1E">
        <w:rPr>
          <w:rFonts w:ascii="Times New Roman" w:eastAsia="Times New Roman" w:hAnsi="Times New Roman" w:cs="Times New Roman"/>
          <w:sz w:val="24"/>
          <w:szCs w:val="24"/>
          <w:lang w:eastAsia="hr-HR"/>
        </w:rPr>
        <w:t>based</w:t>
      </w:r>
      <w:proofErr w:type="spellEnd"/>
      <w:r w:rsidRPr="002C6E1E">
        <w:rPr>
          <w:rFonts w:ascii="Times New Roman" w:eastAsia="Times New Roman" w:hAnsi="Times New Roman" w:cs="Times New Roman"/>
          <w:sz w:val="24"/>
          <w:szCs w:val="24"/>
          <w:lang w:eastAsia="hr-HR"/>
        </w:rPr>
        <w:t xml:space="preserve"> medicine) i uz modalitete potpuno odgovarajuće zdravstvenom stanju pacijenta, povećavajući pritom kvalitetu i dostupnost bolničke zdravstvene zaštite. Drugim riječima, pacijenti čije kliničko stanje ne dopušta otpuštanje u okviru optimalnog trajanja boravka u bolnici za svaku djelatnost biti će što je prije moguće premješteni s radno intenzivnih akutnih kapaciteta na manje radno intenzivne, a time i financijski povoljnije modalitete dugotrajnog liječenja. </w:t>
      </w:r>
    </w:p>
    <w:p w:rsidR="00D613F8" w:rsidRPr="002C6E1E" w:rsidRDefault="00D613F8" w:rsidP="00D81A8B">
      <w:pPr>
        <w:pStyle w:val="t-9-8"/>
        <w:jc w:val="both"/>
      </w:pPr>
      <w:r w:rsidRPr="002C6E1E">
        <w:t xml:space="preserve">Liječenje pacijenata u dnevnim bolnicama </w:t>
      </w:r>
      <w:r w:rsidR="00E735A4" w:rsidRPr="002C6E1E">
        <w:t xml:space="preserve">umjesto na akutnim </w:t>
      </w:r>
      <w:r w:rsidRPr="002C6E1E">
        <w:t>posteljama također će neposredno smanjiti troškove bolničkog liječenja, jer</w:t>
      </w:r>
      <w:r w:rsidR="00A912C2" w:rsidRPr="002C6E1E">
        <w:t xml:space="preserve"> </w:t>
      </w:r>
      <w:r w:rsidRPr="002C6E1E">
        <w:t>troškovi same intervencije/operacije po danu čine 40% do 60</w:t>
      </w:r>
      <w:r w:rsidR="00E735A4" w:rsidRPr="002C6E1E">
        <w:t>% troškova ukupnoga</w:t>
      </w:r>
      <w:r w:rsidRPr="002C6E1E">
        <w:t xml:space="preserve"> bolničkog liječenja.</w:t>
      </w:r>
    </w:p>
    <w:p w:rsidR="00D613F8" w:rsidRPr="002C6E1E" w:rsidRDefault="00D613F8" w:rsidP="00D81A8B">
      <w:pPr>
        <w:pStyle w:val="t-9-8"/>
        <w:jc w:val="both"/>
      </w:pPr>
      <w:r w:rsidRPr="002C6E1E">
        <w:t>S druge strane, načelo funkcionalne integracije ima svoje uporište u činjenici da Nacionalni plan obuhvaća zdravstvene ustanove koje se u svojim djelatnostima nadopunjuju, no među njima ima i određenih preklapanja. Trenutačno se dijagnostički i terapijski postupci koji se ne mogu provesti u jednoj bolnici provode u drugoj prema načelu suradnje ustanova</w:t>
      </w:r>
      <w:r w:rsidR="00A912C2" w:rsidRPr="002C6E1E">
        <w:t xml:space="preserve">. </w:t>
      </w:r>
      <w:r w:rsidRPr="002C6E1E">
        <w:t>Funkcionalnom i</w:t>
      </w:r>
      <w:r w:rsidR="00A912C2" w:rsidRPr="002C6E1E">
        <w:t xml:space="preserve">ntegracijom bolnica </w:t>
      </w:r>
      <w:r w:rsidRPr="002C6E1E">
        <w:t>uz prerasp</w:t>
      </w:r>
      <w:r w:rsidR="00A912C2" w:rsidRPr="002C6E1E">
        <w:t>odjelu i koncentriranje resursa</w:t>
      </w:r>
      <w:r w:rsidRPr="002C6E1E">
        <w:t xml:space="preserve"> povećat će se iskorištenost kapaciteta i produktivnost u pružanju usluga. Omogućit će se bolje planiranje potreba za nabavom novih medicinsko-tehničkih uređaja i ostale medicinske opreme, odnosno </w:t>
      </w:r>
      <w:r w:rsidRPr="002C6E1E">
        <w:lastRenderedPageBreak/>
        <w:t>izbjeći preklapanje u postupcima obnove. Skupi i sofisticirani uređaji moći će se objedini</w:t>
      </w:r>
      <w:r w:rsidR="0080065E" w:rsidRPr="002C6E1E">
        <w:t xml:space="preserve">ti i koristiti na jednom </w:t>
      </w:r>
      <w:proofErr w:type="spellStart"/>
      <w:r w:rsidR="0080065E" w:rsidRPr="002C6E1E">
        <w:t>umjestu</w:t>
      </w:r>
      <w:proofErr w:type="spellEnd"/>
      <w:r w:rsidRPr="002C6E1E">
        <w:t xml:space="preserve"> na dva ili više mjesta unutar iste skupine funkcionalno integriranih bolnica, čime će se smanjiti troškovi njihova održavanja i izobrazbe radnika za upotrebu tih uređaja. Konačno, funkcionalnom integracijom bolnica povećat će se mobilnost zdravstvenih i nezdravstvenih radnika, što će omogućiti bolju organizaciju obavljanja poslova i djelotvornije upravljanje ljudskim resursima. Bolja iskorištenost postojećih radnika smanjit će p</w:t>
      </w:r>
      <w:r w:rsidR="00F41DB8" w:rsidRPr="002C6E1E">
        <w:t>otrebu za novim zapošljavanjem.</w:t>
      </w:r>
    </w:p>
    <w:p w:rsidR="00F11687" w:rsidRPr="002C6E1E" w:rsidRDefault="00F11687" w:rsidP="00D81A8B">
      <w:pPr>
        <w:spacing w:line="240" w:lineRule="auto"/>
        <w:jc w:val="both"/>
        <w:rPr>
          <w:rFonts w:ascii="Times New Roman" w:eastAsia="Batang" w:hAnsi="Times New Roman"/>
          <w:sz w:val="24"/>
          <w:szCs w:val="24"/>
        </w:rPr>
      </w:pPr>
      <w:r w:rsidRPr="002C6E1E">
        <w:rPr>
          <w:rFonts w:ascii="Times New Roman" w:eastAsia="Batang" w:hAnsi="Times New Roman"/>
          <w:sz w:val="24"/>
          <w:szCs w:val="24"/>
        </w:rPr>
        <w:t xml:space="preserve">S obzirom na potrebu racionalizacije rashoda u zdravstvenom sustavu i provođenja utvrđene politike Vlade Republike Hrvatske o postizanju najbolje vrijednosti za uložena financijska sredstva kroz mjere objedinjene zajedničke javne nabave, planira se uključenje svih bolnica  te daljnja provedba i proširenje dosadašnjeg popisa kategorija nabave (lijekovi na listama </w:t>
      </w:r>
      <w:r w:rsidR="00504F45" w:rsidRPr="002C6E1E">
        <w:rPr>
          <w:rFonts w:ascii="Times New Roman" w:eastAsia="Batang" w:hAnsi="Times New Roman"/>
          <w:sz w:val="24"/>
          <w:szCs w:val="24"/>
        </w:rPr>
        <w:t>Hrvatskog zavoda za zdravstveno osiguranje</w:t>
      </w:r>
      <w:r w:rsidRPr="002C6E1E">
        <w:rPr>
          <w:rFonts w:ascii="Times New Roman" w:eastAsia="Batang" w:hAnsi="Times New Roman"/>
          <w:sz w:val="24"/>
          <w:szCs w:val="24"/>
        </w:rPr>
        <w:t xml:space="preserve"> koji imaju generičke paralele; elektrostimulatori srca s pripadajućim elektrodama i dodatni pribor za ugradnju i  testiranje elektrostimulatora srca; potrošni materijal za medicinsku potpomognutu oplodnju; potrošni materijal za nuklearnu medicinu; </w:t>
      </w:r>
      <w:proofErr w:type="spellStart"/>
      <w:r w:rsidRPr="002C6E1E">
        <w:rPr>
          <w:rFonts w:ascii="Times New Roman" w:eastAsia="Batang" w:hAnsi="Times New Roman"/>
          <w:sz w:val="24"/>
          <w:szCs w:val="24"/>
        </w:rPr>
        <w:t>ugradbeni</w:t>
      </w:r>
      <w:proofErr w:type="spellEnd"/>
      <w:r w:rsidRPr="002C6E1E">
        <w:rPr>
          <w:rFonts w:ascii="Times New Roman" w:eastAsia="Batang" w:hAnsi="Times New Roman"/>
          <w:sz w:val="24"/>
          <w:szCs w:val="24"/>
        </w:rPr>
        <w:t xml:space="preserve"> materijali za </w:t>
      </w:r>
      <w:proofErr w:type="spellStart"/>
      <w:r w:rsidRPr="002C6E1E">
        <w:rPr>
          <w:rFonts w:ascii="Times New Roman" w:eastAsia="Batang" w:hAnsi="Times New Roman"/>
          <w:sz w:val="24"/>
          <w:szCs w:val="24"/>
        </w:rPr>
        <w:t>kardijalnu</w:t>
      </w:r>
      <w:proofErr w:type="spellEnd"/>
      <w:r w:rsidRPr="002C6E1E">
        <w:rPr>
          <w:rFonts w:ascii="Times New Roman" w:eastAsia="Batang" w:hAnsi="Times New Roman"/>
          <w:sz w:val="24"/>
          <w:szCs w:val="24"/>
        </w:rPr>
        <w:t xml:space="preserve"> kirurgiju; </w:t>
      </w:r>
      <w:proofErr w:type="spellStart"/>
      <w:r w:rsidRPr="002C6E1E">
        <w:rPr>
          <w:rFonts w:ascii="Times New Roman" w:eastAsia="Batang" w:hAnsi="Times New Roman"/>
          <w:sz w:val="24"/>
          <w:szCs w:val="24"/>
        </w:rPr>
        <w:t>ugradbeni</w:t>
      </w:r>
      <w:proofErr w:type="spellEnd"/>
      <w:r w:rsidRPr="002C6E1E">
        <w:rPr>
          <w:rFonts w:ascii="Times New Roman" w:eastAsia="Batang" w:hAnsi="Times New Roman"/>
          <w:sz w:val="24"/>
          <w:szCs w:val="24"/>
        </w:rPr>
        <w:t xml:space="preserve"> materijali za vaskularnu kirurgiju; </w:t>
      </w:r>
      <w:proofErr w:type="spellStart"/>
      <w:r w:rsidRPr="002C6E1E">
        <w:rPr>
          <w:rFonts w:ascii="Times New Roman" w:eastAsia="Batang" w:hAnsi="Times New Roman"/>
          <w:sz w:val="24"/>
          <w:szCs w:val="24"/>
        </w:rPr>
        <w:t>ugradbeni</w:t>
      </w:r>
      <w:proofErr w:type="spellEnd"/>
      <w:r w:rsidRPr="002C6E1E">
        <w:rPr>
          <w:rFonts w:ascii="Times New Roman" w:eastAsia="Batang" w:hAnsi="Times New Roman"/>
          <w:sz w:val="24"/>
          <w:szCs w:val="24"/>
        </w:rPr>
        <w:t xml:space="preserve"> materijali za plastičnu kirurgiju) koji su trenutačno obuhvaćeni sustavom zajedničke nabave. </w:t>
      </w:r>
    </w:p>
    <w:p w:rsidR="00606813" w:rsidRPr="002C6E1E" w:rsidRDefault="00606813" w:rsidP="00D81A8B">
      <w:pPr>
        <w:spacing w:before="100" w:beforeAutospacing="1" w:after="225" w:line="240" w:lineRule="auto"/>
        <w:jc w:val="both"/>
        <w:rPr>
          <w:rFonts w:ascii="Times New Roman" w:eastAsia="Times New Roman" w:hAnsi="Times New Roman" w:cs="Times New Roman"/>
          <w:sz w:val="24"/>
          <w:szCs w:val="24"/>
          <w:lang w:eastAsia="hr-HR"/>
        </w:rPr>
      </w:pPr>
      <w:r w:rsidRPr="002C6E1E">
        <w:rPr>
          <w:rFonts w:ascii="Times New Roman" w:eastAsia="Times New Roman" w:hAnsi="Times New Roman" w:cs="Times New Roman"/>
          <w:sz w:val="24"/>
          <w:szCs w:val="24"/>
          <w:lang w:eastAsia="hr-HR"/>
        </w:rPr>
        <w:t>Provedbom Nacionalnog plana nastat će i drugi pozitivni financijski učinci koji nisu podložni analizi. Oni predstavljaju neizravne učinke provedbe Nacionalnog plana i teško ih je precizno kvantificirati iako su nedvojbeni. U skladu s načelom supsidijarnosti, to su ponajprije optimizacija resursa po pacijentu nastala promjenom modaliteta pružanja zdravstvene zaštite. Akutno liječenje najskuplja je varijanta liječenja pacijenta pa se usmjeravanjem pacijenata u</w:t>
      </w:r>
      <w:r w:rsidR="002B4C06" w:rsidRPr="002C6E1E">
        <w:rPr>
          <w:rFonts w:ascii="Times New Roman" w:eastAsia="Times New Roman" w:hAnsi="Times New Roman" w:cs="Times New Roman"/>
          <w:sz w:val="24"/>
          <w:szCs w:val="24"/>
          <w:lang w:eastAsia="hr-HR"/>
        </w:rPr>
        <w:t xml:space="preserve"> </w:t>
      </w:r>
      <w:r w:rsidRPr="002C6E1E">
        <w:rPr>
          <w:rFonts w:ascii="Times New Roman" w:eastAsia="Times New Roman" w:hAnsi="Times New Roman" w:cs="Times New Roman"/>
          <w:sz w:val="24"/>
          <w:szCs w:val="24"/>
          <w:lang w:eastAsia="hr-HR"/>
        </w:rPr>
        <w:t xml:space="preserve">skladu s njihovim zdravstvenim stanjem na liječenje u dnevne bolnice, osim veće </w:t>
      </w:r>
      <w:r w:rsidR="00607B7D" w:rsidRPr="002C6E1E">
        <w:rPr>
          <w:rFonts w:ascii="Times New Roman" w:eastAsia="Times New Roman" w:hAnsi="Times New Roman" w:cs="Times New Roman"/>
          <w:sz w:val="24"/>
          <w:szCs w:val="24"/>
          <w:lang w:eastAsia="hr-HR"/>
        </w:rPr>
        <w:t>dostupnosti i kvalitete pružene</w:t>
      </w:r>
      <w:r w:rsidRPr="002C6E1E">
        <w:rPr>
          <w:rFonts w:ascii="Times New Roman" w:eastAsia="Times New Roman" w:hAnsi="Times New Roman" w:cs="Times New Roman"/>
          <w:sz w:val="24"/>
          <w:szCs w:val="24"/>
          <w:lang w:eastAsia="hr-HR"/>
        </w:rPr>
        <w:t xml:space="preserve"> zdravstvene zaštite, postižu i znatne pozitivne financijske učinke po slučaju.</w:t>
      </w:r>
    </w:p>
    <w:p w:rsidR="00F41DB8" w:rsidRPr="002C6E1E" w:rsidRDefault="00D613F8" w:rsidP="00D81A8B">
      <w:pPr>
        <w:pStyle w:val="t-9-8"/>
        <w:jc w:val="both"/>
        <w:rPr>
          <w:strike/>
        </w:rPr>
      </w:pPr>
      <w:r w:rsidRPr="002C6E1E">
        <w:t xml:space="preserve">Funkcionalnom integracijom bolnica povećat će se mobilnost radnika, što će omogućiti djelotvornije upravljanje ljudskim resursima. Drugim riječima, bolja iskorištenost postojećih radnika smanjit će potrebu za novim zapošljavanjem. </w:t>
      </w:r>
    </w:p>
    <w:p w:rsidR="00D613F8" w:rsidRPr="002C6E1E" w:rsidRDefault="00537369" w:rsidP="00D81A8B">
      <w:pPr>
        <w:pStyle w:val="t-9-8"/>
        <w:jc w:val="both"/>
      </w:pPr>
      <w:proofErr w:type="spellStart"/>
      <w:r w:rsidRPr="002C6E1E">
        <w:t>Visokosofisticirana</w:t>
      </w:r>
      <w:proofErr w:type="spellEnd"/>
      <w:r w:rsidRPr="002C6E1E">
        <w:t xml:space="preserve"> medicinska oprema </w:t>
      </w:r>
      <w:r w:rsidR="00D613F8" w:rsidRPr="002C6E1E">
        <w:t>moći će se objediniti i upotrebljavati na jednom mjestu, umjesto na dva ili više mjesta unutar iste skupine funkcionalno integriranih bolnica. Omogućit će se i bolje planiranje potreba za nabavom novih medicinsko-tehničkih uređaja i ostale medicinske opreme, odnosno izbjeći će se</w:t>
      </w:r>
      <w:r w:rsidRPr="002C6E1E">
        <w:t xml:space="preserve"> preklapanje u postupcima </w:t>
      </w:r>
      <w:proofErr w:type="spellStart"/>
      <w:r w:rsidRPr="002C6E1E">
        <w:t>zanavljanja</w:t>
      </w:r>
      <w:proofErr w:type="spellEnd"/>
      <w:r w:rsidRPr="002C6E1E">
        <w:t xml:space="preserve"> opreme. O</w:t>
      </w:r>
      <w:r w:rsidR="00D613F8" w:rsidRPr="002C6E1E">
        <w:t xml:space="preserve">čekuje se manji trošak za </w:t>
      </w:r>
      <w:r w:rsidRPr="002C6E1E">
        <w:t>lijekove i medicinski potrošni materijal te druge materijalne troškove u bolnici.</w:t>
      </w:r>
      <w:r w:rsidR="00D613F8" w:rsidRPr="002C6E1E">
        <w:t xml:space="preserve"> Kraćim boravkom pacijenata u bolnici smanjit će se mogućnost bolničke infekcije te time i potrošnja skupih rezervnih antibiotika.</w:t>
      </w:r>
    </w:p>
    <w:p w:rsidR="00D613F8" w:rsidRPr="002C6E1E" w:rsidRDefault="00D613F8" w:rsidP="00D81A8B">
      <w:pPr>
        <w:pStyle w:val="t-9-8"/>
        <w:jc w:val="both"/>
      </w:pPr>
      <w:r w:rsidRPr="002C6E1E">
        <w:t>Zaključno, bitno je naglasiti da je važnost Nacionalnog plana ponajprije u povećanju kvalitete, dostupnosti i učinkovitosti zdravstvenog sustava, ali i formiranju regionalnih centara izvrsnosti te smanjenju listi čekanja, a tek zatim u uštedama koje će iz toga proizaći.</w:t>
      </w:r>
    </w:p>
    <w:p w:rsidR="00161EB8" w:rsidRPr="002C6E1E" w:rsidRDefault="00161EB8" w:rsidP="00D81A8B">
      <w:pPr>
        <w:pStyle w:val="t-11-9-sred"/>
        <w:jc w:val="both"/>
      </w:pPr>
    </w:p>
    <w:p w:rsidR="00D613F8" w:rsidRPr="002C6E1E" w:rsidRDefault="00D613F8" w:rsidP="00D81A8B">
      <w:pPr>
        <w:pStyle w:val="t-11-9-sred"/>
        <w:jc w:val="both"/>
      </w:pPr>
      <w:r w:rsidRPr="002C6E1E">
        <w:t>8</w:t>
      </w:r>
      <w:r w:rsidR="00F41DB8" w:rsidRPr="002C6E1E">
        <w:t xml:space="preserve">. </w:t>
      </w:r>
      <w:r w:rsidR="00754A08" w:rsidRPr="002C6E1E">
        <w:t>PLAN PROVEDBE NACIONALNOG PLANA</w:t>
      </w:r>
    </w:p>
    <w:p w:rsidR="00D30637" w:rsidRPr="002C6E1E" w:rsidRDefault="00D30637" w:rsidP="00D81A8B">
      <w:pPr>
        <w:pStyle w:val="Default"/>
        <w:jc w:val="both"/>
        <w:rPr>
          <w:rFonts w:ascii="Times New Roman" w:hAnsi="Times New Roman" w:cs="Times New Roman"/>
          <w:color w:val="auto"/>
        </w:rPr>
      </w:pPr>
      <w:r w:rsidRPr="002C6E1E">
        <w:rPr>
          <w:rFonts w:ascii="Times New Roman" w:hAnsi="Times New Roman" w:cs="Times New Roman"/>
          <w:color w:val="auto"/>
        </w:rPr>
        <w:t>Za učinkovitu primjenu i trajnu održivost Nacionalnog plana razvoja bolnica potrebno je jasno opredjeljenje i volja</w:t>
      </w:r>
      <w:r w:rsidR="0080065E" w:rsidRPr="002C6E1E">
        <w:rPr>
          <w:rFonts w:ascii="Times New Roman" w:hAnsi="Times New Roman" w:cs="Times New Roman"/>
          <w:color w:val="auto"/>
        </w:rPr>
        <w:t xml:space="preserve"> te svijest o važnosti na ukupnu</w:t>
      </w:r>
      <w:r w:rsidRPr="002C6E1E">
        <w:rPr>
          <w:rFonts w:ascii="Times New Roman" w:hAnsi="Times New Roman" w:cs="Times New Roman"/>
          <w:color w:val="auto"/>
        </w:rPr>
        <w:t xml:space="preserve"> zdravstvenu zaštitu neke zemlje, kao i preuzimanje obveza za njegovo provođenje. </w:t>
      </w:r>
    </w:p>
    <w:p w:rsidR="00754A08" w:rsidRPr="002C6E1E" w:rsidRDefault="00754A08" w:rsidP="00D81A8B">
      <w:pPr>
        <w:pStyle w:val="Default"/>
        <w:jc w:val="both"/>
        <w:rPr>
          <w:rFonts w:ascii="Times New Roman" w:hAnsi="Times New Roman" w:cs="Times New Roman"/>
          <w:color w:val="auto"/>
        </w:rPr>
      </w:pPr>
    </w:p>
    <w:p w:rsidR="00D30637" w:rsidRPr="002C6E1E" w:rsidRDefault="00D30637" w:rsidP="00D81A8B">
      <w:pPr>
        <w:pStyle w:val="Default"/>
        <w:jc w:val="both"/>
        <w:rPr>
          <w:rFonts w:ascii="Times New Roman" w:hAnsi="Times New Roman" w:cs="Times New Roman"/>
          <w:color w:val="auto"/>
        </w:rPr>
      </w:pPr>
      <w:r w:rsidRPr="002C6E1E">
        <w:rPr>
          <w:rFonts w:ascii="Times New Roman" w:hAnsi="Times New Roman" w:cs="Times New Roman"/>
          <w:color w:val="auto"/>
        </w:rPr>
        <w:lastRenderedPageBreak/>
        <w:t xml:space="preserve">Na temelju mjera koje ovaj Nacionalni plan predlaže donijet će se </w:t>
      </w:r>
      <w:r w:rsidR="0080065E" w:rsidRPr="002C6E1E">
        <w:rPr>
          <w:rFonts w:ascii="Times New Roman" w:hAnsi="Times New Roman" w:cs="Times New Roman"/>
          <w:color w:val="auto"/>
        </w:rPr>
        <w:t>a</w:t>
      </w:r>
      <w:r w:rsidRPr="002C6E1E">
        <w:rPr>
          <w:rFonts w:ascii="Times New Roman" w:hAnsi="Times New Roman" w:cs="Times New Roman"/>
          <w:color w:val="auto"/>
        </w:rPr>
        <w:t>kcijski planovi za trogodišnje razdoblje, kojim će se raspisati aktivnosti po ciljevima i način ostvarivanja istih, kao i konkretne zadaće pojedinih izvršitelja, rokovi izvršenja i procjena potrebnih financijskih sredstava za određeno razdoblje, praćenje provođenja i učinkovitosti aktivnosti te način izvješćivanja.</w:t>
      </w:r>
    </w:p>
    <w:p w:rsidR="00731A77" w:rsidRPr="002C6E1E" w:rsidRDefault="00731A77" w:rsidP="00D81A8B">
      <w:pPr>
        <w:pStyle w:val="Default"/>
        <w:jc w:val="both"/>
        <w:rPr>
          <w:rFonts w:ascii="Times New Roman" w:hAnsi="Times New Roman" w:cs="Times New Roman"/>
          <w:color w:val="auto"/>
        </w:rPr>
      </w:pPr>
    </w:p>
    <w:p w:rsidR="00D30637" w:rsidRPr="002C6E1E" w:rsidRDefault="00D30637" w:rsidP="00D81A8B">
      <w:pPr>
        <w:pStyle w:val="Default"/>
        <w:jc w:val="both"/>
        <w:rPr>
          <w:rFonts w:ascii="Times New Roman" w:hAnsi="Times New Roman" w:cs="Times New Roman"/>
          <w:color w:val="auto"/>
        </w:rPr>
      </w:pPr>
      <w:r w:rsidRPr="002C6E1E">
        <w:rPr>
          <w:rFonts w:ascii="Times New Roman" w:hAnsi="Times New Roman" w:cs="Times New Roman"/>
          <w:color w:val="auto"/>
        </w:rPr>
        <w:t xml:space="preserve">Kako bi provedba Nacionalnog plana bila uspješna potrebno je usklađeno djelovanje svih relevantnih sudionika na nacionalnoj i lokalnim razinama, učinkovito upravljanje i odgovarajući doprinos svih dionika. </w:t>
      </w:r>
    </w:p>
    <w:p w:rsidR="0023748D" w:rsidRPr="002C6E1E" w:rsidRDefault="00D30637" w:rsidP="00D81A8B">
      <w:pPr>
        <w:pStyle w:val="t-9-8"/>
        <w:jc w:val="both"/>
      </w:pPr>
      <w:r w:rsidRPr="002C6E1E">
        <w:t xml:space="preserve">Za njegovu realizaciju od ključne je važnosti razvoj cjelovitog informacijskog sustava u sektoru zdravstva kojim bi se pratili rezultati i učinci svih mjera i aktivnosti Nacionalnog plana, ali i drugih </w:t>
      </w:r>
      <w:r w:rsidR="008B3CD6" w:rsidRPr="002C6E1E">
        <w:t>akata planiranja</w:t>
      </w:r>
      <w:r w:rsidRPr="002C6E1E">
        <w:t xml:space="preserve"> u području zdravstva</w:t>
      </w:r>
      <w:r w:rsidR="00B451C4" w:rsidRPr="002C6E1E">
        <w:t xml:space="preserve">. </w:t>
      </w:r>
      <w:r w:rsidR="001C50CA" w:rsidRPr="002C6E1E">
        <w:t xml:space="preserve"> </w:t>
      </w:r>
      <w:r w:rsidR="00B451C4" w:rsidRPr="002C6E1E">
        <w:t xml:space="preserve">Navedeno se </w:t>
      </w:r>
      <w:r w:rsidR="0023748D" w:rsidRPr="002C6E1E">
        <w:t xml:space="preserve">posebice </w:t>
      </w:r>
      <w:r w:rsidR="00B451C4" w:rsidRPr="002C6E1E">
        <w:t xml:space="preserve">odnosi na </w:t>
      </w:r>
      <w:r w:rsidR="0023748D" w:rsidRPr="002C6E1E">
        <w:t>uspostavu centralnog upravljačkog sustava za upravljanje organizacijskom strukturom zdravstvenog sustava, centralnog sustava komunikacije s bolnicama, sustava za automatsko dnevno prikupljan</w:t>
      </w:r>
      <w:r w:rsidR="001C50CA" w:rsidRPr="002C6E1E">
        <w:t>je svih zdravstvenih indikatora</w:t>
      </w:r>
      <w:r w:rsidR="0023748D" w:rsidRPr="002C6E1E">
        <w:t>, sustava fakturiranja iz bolnica</w:t>
      </w:r>
      <w:r w:rsidR="00B451C4" w:rsidRPr="002C6E1E">
        <w:t xml:space="preserve">, sustava kontrolinga izvršenosti i kvalitete obavljena posla po svim osnovama na dnevnoj bazi </w:t>
      </w:r>
      <w:r w:rsidR="00731A77" w:rsidRPr="002C6E1E">
        <w:t>i izvršenja u odnosu na liste čekanja</w:t>
      </w:r>
      <w:r w:rsidR="001C50CA" w:rsidRPr="002C6E1E">
        <w:t xml:space="preserve">, a sve s ciljem izgradnje </w:t>
      </w:r>
      <w:proofErr w:type="spellStart"/>
      <w:r w:rsidR="001C50CA" w:rsidRPr="002C6E1E">
        <w:t>interoperabilnosti</w:t>
      </w:r>
      <w:proofErr w:type="spellEnd"/>
      <w:r w:rsidR="001C50CA" w:rsidRPr="002C6E1E">
        <w:t xml:space="preserve"> te prikupljanja</w:t>
      </w:r>
      <w:r w:rsidR="00B451C4" w:rsidRPr="002C6E1E">
        <w:t xml:space="preserve"> i dostupnosti</w:t>
      </w:r>
      <w:r w:rsidR="001C50CA" w:rsidRPr="002C6E1E">
        <w:t xml:space="preserve"> podataka u realnom vremenu</w:t>
      </w:r>
      <w:r w:rsidR="00B451C4" w:rsidRPr="002C6E1E">
        <w:t>, upravljanja na osnovi rezultata</w:t>
      </w:r>
      <w:r w:rsidR="001C50CA" w:rsidRPr="002C6E1E">
        <w:t xml:space="preserve"> </w:t>
      </w:r>
      <w:r w:rsidR="00B451C4" w:rsidRPr="002C6E1E">
        <w:t>uz</w:t>
      </w:r>
      <w:r w:rsidR="001C50CA" w:rsidRPr="002C6E1E">
        <w:t xml:space="preserve"> uvođenj</w:t>
      </w:r>
      <w:r w:rsidR="00B451C4" w:rsidRPr="002C6E1E">
        <w:t>e</w:t>
      </w:r>
      <w:r w:rsidR="001C50CA" w:rsidRPr="002C6E1E">
        <w:t xml:space="preserve"> potpune transparentnosti </w:t>
      </w:r>
      <w:r w:rsidR="00B451C4" w:rsidRPr="002C6E1E">
        <w:t xml:space="preserve">u </w:t>
      </w:r>
      <w:r w:rsidR="001C50CA" w:rsidRPr="002C6E1E">
        <w:t>upravljanj</w:t>
      </w:r>
      <w:r w:rsidR="00B451C4" w:rsidRPr="002C6E1E">
        <w:t>e</w:t>
      </w:r>
      <w:r w:rsidR="001C50CA" w:rsidRPr="002C6E1E">
        <w:t xml:space="preserve"> bolnicama.</w:t>
      </w:r>
    </w:p>
    <w:p w:rsidR="0023748D" w:rsidRPr="002C6E1E" w:rsidRDefault="0023748D" w:rsidP="00D81A8B">
      <w:pPr>
        <w:spacing w:line="240" w:lineRule="auto"/>
        <w:sectPr w:rsidR="0023748D" w:rsidRPr="002C6E1E" w:rsidSect="00560753">
          <w:footerReference w:type="default" r:id="rId10"/>
          <w:pgSz w:w="11906" w:h="16838"/>
          <w:pgMar w:top="1418" w:right="1418" w:bottom="1418" w:left="1418" w:header="709" w:footer="709" w:gutter="0"/>
          <w:cols w:space="708"/>
          <w:titlePg/>
          <w:docGrid w:linePitch="360"/>
        </w:sectPr>
      </w:pPr>
    </w:p>
    <w:p w:rsidR="000263CA" w:rsidRPr="002C6E1E" w:rsidRDefault="000263CA" w:rsidP="00D81A8B">
      <w:pPr>
        <w:spacing w:line="240" w:lineRule="auto"/>
        <w:ind w:left="-567" w:right="-567"/>
        <w:jc w:val="center"/>
        <w:rPr>
          <w:rFonts w:ascii="Times New Roman" w:hAnsi="Times New Roman" w:cs="Times New Roman"/>
        </w:rPr>
      </w:pPr>
      <w:r w:rsidRPr="002C6E1E">
        <w:rPr>
          <w:rFonts w:ascii="Times New Roman" w:hAnsi="Times New Roman" w:cs="Times New Roman"/>
        </w:rPr>
        <w:lastRenderedPageBreak/>
        <w:t>PRILOG 1.</w:t>
      </w:r>
    </w:p>
    <w:p w:rsidR="000263CA" w:rsidRPr="002C6E1E" w:rsidRDefault="000263CA" w:rsidP="00D81A8B">
      <w:pPr>
        <w:spacing w:line="240" w:lineRule="auto"/>
        <w:ind w:left="-567" w:right="-567"/>
        <w:jc w:val="center"/>
        <w:rPr>
          <w:rFonts w:ascii="Times New Roman" w:hAnsi="Times New Roman" w:cs="Times New Roman"/>
          <w:b/>
          <w:sz w:val="24"/>
          <w:szCs w:val="24"/>
        </w:rPr>
      </w:pPr>
      <w:r w:rsidRPr="002C6E1E">
        <w:rPr>
          <w:rFonts w:ascii="Times New Roman" w:hAnsi="Times New Roman" w:cs="Times New Roman"/>
          <w:b/>
          <w:sz w:val="24"/>
          <w:szCs w:val="24"/>
        </w:rPr>
        <w:t>OCJENA STANJA</w:t>
      </w:r>
    </w:p>
    <w:p w:rsidR="000263CA" w:rsidRPr="002C6E1E" w:rsidRDefault="000263CA" w:rsidP="00D81A8B">
      <w:pPr>
        <w:spacing w:line="240" w:lineRule="auto"/>
        <w:ind w:left="-567" w:right="-567"/>
        <w:jc w:val="center"/>
        <w:rPr>
          <w:rFonts w:ascii="Times New Roman" w:hAnsi="Times New Roman" w:cs="Times New Roman"/>
          <w:b/>
          <w:sz w:val="24"/>
          <w:szCs w:val="24"/>
        </w:rPr>
      </w:pPr>
      <w:r w:rsidRPr="002C6E1E">
        <w:rPr>
          <w:rFonts w:ascii="Times New Roman" w:hAnsi="Times New Roman" w:cs="Times New Roman"/>
          <w:b/>
          <w:sz w:val="24"/>
          <w:szCs w:val="24"/>
        </w:rPr>
        <w:t>Opći podaci o regijama zdravstvenog planiranja</w:t>
      </w:r>
    </w:p>
    <w:p w:rsidR="000263CA" w:rsidRPr="002C6E1E" w:rsidRDefault="000263CA" w:rsidP="00D81A8B">
      <w:pPr>
        <w:spacing w:line="240" w:lineRule="auto"/>
        <w:ind w:right="-567"/>
        <w:rPr>
          <w:rFonts w:ascii="Times New Roman" w:hAnsi="Times New Roman" w:cs="Times New Roman"/>
          <w:sz w:val="24"/>
          <w:szCs w:val="24"/>
        </w:rPr>
      </w:pPr>
      <w:r w:rsidRPr="002C6E1E">
        <w:rPr>
          <w:rFonts w:ascii="Times New Roman" w:hAnsi="Times New Roman" w:cs="Times New Roman"/>
          <w:i/>
          <w:sz w:val="24"/>
          <w:szCs w:val="24"/>
        </w:rPr>
        <w:t xml:space="preserve">  Tablica 1.</w:t>
      </w:r>
      <w:r w:rsidRPr="002C6E1E">
        <w:rPr>
          <w:rFonts w:ascii="Times New Roman" w:hAnsi="Times New Roman" w:cs="Times New Roman"/>
          <w:sz w:val="24"/>
          <w:szCs w:val="24"/>
        </w:rPr>
        <w:t xml:space="preserve"> Opći podaci o regijama zdravstvenog planiranja</w:t>
      </w:r>
    </w:p>
    <w:tbl>
      <w:tblPr>
        <w:tblW w:w="13759" w:type="dxa"/>
        <w:tblInd w:w="93" w:type="dxa"/>
        <w:tblLook w:val="04A0" w:firstRow="1" w:lastRow="0" w:firstColumn="1" w:lastColumn="0" w:noHBand="0" w:noVBand="1"/>
      </w:tblPr>
      <w:tblGrid>
        <w:gridCol w:w="1007"/>
        <w:gridCol w:w="909"/>
        <w:gridCol w:w="1066"/>
        <w:gridCol w:w="1533"/>
        <w:gridCol w:w="790"/>
        <w:gridCol w:w="1027"/>
        <w:gridCol w:w="1140"/>
        <w:gridCol w:w="1400"/>
        <w:gridCol w:w="1140"/>
        <w:gridCol w:w="1140"/>
        <w:gridCol w:w="869"/>
        <w:gridCol w:w="869"/>
        <w:gridCol w:w="869"/>
      </w:tblGrid>
      <w:tr w:rsidR="002C6E1E" w:rsidRPr="002C6E1E" w:rsidTr="00754A08">
        <w:trPr>
          <w:trHeight w:val="2245"/>
        </w:trPr>
        <w:tc>
          <w:tcPr>
            <w:tcW w:w="1007"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0263CA" w:rsidRPr="002C6E1E" w:rsidRDefault="000263CA" w:rsidP="00D81A8B">
            <w:pPr>
              <w:spacing w:after="0" w:line="240" w:lineRule="auto"/>
              <w:jc w:val="center"/>
              <w:rPr>
                <w:rFonts w:ascii="Times New Roman" w:eastAsia="Times New Roman" w:hAnsi="Times New Roman" w:cs="Times New Roman"/>
                <w:b/>
                <w:bCs/>
                <w:sz w:val="16"/>
                <w:szCs w:val="16"/>
                <w:lang w:eastAsia="hr-HR"/>
              </w:rPr>
            </w:pPr>
            <w:r w:rsidRPr="002C6E1E">
              <w:rPr>
                <w:rFonts w:ascii="Times New Roman" w:eastAsia="Times New Roman" w:hAnsi="Times New Roman" w:cs="Times New Roman"/>
                <w:b/>
                <w:bCs/>
                <w:sz w:val="16"/>
                <w:szCs w:val="16"/>
                <w:lang w:eastAsia="hr-HR"/>
              </w:rPr>
              <w:t>Regija</w:t>
            </w:r>
          </w:p>
        </w:tc>
        <w:tc>
          <w:tcPr>
            <w:tcW w:w="909" w:type="dxa"/>
            <w:tcBorders>
              <w:top w:val="single" w:sz="4" w:space="0" w:color="auto"/>
              <w:left w:val="nil"/>
              <w:bottom w:val="single" w:sz="4" w:space="0" w:color="auto"/>
              <w:right w:val="single" w:sz="4" w:space="0" w:color="auto"/>
            </w:tcBorders>
            <w:shd w:val="clear" w:color="000000" w:fill="D9D9D9"/>
            <w:vAlign w:val="center"/>
            <w:hideMark/>
          </w:tcPr>
          <w:p w:rsidR="000263CA" w:rsidRPr="002C6E1E" w:rsidRDefault="000263CA" w:rsidP="00D81A8B">
            <w:pPr>
              <w:spacing w:after="0" w:line="240" w:lineRule="auto"/>
              <w:jc w:val="center"/>
              <w:rPr>
                <w:rFonts w:ascii="Times New Roman" w:eastAsia="Times New Roman" w:hAnsi="Times New Roman" w:cs="Times New Roman"/>
                <w:b/>
                <w:bCs/>
                <w:sz w:val="16"/>
                <w:szCs w:val="16"/>
                <w:lang w:eastAsia="hr-HR"/>
              </w:rPr>
            </w:pPr>
            <w:r w:rsidRPr="002C6E1E">
              <w:rPr>
                <w:rFonts w:ascii="Times New Roman" w:eastAsia="Times New Roman" w:hAnsi="Times New Roman" w:cs="Times New Roman"/>
                <w:b/>
                <w:bCs/>
                <w:sz w:val="16"/>
                <w:szCs w:val="16"/>
                <w:lang w:eastAsia="hr-HR"/>
              </w:rPr>
              <w:t>Površina (km²)</w:t>
            </w:r>
          </w:p>
        </w:tc>
        <w:tc>
          <w:tcPr>
            <w:tcW w:w="1066" w:type="dxa"/>
            <w:tcBorders>
              <w:top w:val="single" w:sz="4" w:space="0" w:color="auto"/>
              <w:left w:val="nil"/>
              <w:bottom w:val="single" w:sz="4" w:space="0" w:color="auto"/>
              <w:right w:val="single" w:sz="4" w:space="0" w:color="auto"/>
            </w:tcBorders>
            <w:shd w:val="clear" w:color="000000" w:fill="D9D9D9"/>
            <w:vAlign w:val="center"/>
            <w:hideMark/>
          </w:tcPr>
          <w:p w:rsidR="000263CA" w:rsidRPr="002C6E1E" w:rsidRDefault="000263CA" w:rsidP="00D81A8B">
            <w:pPr>
              <w:spacing w:after="0" w:line="240" w:lineRule="auto"/>
              <w:jc w:val="center"/>
              <w:rPr>
                <w:rFonts w:ascii="Times New Roman" w:eastAsia="Times New Roman" w:hAnsi="Times New Roman" w:cs="Times New Roman"/>
                <w:b/>
                <w:bCs/>
                <w:sz w:val="16"/>
                <w:szCs w:val="16"/>
                <w:lang w:eastAsia="hr-HR"/>
              </w:rPr>
            </w:pPr>
            <w:r w:rsidRPr="002C6E1E">
              <w:rPr>
                <w:rFonts w:ascii="Times New Roman" w:eastAsia="Times New Roman" w:hAnsi="Times New Roman" w:cs="Times New Roman"/>
                <w:b/>
                <w:bCs/>
                <w:sz w:val="16"/>
                <w:szCs w:val="16"/>
                <w:lang w:eastAsia="hr-HR"/>
              </w:rPr>
              <w:t>Broj stanovnika (2011.)</w:t>
            </w:r>
          </w:p>
        </w:tc>
        <w:tc>
          <w:tcPr>
            <w:tcW w:w="1533" w:type="dxa"/>
            <w:tcBorders>
              <w:top w:val="single" w:sz="4" w:space="0" w:color="auto"/>
              <w:left w:val="nil"/>
              <w:bottom w:val="single" w:sz="4" w:space="0" w:color="auto"/>
              <w:right w:val="single" w:sz="4" w:space="0" w:color="auto"/>
            </w:tcBorders>
            <w:shd w:val="clear" w:color="000000" w:fill="D9D9D9"/>
            <w:vAlign w:val="center"/>
            <w:hideMark/>
          </w:tcPr>
          <w:p w:rsidR="000263CA" w:rsidRPr="002C6E1E" w:rsidRDefault="000263CA" w:rsidP="00D81A8B">
            <w:pPr>
              <w:spacing w:after="0" w:line="240" w:lineRule="auto"/>
              <w:jc w:val="center"/>
              <w:rPr>
                <w:rFonts w:ascii="Times New Roman" w:eastAsia="Times New Roman" w:hAnsi="Times New Roman" w:cs="Times New Roman"/>
                <w:b/>
                <w:bCs/>
                <w:sz w:val="16"/>
                <w:szCs w:val="16"/>
                <w:lang w:eastAsia="hr-HR"/>
              </w:rPr>
            </w:pPr>
            <w:r w:rsidRPr="002C6E1E">
              <w:rPr>
                <w:rFonts w:ascii="Times New Roman" w:eastAsia="Times New Roman" w:hAnsi="Times New Roman" w:cs="Times New Roman"/>
                <w:b/>
                <w:bCs/>
                <w:sz w:val="16"/>
                <w:szCs w:val="16"/>
                <w:lang w:eastAsia="hr-HR"/>
              </w:rPr>
              <w:t>Gustoća naseljenosti (stanovnika/km²)</w:t>
            </w:r>
          </w:p>
        </w:tc>
        <w:tc>
          <w:tcPr>
            <w:tcW w:w="790" w:type="dxa"/>
            <w:tcBorders>
              <w:top w:val="single" w:sz="4" w:space="0" w:color="auto"/>
              <w:left w:val="nil"/>
              <w:bottom w:val="single" w:sz="4" w:space="0" w:color="auto"/>
              <w:right w:val="single" w:sz="4" w:space="0" w:color="auto"/>
            </w:tcBorders>
            <w:shd w:val="clear" w:color="000000" w:fill="D9D9D9"/>
            <w:vAlign w:val="center"/>
            <w:hideMark/>
          </w:tcPr>
          <w:p w:rsidR="000263CA" w:rsidRPr="002C6E1E" w:rsidRDefault="000263CA" w:rsidP="00D81A8B">
            <w:pPr>
              <w:spacing w:after="0" w:line="240" w:lineRule="auto"/>
              <w:jc w:val="center"/>
              <w:rPr>
                <w:rFonts w:ascii="Times New Roman" w:eastAsia="Times New Roman" w:hAnsi="Times New Roman" w:cs="Times New Roman"/>
                <w:b/>
                <w:bCs/>
                <w:sz w:val="16"/>
                <w:szCs w:val="16"/>
                <w:lang w:eastAsia="hr-HR"/>
              </w:rPr>
            </w:pPr>
            <w:r w:rsidRPr="002C6E1E">
              <w:rPr>
                <w:rFonts w:ascii="Times New Roman" w:eastAsia="Times New Roman" w:hAnsi="Times New Roman" w:cs="Times New Roman"/>
                <w:b/>
                <w:bCs/>
                <w:sz w:val="16"/>
                <w:szCs w:val="16"/>
                <w:lang w:eastAsia="hr-HR"/>
              </w:rPr>
              <w:t>Broj bolnica</w:t>
            </w:r>
          </w:p>
        </w:tc>
        <w:tc>
          <w:tcPr>
            <w:tcW w:w="1027" w:type="dxa"/>
            <w:tcBorders>
              <w:top w:val="single" w:sz="4" w:space="0" w:color="auto"/>
              <w:left w:val="nil"/>
              <w:bottom w:val="single" w:sz="4" w:space="0" w:color="auto"/>
              <w:right w:val="single" w:sz="4" w:space="0" w:color="auto"/>
            </w:tcBorders>
            <w:shd w:val="clear" w:color="000000" w:fill="D9D9D9"/>
            <w:vAlign w:val="center"/>
            <w:hideMark/>
          </w:tcPr>
          <w:p w:rsidR="000263CA" w:rsidRPr="002C6E1E" w:rsidRDefault="000263CA" w:rsidP="00D81A8B">
            <w:pPr>
              <w:spacing w:after="0" w:line="240" w:lineRule="auto"/>
              <w:jc w:val="center"/>
              <w:rPr>
                <w:rFonts w:ascii="Times New Roman" w:eastAsia="Times New Roman" w:hAnsi="Times New Roman" w:cs="Times New Roman"/>
                <w:b/>
                <w:bCs/>
                <w:sz w:val="16"/>
                <w:szCs w:val="16"/>
                <w:lang w:eastAsia="hr-HR"/>
              </w:rPr>
            </w:pPr>
            <w:r w:rsidRPr="002C6E1E">
              <w:rPr>
                <w:rFonts w:ascii="Times New Roman" w:eastAsia="Times New Roman" w:hAnsi="Times New Roman" w:cs="Times New Roman"/>
                <w:b/>
                <w:bCs/>
                <w:sz w:val="16"/>
                <w:szCs w:val="16"/>
                <w:lang w:eastAsia="hr-HR"/>
              </w:rPr>
              <w:t>Ukupna površina objekata u bolnicama (m2)</w:t>
            </w:r>
          </w:p>
        </w:tc>
        <w:tc>
          <w:tcPr>
            <w:tcW w:w="1140" w:type="dxa"/>
            <w:tcBorders>
              <w:top w:val="single" w:sz="4" w:space="0" w:color="auto"/>
              <w:left w:val="nil"/>
              <w:bottom w:val="single" w:sz="4" w:space="0" w:color="auto"/>
              <w:right w:val="single" w:sz="4" w:space="0" w:color="auto"/>
            </w:tcBorders>
            <w:shd w:val="clear" w:color="000000" w:fill="D9D9D9"/>
            <w:vAlign w:val="center"/>
            <w:hideMark/>
          </w:tcPr>
          <w:p w:rsidR="000263CA" w:rsidRPr="002C6E1E" w:rsidRDefault="000263CA" w:rsidP="00D81A8B">
            <w:pPr>
              <w:spacing w:after="0" w:line="240" w:lineRule="auto"/>
              <w:jc w:val="center"/>
              <w:rPr>
                <w:rFonts w:ascii="Times New Roman" w:eastAsia="Times New Roman" w:hAnsi="Times New Roman" w:cs="Times New Roman"/>
                <w:b/>
                <w:bCs/>
                <w:sz w:val="16"/>
                <w:szCs w:val="16"/>
                <w:lang w:eastAsia="hr-HR"/>
              </w:rPr>
            </w:pPr>
            <w:r w:rsidRPr="002C6E1E">
              <w:rPr>
                <w:rFonts w:ascii="Times New Roman" w:eastAsia="Times New Roman" w:hAnsi="Times New Roman" w:cs="Times New Roman"/>
                <w:b/>
                <w:bCs/>
                <w:sz w:val="16"/>
                <w:szCs w:val="16"/>
                <w:lang w:eastAsia="hr-HR"/>
              </w:rPr>
              <w:t>Broj akutnih postelja (na dan 30.06.2017.)</w:t>
            </w:r>
          </w:p>
        </w:tc>
        <w:tc>
          <w:tcPr>
            <w:tcW w:w="1400" w:type="dxa"/>
            <w:tcBorders>
              <w:top w:val="single" w:sz="4" w:space="0" w:color="auto"/>
              <w:left w:val="nil"/>
              <w:bottom w:val="single" w:sz="4" w:space="0" w:color="auto"/>
              <w:right w:val="single" w:sz="4" w:space="0" w:color="auto"/>
            </w:tcBorders>
            <w:shd w:val="clear" w:color="000000" w:fill="D9D9D9"/>
            <w:vAlign w:val="center"/>
            <w:hideMark/>
          </w:tcPr>
          <w:p w:rsidR="000263CA" w:rsidRPr="002C6E1E" w:rsidRDefault="000263CA" w:rsidP="00D81A8B">
            <w:pPr>
              <w:spacing w:after="0" w:line="240" w:lineRule="auto"/>
              <w:jc w:val="center"/>
              <w:rPr>
                <w:rFonts w:ascii="Times New Roman" w:eastAsia="Times New Roman" w:hAnsi="Times New Roman" w:cs="Times New Roman"/>
                <w:b/>
                <w:bCs/>
                <w:sz w:val="16"/>
                <w:szCs w:val="16"/>
                <w:lang w:eastAsia="hr-HR"/>
              </w:rPr>
            </w:pPr>
            <w:r w:rsidRPr="002C6E1E">
              <w:rPr>
                <w:rFonts w:ascii="Times New Roman" w:eastAsia="Times New Roman" w:hAnsi="Times New Roman" w:cs="Times New Roman"/>
                <w:b/>
                <w:bCs/>
                <w:sz w:val="16"/>
                <w:szCs w:val="16"/>
                <w:lang w:eastAsia="hr-HR"/>
              </w:rPr>
              <w:t>Broj stolaca/postelja u dnevnoj bolnici (na dan 30.06.2017.)</w:t>
            </w:r>
          </w:p>
        </w:tc>
        <w:tc>
          <w:tcPr>
            <w:tcW w:w="1140" w:type="dxa"/>
            <w:tcBorders>
              <w:top w:val="single" w:sz="4" w:space="0" w:color="auto"/>
              <w:left w:val="nil"/>
              <w:bottom w:val="single" w:sz="4" w:space="0" w:color="auto"/>
              <w:right w:val="single" w:sz="4" w:space="0" w:color="auto"/>
            </w:tcBorders>
            <w:shd w:val="clear" w:color="000000" w:fill="D9D9D9"/>
            <w:vAlign w:val="center"/>
            <w:hideMark/>
          </w:tcPr>
          <w:p w:rsidR="000263CA" w:rsidRPr="002C6E1E" w:rsidRDefault="000263CA" w:rsidP="00D81A8B">
            <w:pPr>
              <w:spacing w:after="0" w:line="240" w:lineRule="auto"/>
              <w:jc w:val="center"/>
              <w:rPr>
                <w:rFonts w:ascii="Times New Roman" w:eastAsia="Times New Roman" w:hAnsi="Times New Roman" w:cs="Times New Roman"/>
                <w:b/>
                <w:bCs/>
                <w:sz w:val="16"/>
                <w:szCs w:val="16"/>
                <w:lang w:eastAsia="hr-HR"/>
              </w:rPr>
            </w:pPr>
            <w:r w:rsidRPr="002C6E1E">
              <w:rPr>
                <w:rFonts w:ascii="Times New Roman" w:eastAsia="Times New Roman" w:hAnsi="Times New Roman" w:cs="Times New Roman"/>
                <w:b/>
                <w:bCs/>
                <w:sz w:val="16"/>
                <w:szCs w:val="16"/>
                <w:lang w:eastAsia="hr-HR"/>
              </w:rPr>
              <w:t>Broj postelja za produženo, dugotrajno, kronično liječenje te palijativnu skrb (na dan 30.06.2017.)</w:t>
            </w:r>
          </w:p>
        </w:tc>
        <w:tc>
          <w:tcPr>
            <w:tcW w:w="1140" w:type="dxa"/>
            <w:tcBorders>
              <w:top w:val="single" w:sz="4" w:space="0" w:color="auto"/>
              <w:left w:val="nil"/>
              <w:bottom w:val="single" w:sz="4" w:space="0" w:color="auto"/>
              <w:right w:val="single" w:sz="4" w:space="0" w:color="auto"/>
            </w:tcBorders>
            <w:shd w:val="clear" w:color="000000" w:fill="D9D9D9"/>
            <w:vAlign w:val="center"/>
            <w:hideMark/>
          </w:tcPr>
          <w:p w:rsidR="000263CA" w:rsidRPr="002C6E1E" w:rsidRDefault="000263CA" w:rsidP="00D81A8B">
            <w:pPr>
              <w:spacing w:after="0" w:line="240" w:lineRule="auto"/>
              <w:jc w:val="center"/>
              <w:rPr>
                <w:rFonts w:ascii="Times New Roman" w:eastAsia="Times New Roman" w:hAnsi="Times New Roman" w:cs="Times New Roman"/>
                <w:b/>
                <w:bCs/>
                <w:sz w:val="16"/>
                <w:szCs w:val="16"/>
                <w:lang w:eastAsia="hr-HR"/>
              </w:rPr>
            </w:pPr>
            <w:r w:rsidRPr="002C6E1E">
              <w:rPr>
                <w:rFonts w:ascii="Times New Roman" w:eastAsia="Times New Roman" w:hAnsi="Times New Roman" w:cs="Times New Roman"/>
                <w:b/>
                <w:bCs/>
                <w:sz w:val="16"/>
                <w:szCs w:val="16"/>
                <w:lang w:eastAsia="hr-HR"/>
              </w:rPr>
              <w:t>Broj zaposlenih u bolnicama - ukupno (na dan 30.06.2017.)</w:t>
            </w:r>
          </w:p>
        </w:tc>
        <w:tc>
          <w:tcPr>
            <w:tcW w:w="869" w:type="dxa"/>
            <w:tcBorders>
              <w:top w:val="single" w:sz="4" w:space="0" w:color="auto"/>
              <w:left w:val="nil"/>
              <w:bottom w:val="single" w:sz="4" w:space="0" w:color="auto"/>
              <w:right w:val="single" w:sz="4" w:space="0" w:color="auto"/>
            </w:tcBorders>
            <w:shd w:val="clear" w:color="000000" w:fill="D9D9D9"/>
            <w:vAlign w:val="center"/>
            <w:hideMark/>
          </w:tcPr>
          <w:p w:rsidR="000263CA" w:rsidRPr="002C6E1E" w:rsidRDefault="000263CA" w:rsidP="00D81A8B">
            <w:pPr>
              <w:spacing w:after="0" w:line="240" w:lineRule="auto"/>
              <w:jc w:val="center"/>
              <w:rPr>
                <w:rFonts w:ascii="Times New Roman" w:eastAsia="Times New Roman" w:hAnsi="Times New Roman" w:cs="Times New Roman"/>
                <w:b/>
                <w:bCs/>
                <w:sz w:val="16"/>
                <w:szCs w:val="16"/>
                <w:lang w:eastAsia="hr-HR"/>
              </w:rPr>
            </w:pPr>
            <w:r w:rsidRPr="002C6E1E">
              <w:rPr>
                <w:rFonts w:ascii="Times New Roman" w:eastAsia="Times New Roman" w:hAnsi="Times New Roman" w:cs="Times New Roman"/>
                <w:b/>
                <w:bCs/>
                <w:sz w:val="16"/>
                <w:szCs w:val="16"/>
                <w:lang w:eastAsia="hr-HR"/>
              </w:rPr>
              <w:t>Oprema (CT)</w:t>
            </w:r>
          </w:p>
        </w:tc>
        <w:tc>
          <w:tcPr>
            <w:tcW w:w="869" w:type="dxa"/>
            <w:tcBorders>
              <w:top w:val="single" w:sz="4" w:space="0" w:color="auto"/>
              <w:left w:val="nil"/>
              <w:bottom w:val="single" w:sz="4" w:space="0" w:color="auto"/>
              <w:right w:val="single" w:sz="4" w:space="0" w:color="auto"/>
            </w:tcBorders>
            <w:shd w:val="clear" w:color="000000" w:fill="D9D9D9"/>
            <w:vAlign w:val="center"/>
            <w:hideMark/>
          </w:tcPr>
          <w:p w:rsidR="000263CA" w:rsidRPr="002C6E1E" w:rsidRDefault="000263CA" w:rsidP="00D81A8B">
            <w:pPr>
              <w:spacing w:after="0" w:line="240" w:lineRule="auto"/>
              <w:jc w:val="center"/>
              <w:rPr>
                <w:rFonts w:ascii="Times New Roman" w:eastAsia="Times New Roman" w:hAnsi="Times New Roman" w:cs="Times New Roman"/>
                <w:b/>
                <w:bCs/>
                <w:sz w:val="16"/>
                <w:szCs w:val="16"/>
                <w:lang w:eastAsia="hr-HR"/>
              </w:rPr>
            </w:pPr>
            <w:r w:rsidRPr="002C6E1E">
              <w:rPr>
                <w:rFonts w:ascii="Times New Roman" w:eastAsia="Times New Roman" w:hAnsi="Times New Roman" w:cs="Times New Roman"/>
                <w:b/>
                <w:bCs/>
                <w:sz w:val="16"/>
                <w:szCs w:val="16"/>
                <w:lang w:eastAsia="hr-HR"/>
              </w:rPr>
              <w:t>Oprema (MR)</w:t>
            </w:r>
          </w:p>
        </w:tc>
        <w:tc>
          <w:tcPr>
            <w:tcW w:w="869" w:type="dxa"/>
            <w:tcBorders>
              <w:top w:val="single" w:sz="4" w:space="0" w:color="auto"/>
              <w:left w:val="nil"/>
              <w:bottom w:val="single" w:sz="4" w:space="0" w:color="auto"/>
              <w:right w:val="single" w:sz="4" w:space="0" w:color="auto"/>
            </w:tcBorders>
            <w:shd w:val="clear" w:color="000000" w:fill="D9D9D9"/>
            <w:vAlign w:val="center"/>
            <w:hideMark/>
          </w:tcPr>
          <w:p w:rsidR="000263CA" w:rsidRPr="002C6E1E" w:rsidRDefault="000263CA" w:rsidP="00D81A8B">
            <w:pPr>
              <w:spacing w:after="0" w:line="240" w:lineRule="auto"/>
              <w:jc w:val="center"/>
              <w:rPr>
                <w:rFonts w:ascii="Times New Roman" w:eastAsia="Times New Roman" w:hAnsi="Times New Roman" w:cs="Times New Roman"/>
                <w:b/>
                <w:bCs/>
                <w:sz w:val="16"/>
                <w:szCs w:val="16"/>
                <w:lang w:eastAsia="hr-HR"/>
              </w:rPr>
            </w:pPr>
            <w:r w:rsidRPr="002C6E1E">
              <w:rPr>
                <w:rFonts w:ascii="Times New Roman" w:eastAsia="Times New Roman" w:hAnsi="Times New Roman" w:cs="Times New Roman"/>
                <w:b/>
                <w:bCs/>
                <w:sz w:val="16"/>
                <w:szCs w:val="16"/>
                <w:lang w:eastAsia="hr-HR"/>
              </w:rPr>
              <w:t>Oprema (LA)</w:t>
            </w:r>
          </w:p>
        </w:tc>
      </w:tr>
      <w:tr w:rsidR="002C6E1E" w:rsidRPr="002C6E1E" w:rsidTr="00754A08">
        <w:trPr>
          <w:trHeight w:val="685"/>
        </w:trPr>
        <w:tc>
          <w:tcPr>
            <w:tcW w:w="1007" w:type="dxa"/>
            <w:tcBorders>
              <w:top w:val="nil"/>
              <w:left w:val="single" w:sz="4" w:space="0" w:color="auto"/>
              <w:bottom w:val="single" w:sz="4" w:space="0" w:color="auto"/>
              <w:right w:val="single" w:sz="4" w:space="0" w:color="auto"/>
            </w:tcBorders>
            <w:shd w:val="clear" w:color="auto" w:fill="auto"/>
            <w:vAlign w:val="center"/>
            <w:hideMark/>
          </w:tcPr>
          <w:p w:rsidR="000263CA" w:rsidRPr="002C6E1E" w:rsidRDefault="000263CA" w:rsidP="00D81A8B">
            <w:pPr>
              <w:spacing w:after="0" w:line="240" w:lineRule="auto"/>
              <w:rPr>
                <w:rFonts w:ascii="Times New Roman" w:eastAsia="Times New Roman" w:hAnsi="Times New Roman" w:cs="Times New Roman"/>
                <w:sz w:val="16"/>
                <w:szCs w:val="16"/>
                <w:lang w:eastAsia="hr-HR"/>
              </w:rPr>
            </w:pPr>
            <w:r w:rsidRPr="002C6E1E">
              <w:rPr>
                <w:rFonts w:ascii="Times New Roman" w:eastAsia="Times New Roman" w:hAnsi="Times New Roman" w:cs="Times New Roman"/>
                <w:sz w:val="16"/>
                <w:szCs w:val="16"/>
                <w:lang w:eastAsia="hr-HR"/>
              </w:rPr>
              <w:t>Grad Zagreb</w:t>
            </w:r>
          </w:p>
        </w:tc>
        <w:tc>
          <w:tcPr>
            <w:tcW w:w="909"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sz w:val="16"/>
                <w:szCs w:val="16"/>
                <w:lang w:eastAsia="hr-HR"/>
              </w:rPr>
            </w:pPr>
            <w:r w:rsidRPr="002C6E1E">
              <w:rPr>
                <w:rFonts w:ascii="Times New Roman" w:eastAsia="Times New Roman" w:hAnsi="Times New Roman" w:cs="Times New Roman"/>
                <w:sz w:val="16"/>
                <w:szCs w:val="16"/>
                <w:lang w:eastAsia="hr-HR"/>
              </w:rPr>
              <w:t>641</w:t>
            </w:r>
          </w:p>
        </w:tc>
        <w:tc>
          <w:tcPr>
            <w:tcW w:w="1066"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sz w:val="16"/>
                <w:szCs w:val="16"/>
                <w:lang w:eastAsia="hr-HR"/>
              </w:rPr>
            </w:pPr>
            <w:r w:rsidRPr="002C6E1E">
              <w:rPr>
                <w:rFonts w:ascii="Times New Roman" w:eastAsia="Times New Roman" w:hAnsi="Times New Roman" w:cs="Times New Roman"/>
                <w:sz w:val="16"/>
                <w:szCs w:val="16"/>
                <w:lang w:eastAsia="hr-HR"/>
              </w:rPr>
              <w:t>790.017</w:t>
            </w:r>
          </w:p>
        </w:tc>
        <w:tc>
          <w:tcPr>
            <w:tcW w:w="1533" w:type="dxa"/>
            <w:tcBorders>
              <w:top w:val="nil"/>
              <w:left w:val="nil"/>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jc w:val="center"/>
              <w:rPr>
                <w:rFonts w:ascii="Times New Roman" w:eastAsia="Times New Roman" w:hAnsi="Times New Roman" w:cs="Times New Roman"/>
                <w:sz w:val="16"/>
                <w:szCs w:val="16"/>
                <w:lang w:eastAsia="hr-HR"/>
              </w:rPr>
            </w:pPr>
            <w:r w:rsidRPr="002C6E1E">
              <w:rPr>
                <w:rFonts w:ascii="Times New Roman" w:eastAsia="Times New Roman" w:hAnsi="Times New Roman" w:cs="Times New Roman"/>
                <w:sz w:val="16"/>
                <w:szCs w:val="16"/>
                <w:lang w:eastAsia="hr-HR"/>
              </w:rPr>
              <w:t>1.232,48</w:t>
            </w:r>
          </w:p>
        </w:tc>
        <w:tc>
          <w:tcPr>
            <w:tcW w:w="790"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sz w:val="16"/>
                <w:szCs w:val="16"/>
                <w:lang w:eastAsia="hr-HR"/>
              </w:rPr>
            </w:pPr>
            <w:r w:rsidRPr="002C6E1E">
              <w:rPr>
                <w:rFonts w:ascii="Times New Roman" w:eastAsia="Times New Roman" w:hAnsi="Times New Roman" w:cs="Times New Roman"/>
                <w:sz w:val="16"/>
                <w:szCs w:val="16"/>
                <w:lang w:eastAsia="hr-HR"/>
              </w:rPr>
              <w:t>7</w:t>
            </w:r>
          </w:p>
        </w:tc>
        <w:tc>
          <w:tcPr>
            <w:tcW w:w="1027"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sz w:val="16"/>
                <w:szCs w:val="16"/>
                <w:lang w:eastAsia="hr-HR"/>
              </w:rPr>
            </w:pPr>
            <w:r w:rsidRPr="002C6E1E">
              <w:rPr>
                <w:rFonts w:ascii="Times New Roman" w:eastAsia="Times New Roman" w:hAnsi="Times New Roman" w:cs="Times New Roman"/>
                <w:sz w:val="16"/>
                <w:szCs w:val="16"/>
                <w:lang w:eastAsia="hr-HR"/>
              </w:rPr>
              <w:t>382.504</w:t>
            </w:r>
          </w:p>
        </w:tc>
        <w:tc>
          <w:tcPr>
            <w:tcW w:w="1140"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sz w:val="16"/>
                <w:szCs w:val="16"/>
                <w:lang w:eastAsia="hr-HR"/>
              </w:rPr>
            </w:pPr>
            <w:r w:rsidRPr="002C6E1E">
              <w:rPr>
                <w:rFonts w:ascii="Times New Roman" w:eastAsia="Times New Roman" w:hAnsi="Times New Roman" w:cs="Times New Roman"/>
                <w:sz w:val="16"/>
                <w:szCs w:val="16"/>
                <w:lang w:eastAsia="hr-HR"/>
              </w:rPr>
              <w:t>4.225</w:t>
            </w:r>
          </w:p>
        </w:tc>
        <w:tc>
          <w:tcPr>
            <w:tcW w:w="1400"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sz w:val="16"/>
                <w:szCs w:val="16"/>
                <w:lang w:eastAsia="hr-HR"/>
              </w:rPr>
            </w:pPr>
            <w:r w:rsidRPr="002C6E1E">
              <w:rPr>
                <w:rFonts w:ascii="Times New Roman" w:eastAsia="Times New Roman" w:hAnsi="Times New Roman" w:cs="Times New Roman"/>
                <w:sz w:val="16"/>
                <w:szCs w:val="16"/>
                <w:lang w:eastAsia="hr-HR"/>
              </w:rPr>
              <w:t>956</w:t>
            </w:r>
          </w:p>
        </w:tc>
        <w:tc>
          <w:tcPr>
            <w:tcW w:w="1140"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sz w:val="16"/>
                <w:szCs w:val="16"/>
                <w:lang w:eastAsia="hr-HR"/>
              </w:rPr>
            </w:pPr>
            <w:r w:rsidRPr="002C6E1E">
              <w:rPr>
                <w:rFonts w:ascii="Times New Roman" w:eastAsia="Times New Roman" w:hAnsi="Times New Roman" w:cs="Times New Roman"/>
                <w:sz w:val="16"/>
                <w:szCs w:val="16"/>
                <w:lang w:eastAsia="hr-HR"/>
              </w:rPr>
              <w:t>441</w:t>
            </w:r>
          </w:p>
        </w:tc>
        <w:tc>
          <w:tcPr>
            <w:tcW w:w="1140"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sz w:val="16"/>
                <w:szCs w:val="16"/>
                <w:lang w:eastAsia="hr-HR"/>
              </w:rPr>
            </w:pPr>
            <w:r w:rsidRPr="002C6E1E">
              <w:rPr>
                <w:rFonts w:ascii="Times New Roman" w:eastAsia="Times New Roman" w:hAnsi="Times New Roman" w:cs="Times New Roman"/>
                <w:sz w:val="16"/>
                <w:szCs w:val="16"/>
                <w:lang w:eastAsia="hr-HR"/>
              </w:rPr>
              <w:t>15.060</w:t>
            </w:r>
          </w:p>
        </w:tc>
        <w:tc>
          <w:tcPr>
            <w:tcW w:w="869"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sz w:val="16"/>
                <w:szCs w:val="16"/>
                <w:lang w:eastAsia="hr-HR"/>
              </w:rPr>
            </w:pPr>
            <w:r w:rsidRPr="002C6E1E">
              <w:rPr>
                <w:rFonts w:ascii="Times New Roman" w:eastAsia="Times New Roman" w:hAnsi="Times New Roman" w:cs="Times New Roman"/>
                <w:sz w:val="16"/>
                <w:szCs w:val="16"/>
                <w:lang w:eastAsia="hr-HR"/>
              </w:rPr>
              <w:t>20</w:t>
            </w:r>
          </w:p>
        </w:tc>
        <w:tc>
          <w:tcPr>
            <w:tcW w:w="869"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sz w:val="16"/>
                <w:szCs w:val="16"/>
                <w:lang w:eastAsia="hr-HR"/>
              </w:rPr>
            </w:pPr>
            <w:r w:rsidRPr="002C6E1E">
              <w:rPr>
                <w:rFonts w:ascii="Times New Roman" w:eastAsia="Times New Roman" w:hAnsi="Times New Roman" w:cs="Times New Roman"/>
                <w:sz w:val="16"/>
                <w:szCs w:val="16"/>
                <w:lang w:eastAsia="hr-HR"/>
              </w:rPr>
              <w:t>11</w:t>
            </w:r>
          </w:p>
        </w:tc>
        <w:tc>
          <w:tcPr>
            <w:tcW w:w="869"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sz w:val="16"/>
                <w:szCs w:val="16"/>
                <w:lang w:eastAsia="hr-HR"/>
              </w:rPr>
            </w:pPr>
            <w:r w:rsidRPr="002C6E1E">
              <w:rPr>
                <w:rFonts w:ascii="Times New Roman" w:eastAsia="Times New Roman" w:hAnsi="Times New Roman" w:cs="Times New Roman"/>
                <w:sz w:val="16"/>
                <w:szCs w:val="16"/>
                <w:lang w:eastAsia="hr-HR"/>
              </w:rPr>
              <w:t>10</w:t>
            </w:r>
          </w:p>
        </w:tc>
      </w:tr>
      <w:tr w:rsidR="002C6E1E" w:rsidRPr="002C6E1E" w:rsidTr="00754A08">
        <w:trPr>
          <w:trHeight w:val="685"/>
        </w:trPr>
        <w:tc>
          <w:tcPr>
            <w:tcW w:w="1007" w:type="dxa"/>
            <w:tcBorders>
              <w:top w:val="nil"/>
              <w:left w:val="single" w:sz="4" w:space="0" w:color="auto"/>
              <w:bottom w:val="single" w:sz="4" w:space="0" w:color="auto"/>
              <w:right w:val="single" w:sz="4" w:space="0" w:color="auto"/>
            </w:tcBorders>
            <w:shd w:val="clear" w:color="auto" w:fill="auto"/>
            <w:vAlign w:val="center"/>
            <w:hideMark/>
          </w:tcPr>
          <w:p w:rsidR="000263CA" w:rsidRPr="002C6E1E" w:rsidRDefault="000263CA" w:rsidP="00D81A8B">
            <w:pPr>
              <w:spacing w:after="0" w:line="240" w:lineRule="auto"/>
              <w:rPr>
                <w:rFonts w:ascii="Times New Roman" w:eastAsia="Times New Roman" w:hAnsi="Times New Roman" w:cs="Times New Roman"/>
                <w:sz w:val="16"/>
                <w:szCs w:val="16"/>
                <w:lang w:eastAsia="hr-HR"/>
              </w:rPr>
            </w:pPr>
            <w:r w:rsidRPr="002C6E1E">
              <w:rPr>
                <w:rFonts w:ascii="Times New Roman" w:eastAsia="Times New Roman" w:hAnsi="Times New Roman" w:cs="Times New Roman"/>
                <w:sz w:val="16"/>
                <w:szCs w:val="16"/>
                <w:lang w:eastAsia="hr-HR"/>
              </w:rPr>
              <w:t>Središnja i sjeverna regija</w:t>
            </w:r>
          </w:p>
        </w:tc>
        <w:tc>
          <w:tcPr>
            <w:tcW w:w="909"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sz w:val="16"/>
                <w:szCs w:val="16"/>
                <w:lang w:eastAsia="hr-HR"/>
              </w:rPr>
            </w:pPr>
            <w:r w:rsidRPr="002C6E1E">
              <w:rPr>
                <w:rFonts w:ascii="Times New Roman" w:eastAsia="Times New Roman" w:hAnsi="Times New Roman" w:cs="Times New Roman"/>
                <w:sz w:val="16"/>
                <w:szCs w:val="16"/>
                <w:lang w:eastAsia="hr-HR"/>
              </w:rPr>
              <w:t>18.762</w:t>
            </w:r>
          </w:p>
        </w:tc>
        <w:tc>
          <w:tcPr>
            <w:tcW w:w="1066"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sz w:val="16"/>
                <w:szCs w:val="16"/>
                <w:lang w:eastAsia="hr-HR"/>
              </w:rPr>
            </w:pPr>
            <w:r w:rsidRPr="002C6E1E">
              <w:rPr>
                <w:rFonts w:ascii="Times New Roman" w:eastAsia="Times New Roman" w:hAnsi="Times New Roman" w:cs="Times New Roman"/>
                <w:sz w:val="16"/>
                <w:szCs w:val="16"/>
                <w:lang w:eastAsia="hr-HR"/>
              </w:rPr>
              <w:t>1.276.939</w:t>
            </w:r>
          </w:p>
        </w:tc>
        <w:tc>
          <w:tcPr>
            <w:tcW w:w="1533" w:type="dxa"/>
            <w:tcBorders>
              <w:top w:val="nil"/>
              <w:left w:val="nil"/>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jc w:val="center"/>
              <w:rPr>
                <w:rFonts w:ascii="Times New Roman" w:eastAsia="Times New Roman" w:hAnsi="Times New Roman" w:cs="Times New Roman"/>
                <w:sz w:val="16"/>
                <w:szCs w:val="16"/>
                <w:lang w:eastAsia="hr-HR"/>
              </w:rPr>
            </w:pPr>
            <w:r w:rsidRPr="002C6E1E">
              <w:rPr>
                <w:rFonts w:ascii="Times New Roman" w:eastAsia="Times New Roman" w:hAnsi="Times New Roman" w:cs="Times New Roman"/>
                <w:sz w:val="16"/>
                <w:szCs w:val="16"/>
                <w:lang w:eastAsia="hr-HR"/>
              </w:rPr>
              <w:t>68,06</w:t>
            </w:r>
          </w:p>
        </w:tc>
        <w:tc>
          <w:tcPr>
            <w:tcW w:w="790"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sz w:val="16"/>
                <w:szCs w:val="16"/>
                <w:lang w:eastAsia="hr-HR"/>
              </w:rPr>
            </w:pPr>
            <w:r w:rsidRPr="002C6E1E">
              <w:rPr>
                <w:rFonts w:ascii="Times New Roman" w:eastAsia="Times New Roman" w:hAnsi="Times New Roman" w:cs="Times New Roman"/>
                <w:sz w:val="16"/>
                <w:szCs w:val="16"/>
                <w:lang w:eastAsia="hr-HR"/>
              </w:rPr>
              <w:t>8</w:t>
            </w:r>
          </w:p>
        </w:tc>
        <w:tc>
          <w:tcPr>
            <w:tcW w:w="1027"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sz w:val="16"/>
                <w:szCs w:val="16"/>
                <w:lang w:eastAsia="hr-HR"/>
              </w:rPr>
            </w:pPr>
            <w:r w:rsidRPr="002C6E1E">
              <w:rPr>
                <w:rFonts w:ascii="Times New Roman" w:eastAsia="Times New Roman" w:hAnsi="Times New Roman" w:cs="Times New Roman"/>
                <w:sz w:val="16"/>
                <w:szCs w:val="16"/>
                <w:lang w:eastAsia="hr-HR"/>
              </w:rPr>
              <w:t>239.249</w:t>
            </w:r>
          </w:p>
        </w:tc>
        <w:tc>
          <w:tcPr>
            <w:tcW w:w="1140"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sz w:val="16"/>
                <w:szCs w:val="16"/>
                <w:lang w:eastAsia="hr-HR"/>
              </w:rPr>
            </w:pPr>
            <w:r w:rsidRPr="002C6E1E">
              <w:rPr>
                <w:rFonts w:ascii="Times New Roman" w:eastAsia="Times New Roman" w:hAnsi="Times New Roman" w:cs="Times New Roman"/>
                <w:sz w:val="16"/>
                <w:szCs w:val="16"/>
                <w:lang w:eastAsia="hr-HR"/>
              </w:rPr>
              <w:t>2.067</w:t>
            </w:r>
          </w:p>
        </w:tc>
        <w:tc>
          <w:tcPr>
            <w:tcW w:w="1400"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sz w:val="16"/>
                <w:szCs w:val="16"/>
                <w:lang w:eastAsia="hr-HR"/>
              </w:rPr>
            </w:pPr>
            <w:r w:rsidRPr="002C6E1E">
              <w:rPr>
                <w:rFonts w:ascii="Times New Roman" w:eastAsia="Times New Roman" w:hAnsi="Times New Roman" w:cs="Times New Roman"/>
                <w:sz w:val="16"/>
                <w:szCs w:val="16"/>
                <w:lang w:eastAsia="hr-HR"/>
              </w:rPr>
              <w:t>515</w:t>
            </w:r>
          </w:p>
        </w:tc>
        <w:tc>
          <w:tcPr>
            <w:tcW w:w="1140"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sz w:val="16"/>
                <w:szCs w:val="16"/>
                <w:lang w:eastAsia="hr-HR"/>
              </w:rPr>
            </w:pPr>
            <w:r w:rsidRPr="002C6E1E">
              <w:rPr>
                <w:rFonts w:ascii="Times New Roman" w:eastAsia="Times New Roman" w:hAnsi="Times New Roman" w:cs="Times New Roman"/>
                <w:sz w:val="16"/>
                <w:szCs w:val="16"/>
                <w:lang w:eastAsia="hr-HR"/>
              </w:rPr>
              <w:t>783</w:t>
            </w:r>
          </w:p>
        </w:tc>
        <w:tc>
          <w:tcPr>
            <w:tcW w:w="1140"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sz w:val="16"/>
                <w:szCs w:val="16"/>
                <w:lang w:eastAsia="hr-HR"/>
              </w:rPr>
            </w:pPr>
            <w:r w:rsidRPr="002C6E1E">
              <w:rPr>
                <w:rFonts w:ascii="Times New Roman" w:eastAsia="Times New Roman" w:hAnsi="Times New Roman" w:cs="Times New Roman"/>
                <w:sz w:val="16"/>
                <w:szCs w:val="16"/>
                <w:lang w:eastAsia="hr-HR"/>
              </w:rPr>
              <w:t>6.946</w:t>
            </w:r>
          </w:p>
        </w:tc>
        <w:tc>
          <w:tcPr>
            <w:tcW w:w="869"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sz w:val="16"/>
                <w:szCs w:val="16"/>
                <w:lang w:eastAsia="hr-HR"/>
              </w:rPr>
            </w:pPr>
            <w:r w:rsidRPr="002C6E1E">
              <w:rPr>
                <w:rFonts w:ascii="Times New Roman" w:eastAsia="Times New Roman" w:hAnsi="Times New Roman" w:cs="Times New Roman"/>
                <w:sz w:val="16"/>
                <w:szCs w:val="16"/>
                <w:lang w:eastAsia="hr-HR"/>
              </w:rPr>
              <w:t>8</w:t>
            </w:r>
          </w:p>
        </w:tc>
        <w:tc>
          <w:tcPr>
            <w:tcW w:w="869"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sz w:val="16"/>
                <w:szCs w:val="16"/>
                <w:lang w:eastAsia="hr-HR"/>
              </w:rPr>
            </w:pPr>
            <w:r w:rsidRPr="002C6E1E">
              <w:rPr>
                <w:rFonts w:ascii="Times New Roman" w:eastAsia="Times New Roman" w:hAnsi="Times New Roman" w:cs="Times New Roman"/>
                <w:sz w:val="16"/>
                <w:szCs w:val="16"/>
                <w:lang w:eastAsia="hr-HR"/>
              </w:rPr>
              <w:t>1</w:t>
            </w:r>
          </w:p>
        </w:tc>
        <w:tc>
          <w:tcPr>
            <w:tcW w:w="869"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sz w:val="16"/>
                <w:szCs w:val="16"/>
                <w:lang w:eastAsia="hr-HR"/>
              </w:rPr>
            </w:pPr>
            <w:r w:rsidRPr="002C6E1E">
              <w:rPr>
                <w:rFonts w:ascii="Times New Roman" w:eastAsia="Times New Roman" w:hAnsi="Times New Roman" w:cs="Times New Roman"/>
                <w:sz w:val="16"/>
                <w:szCs w:val="16"/>
                <w:lang w:eastAsia="hr-HR"/>
              </w:rPr>
              <w:t>0</w:t>
            </w:r>
          </w:p>
        </w:tc>
      </w:tr>
      <w:tr w:rsidR="002C6E1E" w:rsidRPr="002C6E1E" w:rsidTr="00754A08">
        <w:trPr>
          <w:trHeight w:val="685"/>
        </w:trPr>
        <w:tc>
          <w:tcPr>
            <w:tcW w:w="1007" w:type="dxa"/>
            <w:tcBorders>
              <w:top w:val="nil"/>
              <w:left w:val="single" w:sz="4" w:space="0" w:color="auto"/>
              <w:bottom w:val="single" w:sz="4" w:space="0" w:color="auto"/>
              <w:right w:val="single" w:sz="4" w:space="0" w:color="auto"/>
            </w:tcBorders>
            <w:shd w:val="clear" w:color="auto" w:fill="auto"/>
            <w:vAlign w:val="center"/>
            <w:hideMark/>
          </w:tcPr>
          <w:p w:rsidR="000263CA" w:rsidRPr="002C6E1E" w:rsidRDefault="000263CA" w:rsidP="00D81A8B">
            <w:pPr>
              <w:spacing w:after="0" w:line="240" w:lineRule="auto"/>
              <w:rPr>
                <w:rFonts w:ascii="Times New Roman" w:eastAsia="Times New Roman" w:hAnsi="Times New Roman" w:cs="Times New Roman"/>
                <w:sz w:val="16"/>
                <w:szCs w:val="16"/>
                <w:lang w:eastAsia="hr-HR"/>
              </w:rPr>
            </w:pPr>
            <w:r w:rsidRPr="002C6E1E">
              <w:rPr>
                <w:rFonts w:ascii="Times New Roman" w:eastAsia="Times New Roman" w:hAnsi="Times New Roman" w:cs="Times New Roman"/>
                <w:sz w:val="16"/>
                <w:szCs w:val="16"/>
                <w:lang w:eastAsia="hr-HR"/>
              </w:rPr>
              <w:t>Istočna regija</w:t>
            </w:r>
          </w:p>
        </w:tc>
        <w:tc>
          <w:tcPr>
            <w:tcW w:w="909"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sz w:val="16"/>
                <w:szCs w:val="16"/>
                <w:lang w:eastAsia="hr-HR"/>
              </w:rPr>
            </w:pPr>
            <w:r w:rsidRPr="002C6E1E">
              <w:rPr>
                <w:rFonts w:ascii="Times New Roman" w:eastAsia="Times New Roman" w:hAnsi="Times New Roman" w:cs="Times New Roman"/>
                <w:sz w:val="16"/>
                <w:szCs w:val="16"/>
                <w:lang w:eastAsia="hr-HR"/>
              </w:rPr>
              <w:t>12.486</w:t>
            </w:r>
          </w:p>
        </w:tc>
        <w:tc>
          <w:tcPr>
            <w:tcW w:w="1066"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sz w:val="16"/>
                <w:szCs w:val="16"/>
                <w:lang w:eastAsia="hr-HR"/>
              </w:rPr>
            </w:pPr>
            <w:r w:rsidRPr="002C6E1E">
              <w:rPr>
                <w:rFonts w:ascii="Times New Roman" w:eastAsia="Times New Roman" w:hAnsi="Times New Roman" w:cs="Times New Roman"/>
                <w:sz w:val="16"/>
                <w:szCs w:val="16"/>
                <w:lang w:eastAsia="hr-HR"/>
              </w:rPr>
              <w:t>805.998</w:t>
            </w:r>
          </w:p>
        </w:tc>
        <w:tc>
          <w:tcPr>
            <w:tcW w:w="1533" w:type="dxa"/>
            <w:tcBorders>
              <w:top w:val="nil"/>
              <w:left w:val="nil"/>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jc w:val="center"/>
              <w:rPr>
                <w:rFonts w:ascii="Times New Roman" w:eastAsia="Times New Roman" w:hAnsi="Times New Roman" w:cs="Times New Roman"/>
                <w:sz w:val="16"/>
                <w:szCs w:val="16"/>
                <w:lang w:eastAsia="hr-HR"/>
              </w:rPr>
            </w:pPr>
            <w:r w:rsidRPr="002C6E1E">
              <w:rPr>
                <w:rFonts w:ascii="Times New Roman" w:eastAsia="Times New Roman" w:hAnsi="Times New Roman" w:cs="Times New Roman"/>
                <w:sz w:val="16"/>
                <w:szCs w:val="16"/>
                <w:lang w:eastAsia="hr-HR"/>
              </w:rPr>
              <w:t>64,55</w:t>
            </w:r>
          </w:p>
        </w:tc>
        <w:tc>
          <w:tcPr>
            <w:tcW w:w="790"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sz w:val="16"/>
                <w:szCs w:val="16"/>
                <w:lang w:eastAsia="hr-HR"/>
              </w:rPr>
            </w:pPr>
            <w:r w:rsidRPr="002C6E1E">
              <w:rPr>
                <w:rFonts w:ascii="Times New Roman" w:eastAsia="Times New Roman" w:hAnsi="Times New Roman" w:cs="Times New Roman"/>
                <w:sz w:val="16"/>
                <w:szCs w:val="16"/>
                <w:lang w:eastAsia="hr-HR"/>
              </w:rPr>
              <w:t>7</w:t>
            </w:r>
          </w:p>
        </w:tc>
        <w:tc>
          <w:tcPr>
            <w:tcW w:w="1027"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sz w:val="16"/>
                <w:szCs w:val="16"/>
                <w:lang w:eastAsia="hr-HR"/>
              </w:rPr>
            </w:pPr>
            <w:r w:rsidRPr="002C6E1E">
              <w:rPr>
                <w:rFonts w:ascii="Times New Roman" w:eastAsia="Times New Roman" w:hAnsi="Times New Roman" w:cs="Times New Roman"/>
                <w:sz w:val="16"/>
                <w:szCs w:val="16"/>
                <w:lang w:eastAsia="hr-HR"/>
              </w:rPr>
              <w:t>214.910</w:t>
            </w:r>
          </w:p>
        </w:tc>
        <w:tc>
          <w:tcPr>
            <w:tcW w:w="1140"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sz w:val="16"/>
                <w:szCs w:val="16"/>
                <w:lang w:eastAsia="hr-HR"/>
              </w:rPr>
            </w:pPr>
            <w:r w:rsidRPr="002C6E1E">
              <w:rPr>
                <w:rFonts w:ascii="Times New Roman" w:eastAsia="Times New Roman" w:hAnsi="Times New Roman" w:cs="Times New Roman"/>
                <w:sz w:val="16"/>
                <w:szCs w:val="16"/>
                <w:lang w:eastAsia="hr-HR"/>
              </w:rPr>
              <w:t>2.180</w:t>
            </w:r>
          </w:p>
        </w:tc>
        <w:tc>
          <w:tcPr>
            <w:tcW w:w="1400"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sz w:val="16"/>
                <w:szCs w:val="16"/>
                <w:lang w:eastAsia="hr-HR"/>
              </w:rPr>
            </w:pPr>
            <w:r w:rsidRPr="002C6E1E">
              <w:rPr>
                <w:rFonts w:ascii="Times New Roman" w:eastAsia="Times New Roman" w:hAnsi="Times New Roman" w:cs="Times New Roman"/>
                <w:sz w:val="16"/>
                <w:szCs w:val="16"/>
                <w:lang w:eastAsia="hr-HR"/>
              </w:rPr>
              <w:t>760</w:t>
            </w:r>
          </w:p>
        </w:tc>
        <w:tc>
          <w:tcPr>
            <w:tcW w:w="1140"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sz w:val="16"/>
                <w:szCs w:val="16"/>
                <w:lang w:eastAsia="hr-HR"/>
              </w:rPr>
            </w:pPr>
            <w:r w:rsidRPr="002C6E1E">
              <w:rPr>
                <w:rFonts w:ascii="Times New Roman" w:eastAsia="Times New Roman" w:hAnsi="Times New Roman" w:cs="Times New Roman"/>
                <w:sz w:val="16"/>
                <w:szCs w:val="16"/>
                <w:lang w:eastAsia="hr-HR"/>
              </w:rPr>
              <w:t>302</w:t>
            </w:r>
          </w:p>
        </w:tc>
        <w:tc>
          <w:tcPr>
            <w:tcW w:w="1140"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sz w:val="16"/>
                <w:szCs w:val="16"/>
                <w:lang w:eastAsia="hr-HR"/>
              </w:rPr>
            </w:pPr>
            <w:r w:rsidRPr="002C6E1E">
              <w:rPr>
                <w:rFonts w:ascii="Times New Roman" w:eastAsia="Times New Roman" w:hAnsi="Times New Roman" w:cs="Times New Roman"/>
                <w:sz w:val="16"/>
                <w:szCs w:val="16"/>
                <w:lang w:eastAsia="hr-HR"/>
              </w:rPr>
              <w:t>7.983</w:t>
            </w:r>
          </w:p>
        </w:tc>
        <w:tc>
          <w:tcPr>
            <w:tcW w:w="869"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sz w:val="16"/>
                <w:szCs w:val="16"/>
                <w:lang w:eastAsia="hr-HR"/>
              </w:rPr>
            </w:pPr>
            <w:r w:rsidRPr="002C6E1E">
              <w:rPr>
                <w:rFonts w:ascii="Times New Roman" w:eastAsia="Times New Roman" w:hAnsi="Times New Roman" w:cs="Times New Roman"/>
                <w:sz w:val="16"/>
                <w:szCs w:val="16"/>
                <w:lang w:eastAsia="hr-HR"/>
              </w:rPr>
              <w:t>7</w:t>
            </w:r>
          </w:p>
        </w:tc>
        <w:tc>
          <w:tcPr>
            <w:tcW w:w="869"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sz w:val="16"/>
                <w:szCs w:val="16"/>
                <w:lang w:eastAsia="hr-HR"/>
              </w:rPr>
            </w:pPr>
            <w:r w:rsidRPr="002C6E1E">
              <w:rPr>
                <w:rFonts w:ascii="Times New Roman" w:eastAsia="Times New Roman" w:hAnsi="Times New Roman" w:cs="Times New Roman"/>
                <w:sz w:val="16"/>
                <w:szCs w:val="16"/>
                <w:lang w:eastAsia="hr-HR"/>
              </w:rPr>
              <w:t>6</w:t>
            </w:r>
          </w:p>
        </w:tc>
        <w:tc>
          <w:tcPr>
            <w:tcW w:w="869"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sz w:val="16"/>
                <w:szCs w:val="16"/>
                <w:lang w:eastAsia="hr-HR"/>
              </w:rPr>
            </w:pPr>
            <w:r w:rsidRPr="002C6E1E">
              <w:rPr>
                <w:rFonts w:ascii="Times New Roman" w:eastAsia="Times New Roman" w:hAnsi="Times New Roman" w:cs="Times New Roman"/>
                <w:sz w:val="16"/>
                <w:szCs w:val="16"/>
                <w:lang w:eastAsia="hr-HR"/>
              </w:rPr>
              <w:t>2</w:t>
            </w:r>
          </w:p>
        </w:tc>
      </w:tr>
      <w:tr w:rsidR="002C6E1E" w:rsidRPr="002C6E1E" w:rsidTr="00754A08">
        <w:trPr>
          <w:trHeight w:val="685"/>
        </w:trPr>
        <w:tc>
          <w:tcPr>
            <w:tcW w:w="1007" w:type="dxa"/>
            <w:tcBorders>
              <w:top w:val="nil"/>
              <w:left w:val="single" w:sz="4" w:space="0" w:color="auto"/>
              <w:bottom w:val="single" w:sz="4" w:space="0" w:color="auto"/>
              <w:right w:val="single" w:sz="4" w:space="0" w:color="auto"/>
            </w:tcBorders>
            <w:shd w:val="clear" w:color="auto" w:fill="auto"/>
            <w:vAlign w:val="center"/>
            <w:hideMark/>
          </w:tcPr>
          <w:p w:rsidR="000263CA" w:rsidRPr="002C6E1E" w:rsidRDefault="000263CA" w:rsidP="00D81A8B">
            <w:pPr>
              <w:spacing w:after="0" w:line="240" w:lineRule="auto"/>
              <w:rPr>
                <w:rFonts w:ascii="Times New Roman" w:eastAsia="Times New Roman" w:hAnsi="Times New Roman" w:cs="Times New Roman"/>
                <w:sz w:val="16"/>
                <w:szCs w:val="16"/>
                <w:lang w:eastAsia="hr-HR"/>
              </w:rPr>
            </w:pPr>
            <w:r w:rsidRPr="002C6E1E">
              <w:rPr>
                <w:rFonts w:ascii="Times New Roman" w:eastAsia="Times New Roman" w:hAnsi="Times New Roman" w:cs="Times New Roman"/>
                <w:sz w:val="16"/>
                <w:szCs w:val="16"/>
                <w:lang w:eastAsia="hr-HR"/>
              </w:rPr>
              <w:t>Južna regija</w:t>
            </w:r>
          </w:p>
        </w:tc>
        <w:tc>
          <w:tcPr>
            <w:tcW w:w="909"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sz w:val="16"/>
                <w:szCs w:val="16"/>
                <w:lang w:eastAsia="hr-HR"/>
              </w:rPr>
            </w:pPr>
            <w:r w:rsidRPr="002C6E1E">
              <w:rPr>
                <w:rFonts w:ascii="Times New Roman" w:eastAsia="Times New Roman" w:hAnsi="Times New Roman" w:cs="Times New Roman"/>
                <w:sz w:val="16"/>
                <w:szCs w:val="16"/>
                <w:lang w:eastAsia="hr-HR"/>
              </w:rPr>
              <w:t>12.951</w:t>
            </w:r>
          </w:p>
        </w:tc>
        <w:tc>
          <w:tcPr>
            <w:tcW w:w="1066"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sz w:val="16"/>
                <w:szCs w:val="16"/>
                <w:lang w:eastAsia="hr-HR"/>
              </w:rPr>
            </w:pPr>
            <w:r w:rsidRPr="002C6E1E">
              <w:rPr>
                <w:rFonts w:ascii="Times New Roman" w:eastAsia="Times New Roman" w:hAnsi="Times New Roman" w:cs="Times New Roman"/>
                <w:sz w:val="16"/>
                <w:szCs w:val="16"/>
                <w:lang w:eastAsia="hr-HR"/>
              </w:rPr>
              <w:t>856.758</w:t>
            </w:r>
          </w:p>
        </w:tc>
        <w:tc>
          <w:tcPr>
            <w:tcW w:w="1533" w:type="dxa"/>
            <w:tcBorders>
              <w:top w:val="nil"/>
              <w:left w:val="nil"/>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jc w:val="center"/>
              <w:rPr>
                <w:rFonts w:ascii="Times New Roman" w:eastAsia="Times New Roman" w:hAnsi="Times New Roman" w:cs="Times New Roman"/>
                <w:sz w:val="16"/>
                <w:szCs w:val="16"/>
                <w:lang w:eastAsia="hr-HR"/>
              </w:rPr>
            </w:pPr>
            <w:r w:rsidRPr="002C6E1E">
              <w:rPr>
                <w:rFonts w:ascii="Times New Roman" w:eastAsia="Times New Roman" w:hAnsi="Times New Roman" w:cs="Times New Roman"/>
                <w:sz w:val="16"/>
                <w:szCs w:val="16"/>
                <w:lang w:eastAsia="hr-HR"/>
              </w:rPr>
              <w:t>66,15</w:t>
            </w:r>
          </w:p>
        </w:tc>
        <w:tc>
          <w:tcPr>
            <w:tcW w:w="790"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sz w:val="16"/>
                <w:szCs w:val="16"/>
                <w:lang w:eastAsia="hr-HR"/>
              </w:rPr>
            </w:pPr>
            <w:r w:rsidRPr="002C6E1E">
              <w:rPr>
                <w:rFonts w:ascii="Times New Roman" w:eastAsia="Times New Roman" w:hAnsi="Times New Roman" w:cs="Times New Roman"/>
                <w:sz w:val="16"/>
                <w:szCs w:val="16"/>
                <w:lang w:eastAsia="hr-HR"/>
              </w:rPr>
              <w:t>5</w:t>
            </w:r>
          </w:p>
        </w:tc>
        <w:tc>
          <w:tcPr>
            <w:tcW w:w="1027"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sz w:val="16"/>
                <w:szCs w:val="16"/>
                <w:lang w:eastAsia="hr-HR"/>
              </w:rPr>
            </w:pPr>
            <w:r w:rsidRPr="002C6E1E">
              <w:rPr>
                <w:rFonts w:ascii="Times New Roman" w:eastAsia="Times New Roman" w:hAnsi="Times New Roman" w:cs="Times New Roman"/>
                <w:sz w:val="16"/>
                <w:szCs w:val="16"/>
                <w:lang w:eastAsia="hr-HR"/>
              </w:rPr>
              <w:t>222.026</w:t>
            </w:r>
          </w:p>
        </w:tc>
        <w:tc>
          <w:tcPr>
            <w:tcW w:w="1140"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sz w:val="16"/>
                <w:szCs w:val="16"/>
                <w:lang w:eastAsia="hr-HR"/>
              </w:rPr>
            </w:pPr>
            <w:r w:rsidRPr="002C6E1E">
              <w:rPr>
                <w:rFonts w:ascii="Times New Roman" w:eastAsia="Times New Roman" w:hAnsi="Times New Roman" w:cs="Times New Roman"/>
                <w:sz w:val="16"/>
                <w:szCs w:val="16"/>
                <w:lang w:eastAsia="hr-HR"/>
              </w:rPr>
              <w:t>2.135</w:t>
            </w:r>
          </w:p>
        </w:tc>
        <w:tc>
          <w:tcPr>
            <w:tcW w:w="1400"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sz w:val="16"/>
                <w:szCs w:val="16"/>
                <w:lang w:eastAsia="hr-HR"/>
              </w:rPr>
            </w:pPr>
            <w:r w:rsidRPr="002C6E1E">
              <w:rPr>
                <w:rFonts w:ascii="Times New Roman" w:eastAsia="Times New Roman" w:hAnsi="Times New Roman" w:cs="Times New Roman"/>
                <w:sz w:val="16"/>
                <w:szCs w:val="16"/>
                <w:lang w:eastAsia="hr-HR"/>
              </w:rPr>
              <w:t>542</w:t>
            </w:r>
          </w:p>
        </w:tc>
        <w:tc>
          <w:tcPr>
            <w:tcW w:w="1140"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sz w:val="16"/>
                <w:szCs w:val="16"/>
                <w:lang w:eastAsia="hr-HR"/>
              </w:rPr>
            </w:pPr>
            <w:r w:rsidRPr="002C6E1E">
              <w:rPr>
                <w:rFonts w:ascii="Times New Roman" w:eastAsia="Times New Roman" w:hAnsi="Times New Roman" w:cs="Times New Roman"/>
                <w:sz w:val="16"/>
                <w:szCs w:val="16"/>
                <w:lang w:eastAsia="hr-HR"/>
              </w:rPr>
              <w:t>403</w:t>
            </w:r>
          </w:p>
        </w:tc>
        <w:tc>
          <w:tcPr>
            <w:tcW w:w="1140"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sz w:val="16"/>
                <w:szCs w:val="16"/>
                <w:lang w:eastAsia="hr-HR"/>
              </w:rPr>
            </w:pPr>
            <w:r w:rsidRPr="002C6E1E">
              <w:rPr>
                <w:rFonts w:ascii="Times New Roman" w:eastAsia="Times New Roman" w:hAnsi="Times New Roman" w:cs="Times New Roman"/>
                <w:sz w:val="16"/>
                <w:szCs w:val="16"/>
                <w:lang w:eastAsia="hr-HR"/>
              </w:rPr>
              <w:t>6.818</w:t>
            </w:r>
          </w:p>
        </w:tc>
        <w:tc>
          <w:tcPr>
            <w:tcW w:w="869"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sz w:val="16"/>
                <w:szCs w:val="16"/>
                <w:lang w:eastAsia="hr-HR"/>
              </w:rPr>
            </w:pPr>
            <w:r w:rsidRPr="002C6E1E">
              <w:rPr>
                <w:rFonts w:ascii="Times New Roman" w:eastAsia="Times New Roman" w:hAnsi="Times New Roman" w:cs="Times New Roman"/>
                <w:sz w:val="16"/>
                <w:szCs w:val="16"/>
                <w:lang w:eastAsia="hr-HR"/>
              </w:rPr>
              <w:t>9</w:t>
            </w:r>
          </w:p>
        </w:tc>
        <w:tc>
          <w:tcPr>
            <w:tcW w:w="869"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sz w:val="16"/>
                <w:szCs w:val="16"/>
                <w:lang w:eastAsia="hr-HR"/>
              </w:rPr>
            </w:pPr>
            <w:r w:rsidRPr="002C6E1E">
              <w:rPr>
                <w:rFonts w:ascii="Times New Roman" w:eastAsia="Times New Roman" w:hAnsi="Times New Roman" w:cs="Times New Roman"/>
                <w:sz w:val="16"/>
                <w:szCs w:val="16"/>
                <w:lang w:eastAsia="hr-HR"/>
              </w:rPr>
              <w:t>3</w:t>
            </w:r>
          </w:p>
        </w:tc>
        <w:tc>
          <w:tcPr>
            <w:tcW w:w="869"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sz w:val="16"/>
                <w:szCs w:val="16"/>
                <w:lang w:eastAsia="hr-HR"/>
              </w:rPr>
            </w:pPr>
            <w:r w:rsidRPr="002C6E1E">
              <w:rPr>
                <w:rFonts w:ascii="Times New Roman" w:eastAsia="Times New Roman" w:hAnsi="Times New Roman" w:cs="Times New Roman"/>
                <w:sz w:val="16"/>
                <w:szCs w:val="16"/>
                <w:lang w:eastAsia="hr-HR"/>
              </w:rPr>
              <w:t>2</w:t>
            </w:r>
          </w:p>
        </w:tc>
      </w:tr>
      <w:tr w:rsidR="002C6E1E" w:rsidRPr="002C6E1E" w:rsidTr="00754A08">
        <w:trPr>
          <w:trHeight w:val="685"/>
        </w:trPr>
        <w:tc>
          <w:tcPr>
            <w:tcW w:w="1007" w:type="dxa"/>
            <w:tcBorders>
              <w:top w:val="nil"/>
              <w:left w:val="single" w:sz="4" w:space="0" w:color="auto"/>
              <w:bottom w:val="single" w:sz="4" w:space="0" w:color="auto"/>
              <w:right w:val="single" w:sz="4" w:space="0" w:color="auto"/>
            </w:tcBorders>
            <w:shd w:val="clear" w:color="auto" w:fill="auto"/>
            <w:vAlign w:val="center"/>
            <w:hideMark/>
          </w:tcPr>
          <w:p w:rsidR="000263CA" w:rsidRPr="002C6E1E" w:rsidRDefault="000263CA" w:rsidP="00D81A8B">
            <w:pPr>
              <w:spacing w:after="0" w:line="240" w:lineRule="auto"/>
              <w:rPr>
                <w:rFonts w:ascii="Times New Roman" w:eastAsia="Times New Roman" w:hAnsi="Times New Roman" w:cs="Times New Roman"/>
                <w:sz w:val="16"/>
                <w:szCs w:val="16"/>
                <w:lang w:eastAsia="hr-HR"/>
              </w:rPr>
            </w:pPr>
            <w:r w:rsidRPr="002C6E1E">
              <w:rPr>
                <w:rFonts w:ascii="Times New Roman" w:eastAsia="Times New Roman" w:hAnsi="Times New Roman" w:cs="Times New Roman"/>
                <w:sz w:val="16"/>
                <w:szCs w:val="16"/>
                <w:lang w:eastAsia="hr-HR"/>
              </w:rPr>
              <w:t>Zapadna regija</w:t>
            </w:r>
          </w:p>
        </w:tc>
        <w:tc>
          <w:tcPr>
            <w:tcW w:w="909"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sz w:val="16"/>
                <w:szCs w:val="16"/>
                <w:lang w:eastAsia="hr-HR"/>
              </w:rPr>
            </w:pPr>
            <w:r w:rsidRPr="002C6E1E">
              <w:rPr>
                <w:rFonts w:ascii="Times New Roman" w:eastAsia="Times New Roman" w:hAnsi="Times New Roman" w:cs="Times New Roman"/>
                <w:sz w:val="16"/>
                <w:szCs w:val="16"/>
                <w:lang w:eastAsia="hr-HR"/>
              </w:rPr>
              <w:t>11.754</w:t>
            </w:r>
          </w:p>
        </w:tc>
        <w:tc>
          <w:tcPr>
            <w:tcW w:w="1066"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sz w:val="16"/>
                <w:szCs w:val="16"/>
                <w:lang w:eastAsia="hr-HR"/>
              </w:rPr>
            </w:pPr>
            <w:r w:rsidRPr="002C6E1E">
              <w:rPr>
                <w:rFonts w:ascii="Times New Roman" w:eastAsia="Times New Roman" w:hAnsi="Times New Roman" w:cs="Times New Roman"/>
                <w:sz w:val="16"/>
                <w:szCs w:val="16"/>
                <w:lang w:eastAsia="hr-HR"/>
              </w:rPr>
              <w:t>555.177</w:t>
            </w:r>
          </w:p>
        </w:tc>
        <w:tc>
          <w:tcPr>
            <w:tcW w:w="1533" w:type="dxa"/>
            <w:tcBorders>
              <w:top w:val="nil"/>
              <w:left w:val="nil"/>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jc w:val="center"/>
              <w:rPr>
                <w:rFonts w:ascii="Times New Roman" w:eastAsia="Times New Roman" w:hAnsi="Times New Roman" w:cs="Times New Roman"/>
                <w:sz w:val="16"/>
                <w:szCs w:val="16"/>
                <w:lang w:eastAsia="hr-HR"/>
              </w:rPr>
            </w:pPr>
            <w:r w:rsidRPr="002C6E1E">
              <w:rPr>
                <w:rFonts w:ascii="Times New Roman" w:eastAsia="Times New Roman" w:hAnsi="Times New Roman" w:cs="Times New Roman"/>
                <w:sz w:val="16"/>
                <w:szCs w:val="16"/>
                <w:lang w:eastAsia="hr-HR"/>
              </w:rPr>
              <w:t>47,23</w:t>
            </w:r>
          </w:p>
        </w:tc>
        <w:tc>
          <w:tcPr>
            <w:tcW w:w="790"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sz w:val="16"/>
                <w:szCs w:val="16"/>
                <w:lang w:eastAsia="hr-HR"/>
              </w:rPr>
            </w:pPr>
            <w:r w:rsidRPr="002C6E1E">
              <w:rPr>
                <w:rFonts w:ascii="Times New Roman" w:eastAsia="Times New Roman" w:hAnsi="Times New Roman" w:cs="Times New Roman"/>
                <w:sz w:val="16"/>
                <w:szCs w:val="16"/>
                <w:lang w:eastAsia="hr-HR"/>
              </w:rPr>
              <w:t>4</w:t>
            </w:r>
          </w:p>
        </w:tc>
        <w:tc>
          <w:tcPr>
            <w:tcW w:w="1027"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sz w:val="16"/>
                <w:szCs w:val="16"/>
                <w:lang w:eastAsia="hr-HR"/>
              </w:rPr>
            </w:pPr>
            <w:r w:rsidRPr="002C6E1E">
              <w:rPr>
                <w:rFonts w:ascii="Times New Roman" w:eastAsia="Times New Roman" w:hAnsi="Times New Roman" w:cs="Times New Roman"/>
                <w:sz w:val="16"/>
                <w:szCs w:val="16"/>
                <w:lang w:eastAsia="hr-HR"/>
              </w:rPr>
              <w:t>140.249</w:t>
            </w:r>
          </w:p>
        </w:tc>
        <w:tc>
          <w:tcPr>
            <w:tcW w:w="1140"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sz w:val="16"/>
                <w:szCs w:val="16"/>
                <w:lang w:eastAsia="hr-HR"/>
              </w:rPr>
            </w:pPr>
            <w:r w:rsidRPr="002C6E1E">
              <w:rPr>
                <w:rFonts w:ascii="Times New Roman" w:eastAsia="Times New Roman" w:hAnsi="Times New Roman" w:cs="Times New Roman"/>
                <w:sz w:val="16"/>
                <w:szCs w:val="16"/>
                <w:lang w:eastAsia="hr-HR"/>
              </w:rPr>
              <w:t>1.534</w:t>
            </w:r>
          </w:p>
        </w:tc>
        <w:tc>
          <w:tcPr>
            <w:tcW w:w="1400"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sz w:val="16"/>
                <w:szCs w:val="16"/>
                <w:lang w:eastAsia="hr-HR"/>
              </w:rPr>
            </w:pPr>
            <w:r w:rsidRPr="002C6E1E">
              <w:rPr>
                <w:rFonts w:ascii="Times New Roman" w:eastAsia="Times New Roman" w:hAnsi="Times New Roman" w:cs="Times New Roman"/>
                <w:sz w:val="16"/>
                <w:szCs w:val="16"/>
                <w:lang w:eastAsia="hr-HR"/>
              </w:rPr>
              <w:t>368</w:t>
            </w:r>
          </w:p>
        </w:tc>
        <w:tc>
          <w:tcPr>
            <w:tcW w:w="1140"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sz w:val="16"/>
                <w:szCs w:val="16"/>
                <w:lang w:eastAsia="hr-HR"/>
              </w:rPr>
            </w:pPr>
            <w:r w:rsidRPr="002C6E1E">
              <w:rPr>
                <w:rFonts w:ascii="Times New Roman" w:eastAsia="Times New Roman" w:hAnsi="Times New Roman" w:cs="Times New Roman"/>
                <w:sz w:val="16"/>
                <w:szCs w:val="16"/>
                <w:lang w:eastAsia="hr-HR"/>
              </w:rPr>
              <w:t>129</w:t>
            </w:r>
          </w:p>
        </w:tc>
        <w:tc>
          <w:tcPr>
            <w:tcW w:w="1140"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sz w:val="16"/>
                <w:szCs w:val="16"/>
                <w:lang w:eastAsia="hr-HR"/>
              </w:rPr>
            </w:pPr>
            <w:r w:rsidRPr="002C6E1E">
              <w:rPr>
                <w:rFonts w:ascii="Times New Roman" w:eastAsia="Times New Roman" w:hAnsi="Times New Roman" w:cs="Times New Roman"/>
                <w:sz w:val="16"/>
                <w:szCs w:val="16"/>
                <w:lang w:eastAsia="hr-HR"/>
              </w:rPr>
              <w:t>4.885</w:t>
            </w:r>
          </w:p>
        </w:tc>
        <w:tc>
          <w:tcPr>
            <w:tcW w:w="869"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sz w:val="16"/>
                <w:szCs w:val="16"/>
                <w:lang w:eastAsia="hr-HR"/>
              </w:rPr>
            </w:pPr>
            <w:r w:rsidRPr="002C6E1E">
              <w:rPr>
                <w:rFonts w:ascii="Times New Roman" w:eastAsia="Times New Roman" w:hAnsi="Times New Roman" w:cs="Times New Roman"/>
                <w:sz w:val="16"/>
                <w:szCs w:val="16"/>
                <w:lang w:eastAsia="hr-HR"/>
              </w:rPr>
              <w:t>6</w:t>
            </w:r>
          </w:p>
        </w:tc>
        <w:tc>
          <w:tcPr>
            <w:tcW w:w="869"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sz w:val="16"/>
                <w:szCs w:val="16"/>
                <w:lang w:eastAsia="hr-HR"/>
              </w:rPr>
            </w:pPr>
            <w:r w:rsidRPr="002C6E1E">
              <w:rPr>
                <w:rFonts w:ascii="Times New Roman" w:eastAsia="Times New Roman" w:hAnsi="Times New Roman" w:cs="Times New Roman"/>
                <w:sz w:val="16"/>
                <w:szCs w:val="16"/>
                <w:lang w:eastAsia="hr-HR"/>
              </w:rPr>
              <w:t>3</w:t>
            </w:r>
          </w:p>
        </w:tc>
        <w:tc>
          <w:tcPr>
            <w:tcW w:w="869"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sz w:val="16"/>
                <w:szCs w:val="16"/>
                <w:lang w:eastAsia="hr-HR"/>
              </w:rPr>
            </w:pPr>
            <w:r w:rsidRPr="002C6E1E">
              <w:rPr>
                <w:rFonts w:ascii="Times New Roman" w:eastAsia="Times New Roman" w:hAnsi="Times New Roman" w:cs="Times New Roman"/>
                <w:sz w:val="16"/>
                <w:szCs w:val="16"/>
                <w:lang w:eastAsia="hr-HR"/>
              </w:rPr>
              <w:t>2</w:t>
            </w:r>
          </w:p>
        </w:tc>
      </w:tr>
      <w:tr w:rsidR="002C6E1E" w:rsidRPr="002C6E1E" w:rsidTr="00754A08">
        <w:trPr>
          <w:trHeight w:val="685"/>
        </w:trPr>
        <w:tc>
          <w:tcPr>
            <w:tcW w:w="1007" w:type="dxa"/>
            <w:tcBorders>
              <w:top w:val="nil"/>
              <w:left w:val="single" w:sz="4" w:space="0" w:color="auto"/>
              <w:bottom w:val="single" w:sz="4" w:space="0" w:color="auto"/>
              <w:right w:val="single" w:sz="4" w:space="0" w:color="auto"/>
            </w:tcBorders>
            <w:shd w:val="clear" w:color="auto" w:fill="auto"/>
            <w:vAlign w:val="center"/>
            <w:hideMark/>
          </w:tcPr>
          <w:p w:rsidR="000263CA" w:rsidRPr="002C6E1E" w:rsidRDefault="000263CA" w:rsidP="00D81A8B">
            <w:pPr>
              <w:spacing w:after="0" w:line="240" w:lineRule="auto"/>
              <w:rPr>
                <w:rFonts w:ascii="Times New Roman" w:eastAsia="Times New Roman" w:hAnsi="Times New Roman" w:cs="Times New Roman"/>
                <w:b/>
                <w:bCs/>
                <w:sz w:val="16"/>
                <w:szCs w:val="16"/>
                <w:lang w:eastAsia="hr-HR"/>
              </w:rPr>
            </w:pPr>
            <w:r w:rsidRPr="002C6E1E">
              <w:rPr>
                <w:rFonts w:ascii="Times New Roman" w:eastAsia="Times New Roman" w:hAnsi="Times New Roman" w:cs="Times New Roman"/>
                <w:b/>
                <w:bCs/>
                <w:sz w:val="16"/>
                <w:szCs w:val="16"/>
                <w:lang w:eastAsia="hr-HR"/>
              </w:rPr>
              <w:t>UKUPNO</w:t>
            </w:r>
          </w:p>
        </w:tc>
        <w:tc>
          <w:tcPr>
            <w:tcW w:w="909"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b/>
                <w:bCs/>
                <w:sz w:val="16"/>
                <w:szCs w:val="16"/>
                <w:lang w:eastAsia="hr-HR"/>
              </w:rPr>
            </w:pPr>
            <w:r w:rsidRPr="002C6E1E">
              <w:rPr>
                <w:rFonts w:ascii="Times New Roman" w:eastAsia="Times New Roman" w:hAnsi="Times New Roman" w:cs="Times New Roman"/>
                <w:b/>
                <w:bCs/>
                <w:sz w:val="16"/>
                <w:szCs w:val="16"/>
                <w:lang w:eastAsia="hr-HR"/>
              </w:rPr>
              <w:t>56.594</w:t>
            </w:r>
          </w:p>
        </w:tc>
        <w:tc>
          <w:tcPr>
            <w:tcW w:w="1066"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b/>
                <w:bCs/>
                <w:sz w:val="16"/>
                <w:szCs w:val="16"/>
                <w:lang w:eastAsia="hr-HR"/>
              </w:rPr>
            </w:pPr>
            <w:r w:rsidRPr="002C6E1E">
              <w:rPr>
                <w:rFonts w:ascii="Times New Roman" w:eastAsia="Times New Roman" w:hAnsi="Times New Roman" w:cs="Times New Roman"/>
                <w:b/>
                <w:bCs/>
                <w:sz w:val="16"/>
                <w:szCs w:val="16"/>
                <w:lang w:eastAsia="hr-HR"/>
              </w:rPr>
              <w:t>4.284.889</w:t>
            </w:r>
          </w:p>
        </w:tc>
        <w:tc>
          <w:tcPr>
            <w:tcW w:w="1533"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b/>
                <w:bCs/>
                <w:sz w:val="16"/>
                <w:szCs w:val="16"/>
                <w:lang w:eastAsia="hr-HR"/>
              </w:rPr>
            </w:pPr>
            <w:r w:rsidRPr="002C6E1E">
              <w:rPr>
                <w:rFonts w:ascii="Times New Roman" w:eastAsia="Times New Roman" w:hAnsi="Times New Roman" w:cs="Times New Roman"/>
                <w:b/>
                <w:bCs/>
                <w:sz w:val="16"/>
                <w:szCs w:val="16"/>
                <w:lang w:eastAsia="hr-HR"/>
              </w:rPr>
              <w:t>75,71</w:t>
            </w:r>
          </w:p>
        </w:tc>
        <w:tc>
          <w:tcPr>
            <w:tcW w:w="790"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b/>
                <w:bCs/>
                <w:sz w:val="16"/>
                <w:szCs w:val="16"/>
                <w:lang w:eastAsia="hr-HR"/>
              </w:rPr>
            </w:pPr>
            <w:r w:rsidRPr="002C6E1E">
              <w:rPr>
                <w:rFonts w:ascii="Times New Roman" w:eastAsia="Times New Roman" w:hAnsi="Times New Roman" w:cs="Times New Roman"/>
                <w:b/>
                <w:bCs/>
                <w:sz w:val="16"/>
                <w:szCs w:val="16"/>
                <w:lang w:eastAsia="hr-HR"/>
              </w:rPr>
              <w:t>31</w:t>
            </w:r>
          </w:p>
        </w:tc>
        <w:tc>
          <w:tcPr>
            <w:tcW w:w="1027"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b/>
                <w:bCs/>
                <w:sz w:val="16"/>
                <w:szCs w:val="16"/>
                <w:lang w:eastAsia="hr-HR"/>
              </w:rPr>
            </w:pPr>
            <w:r w:rsidRPr="002C6E1E">
              <w:rPr>
                <w:rFonts w:ascii="Times New Roman" w:eastAsia="Times New Roman" w:hAnsi="Times New Roman" w:cs="Times New Roman"/>
                <w:b/>
                <w:bCs/>
                <w:sz w:val="16"/>
                <w:szCs w:val="16"/>
                <w:lang w:eastAsia="hr-HR"/>
              </w:rPr>
              <w:t>1.198.938</w:t>
            </w:r>
          </w:p>
        </w:tc>
        <w:tc>
          <w:tcPr>
            <w:tcW w:w="1140"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b/>
                <w:bCs/>
                <w:sz w:val="16"/>
                <w:szCs w:val="16"/>
                <w:lang w:eastAsia="hr-HR"/>
              </w:rPr>
            </w:pPr>
            <w:r w:rsidRPr="002C6E1E">
              <w:rPr>
                <w:rFonts w:ascii="Times New Roman" w:eastAsia="Times New Roman" w:hAnsi="Times New Roman" w:cs="Times New Roman"/>
                <w:b/>
                <w:bCs/>
                <w:sz w:val="16"/>
                <w:szCs w:val="16"/>
                <w:lang w:eastAsia="hr-HR"/>
              </w:rPr>
              <w:t>12.141</w:t>
            </w:r>
          </w:p>
        </w:tc>
        <w:tc>
          <w:tcPr>
            <w:tcW w:w="1400"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b/>
                <w:bCs/>
                <w:sz w:val="16"/>
                <w:szCs w:val="16"/>
                <w:lang w:eastAsia="hr-HR"/>
              </w:rPr>
            </w:pPr>
            <w:r w:rsidRPr="002C6E1E">
              <w:rPr>
                <w:rFonts w:ascii="Times New Roman" w:eastAsia="Times New Roman" w:hAnsi="Times New Roman" w:cs="Times New Roman"/>
                <w:b/>
                <w:bCs/>
                <w:sz w:val="16"/>
                <w:szCs w:val="16"/>
                <w:lang w:eastAsia="hr-HR"/>
              </w:rPr>
              <w:t>3.141</w:t>
            </w:r>
          </w:p>
        </w:tc>
        <w:tc>
          <w:tcPr>
            <w:tcW w:w="1140"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b/>
                <w:bCs/>
                <w:sz w:val="16"/>
                <w:szCs w:val="16"/>
                <w:lang w:eastAsia="hr-HR"/>
              </w:rPr>
            </w:pPr>
            <w:r w:rsidRPr="002C6E1E">
              <w:rPr>
                <w:rFonts w:ascii="Times New Roman" w:eastAsia="Times New Roman" w:hAnsi="Times New Roman" w:cs="Times New Roman"/>
                <w:b/>
                <w:bCs/>
                <w:sz w:val="16"/>
                <w:szCs w:val="16"/>
                <w:lang w:eastAsia="hr-HR"/>
              </w:rPr>
              <w:t>2.058</w:t>
            </w:r>
          </w:p>
        </w:tc>
        <w:tc>
          <w:tcPr>
            <w:tcW w:w="1140"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b/>
                <w:bCs/>
                <w:sz w:val="16"/>
                <w:szCs w:val="16"/>
                <w:lang w:eastAsia="hr-HR"/>
              </w:rPr>
            </w:pPr>
            <w:r w:rsidRPr="002C6E1E">
              <w:rPr>
                <w:rFonts w:ascii="Times New Roman" w:eastAsia="Times New Roman" w:hAnsi="Times New Roman" w:cs="Times New Roman"/>
                <w:b/>
                <w:bCs/>
                <w:sz w:val="16"/>
                <w:szCs w:val="16"/>
                <w:lang w:eastAsia="hr-HR"/>
              </w:rPr>
              <w:t>41.692</w:t>
            </w:r>
          </w:p>
        </w:tc>
        <w:tc>
          <w:tcPr>
            <w:tcW w:w="869"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b/>
                <w:bCs/>
                <w:sz w:val="16"/>
                <w:szCs w:val="16"/>
                <w:lang w:eastAsia="hr-HR"/>
              </w:rPr>
            </w:pPr>
            <w:r w:rsidRPr="002C6E1E">
              <w:rPr>
                <w:rFonts w:ascii="Times New Roman" w:eastAsia="Times New Roman" w:hAnsi="Times New Roman" w:cs="Times New Roman"/>
                <w:b/>
                <w:bCs/>
                <w:sz w:val="16"/>
                <w:szCs w:val="16"/>
                <w:lang w:eastAsia="hr-HR"/>
              </w:rPr>
              <w:t>50</w:t>
            </w:r>
          </w:p>
        </w:tc>
        <w:tc>
          <w:tcPr>
            <w:tcW w:w="869"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b/>
                <w:bCs/>
                <w:sz w:val="16"/>
                <w:szCs w:val="16"/>
                <w:lang w:eastAsia="hr-HR"/>
              </w:rPr>
            </w:pPr>
            <w:r w:rsidRPr="002C6E1E">
              <w:rPr>
                <w:rFonts w:ascii="Times New Roman" w:eastAsia="Times New Roman" w:hAnsi="Times New Roman" w:cs="Times New Roman"/>
                <w:b/>
                <w:bCs/>
                <w:sz w:val="16"/>
                <w:szCs w:val="16"/>
                <w:lang w:eastAsia="hr-HR"/>
              </w:rPr>
              <w:t>24</w:t>
            </w:r>
          </w:p>
        </w:tc>
        <w:tc>
          <w:tcPr>
            <w:tcW w:w="869"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b/>
                <w:bCs/>
                <w:sz w:val="16"/>
                <w:szCs w:val="16"/>
                <w:lang w:eastAsia="hr-HR"/>
              </w:rPr>
            </w:pPr>
            <w:r w:rsidRPr="002C6E1E">
              <w:rPr>
                <w:rFonts w:ascii="Times New Roman" w:eastAsia="Times New Roman" w:hAnsi="Times New Roman" w:cs="Times New Roman"/>
                <w:b/>
                <w:bCs/>
                <w:sz w:val="16"/>
                <w:szCs w:val="16"/>
                <w:lang w:eastAsia="hr-HR"/>
              </w:rPr>
              <w:t>16</w:t>
            </w:r>
          </w:p>
        </w:tc>
      </w:tr>
    </w:tbl>
    <w:p w:rsidR="000263CA" w:rsidRPr="002C6E1E" w:rsidRDefault="000263CA" w:rsidP="00D81A8B">
      <w:pPr>
        <w:spacing w:line="240" w:lineRule="auto"/>
        <w:ind w:right="-567"/>
        <w:rPr>
          <w:rFonts w:ascii="Times New Roman" w:hAnsi="Times New Roman" w:cs="Times New Roman"/>
          <w:sz w:val="20"/>
          <w:szCs w:val="20"/>
        </w:rPr>
      </w:pPr>
      <w:r w:rsidRPr="002C6E1E">
        <w:rPr>
          <w:rFonts w:ascii="Times New Roman" w:hAnsi="Times New Roman" w:cs="Times New Roman"/>
          <w:sz w:val="20"/>
          <w:szCs w:val="20"/>
        </w:rPr>
        <w:t>Izvor: Državni zavod za statistiku; Hrvatski zavod za zdravstveno osiguranje; Mreža javne zdravstvene službe („Narodn</w:t>
      </w:r>
      <w:r w:rsidR="00AE5A80">
        <w:rPr>
          <w:rFonts w:ascii="Times New Roman" w:hAnsi="Times New Roman" w:cs="Times New Roman"/>
          <w:sz w:val="20"/>
          <w:szCs w:val="20"/>
        </w:rPr>
        <w:t xml:space="preserve">e novine“, broj 101/12, 31/13, </w:t>
      </w:r>
      <w:r w:rsidRPr="002C6E1E">
        <w:rPr>
          <w:rFonts w:ascii="Times New Roman" w:hAnsi="Times New Roman" w:cs="Times New Roman"/>
          <w:sz w:val="20"/>
          <w:szCs w:val="20"/>
        </w:rPr>
        <w:t>113/15</w:t>
      </w:r>
      <w:r w:rsidR="00AE5A80">
        <w:rPr>
          <w:rFonts w:ascii="Times New Roman" w:hAnsi="Times New Roman" w:cs="Times New Roman"/>
          <w:sz w:val="20"/>
          <w:szCs w:val="20"/>
        </w:rPr>
        <w:t xml:space="preserve"> i 20/18</w:t>
      </w:r>
      <w:r w:rsidRPr="002C6E1E">
        <w:rPr>
          <w:rFonts w:ascii="Times New Roman" w:hAnsi="Times New Roman" w:cs="Times New Roman"/>
          <w:sz w:val="20"/>
          <w:szCs w:val="20"/>
        </w:rPr>
        <w:t>); Zdravstvene ustanove.</w:t>
      </w:r>
    </w:p>
    <w:p w:rsidR="000263CA" w:rsidRPr="002C6E1E" w:rsidRDefault="000263CA" w:rsidP="00D81A8B">
      <w:pPr>
        <w:spacing w:line="240" w:lineRule="auto"/>
        <w:ind w:right="-567"/>
        <w:jc w:val="center"/>
        <w:rPr>
          <w:rFonts w:ascii="Times New Roman" w:hAnsi="Times New Roman" w:cs="Times New Roman"/>
          <w:b/>
          <w:sz w:val="24"/>
          <w:szCs w:val="24"/>
        </w:rPr>
      </w:pPr>
      <w:r w:rsidRPr="002C6E1E">
        <w:rPr>
          <w:rFonts w:ascii="Times New Roman" w:hAnsi="Times New Roman" w:cs="Times New Roman"/>
          <w:b/>
          <w:sz w:val="24"/>
          <w:szCs w:val="24"/>
        </w:rPr>
        <w:lastRenderedPageBreak/>
        <w:t>Broj i struktura zaposlenih u bolnicama po regijama zdravstvenog planiranja</w:t>
      </w:r>
    </w:p>
    <w:p w:rsidR="000263CA" w:rsidRPr="002C6E1E" w:rsidRDefault="000263CA" w:rsidP="00D81A8B">
      <w:pPr>
        <w:spacing w:line="240" w:lineRule="auto"/>
        <w:ind w:right="-567"/>
        <w:jc w:val="center"/>
        <w:rPr>
          <w:rFonts w:ascii="Times New Roman" w:hAnsi="Times New Roman" w:cs="Times New Roman"/>
          <w:b/>
          <w:sz w:val="24"/>
          <w:szCs w:val="24"/>
        </w:rPr>
      </w:pPr>
    </w:p>
    <w:p w:rsidR="000263CA" w:rsidRPr="002C6E1E" w:rsidRDefault="000263CA" w:rsidP="00D81A8B">
      <w:pPr>
        <w:spacing w:line="240" w:lineRule="auto"/>
        <w:ind w:right="-567"/>
        <w:rPr>
          <w:rFonts w:ascii="Times New Roman" w:hAnsi="Times New Roman" w:cs="Times New Roman"/>
          <w:b/>
          <w:sz w:val="24"/>
          <w:szCs w:val="24"/>
        </w:rPr>
      </w:pPr>
      <w:r w:rsidRPr="002C6E1E">
        <w:rPr>
          <w:rFonts w:ascii="Times New Roman" w:hAnsi="Times New Roman" w:cs="Times New Roman"/>
          <w:b/>
          <w:sz w:val="24"/>
          <w:szCs w:val="24"/>
        </w:rPr>
        <w:t>Grad Zagreb</w:t>
      </w:r>
    </w:p>
    <w:p w:rsidR="000263CA" w:rsidRPr="002C6E1E" w:rsidRDefault="000263CA" w:rsidP="00D81A8B">
      <w:pPr>
        <w:spacing w:line="240" w:lineRule="auto"/>
        <w:ind w:right="-567"/>
        <w:rPr>
          <w:rFonts w:ascii="Times New Roman" w:hAnsi="Times New Roman" w:cs="Times New Roman"/>
          <w:sz w:val="24"/>
          <w:szCs w:val="24"/>
        </w:rPr>
      </w:pPr>
      <w:r w:rsidRPr="002C6E1E">
        <w:rPr>
          <w:rFonts w:ascii="Times New Roman" w:hAnsi="Times New Roman" w:cs="Times New Roman"/>
          <w:i/>
          <w:sz w:val="24"/>
          <w:szCs w:val="24"/>
        </w:rPr>
        <w:t>Tablica 2.</w:t>
      </w:r>
      <w:r w:rsidRPr="002C6E1E">
        <w:rPr>
          <w:rFonts w:ascii="Times New Roman" w:hAnsi="Times New Roman" w:cs="Times New Roman"/>
          <w:sz w:val="24"/>
          <w:szCs w:val="24"/>
        </w:rPr>
        <w:t xml:space="preserve"> Broj i struktura zaposlenih u bolnicama Grada Zagreba na dan 30. 06. 2017.</w:t>
      </w:r>
    </w:p>
    <w:tbl>
      <w:tblPr>
        <w:tblW w:w="13851" w:type="dxa"/>
        <w:tblInd w:w="93" w:type="dxa"/>
        <w:tblLook w:val="04A0" w:firstRow="1" w:lastRow="0" w:firstColumn="1" w:lastColumn="0" w:noHBand="0" w:noVBand="1"/>
      </w:tblPr>
      <w:tblGrid>
        <w:gridCol w:w="6510"/>
        <w:gridCol w:w="1829"/>
        <w:gridCol w:w="1854"/>
        <w:gridCol w:w="1829"/>
        <w:gridCol w:w="1829"/>
      </w:tblGrid>
      <w:tr w:rsidR="002C6E1E" w:rsidRPr="002C6E1E" w:rsidTr="00754A08">
        <w:trPr>
          <w:trHeight w:val="1084"/>
        </w:trPr>
        <w:tc>
          <w:tcPr>
            <w:tcW w:w="651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 </w:t>
            </w:r>
          </w:p>
        </w:tc>
        <w:tc>
          <w:tcPr>
            <w:tcW w:w="1829" w:type="dxa"/>
            <w:tcBorders>
              <w:top w:val="single" w:sz="4" w:space="0" w:color="auto"/>
              <w:left w:val="nil"/>
              <w:bottom w:val="single" w:sz="4" w:space="0" w:color="auto"/>
              <w:right w:val="single" w:sz="4" w:space="0" w:color="auto"/>
            </w:tcBorders>
            <w:shd w:val="clear" w:color="000000" w:fill="D9D9D9"/>
            <w:vAlign w:val="center"/>
            <w:hideMark/>
          </w:tcPr>
          <w:p w:rsidR="000263CA" w:rsidRPr="002C6E1E" w:rsidRDefault="000263CA" w:rsidP="00D81A8B">
            <w:pPr>
              <w:spacing w:after="0" w:line="240" w:lineRule="auto"/>
              <w:jc w:val="center"/>
              <w:rPr>
                <w:rFonts w:ascii="Times New Roman" w:eastAsia="Times New Roman" w:hAnsi="Times New Roman" w:cs="Times New Roman"/>
                <w:b/>
                <w:bCs/>
                <w:lang w:eastAsia="hr-HR"/>
              </w:rPr>
            </w:pPr>
            <w:r w:rsidRPr="002C6E1E">
              <w:rPr>
                <w:rFonts w:ascii="Times New Roman" w:eastAsia="Times New Roman" w:hAnsi="Times New Roman" w:cs="Times New Roman"/>
                <w:b/>
                <w:bCs/>
                <w:lang w:eastAsia="hr-HR"/>
              </w:rPr>
              <w:t>Zdravstveni radnici</w:t>
            </w:r>
          </w:p>
        </w:tc>
        <w:tc>
          <w:tcPr>
            <w:tcW w:w="1854" w:type="dxa"/>
            <w:tcBorders>
              <w:top w:val="single" w:sz="4" w:space="0" w:color="auto"/>
              <w:left w:val="nil"/>
              <w:bottom w:val="single" w:sz="4" w:space="0" w:color="auto"/>
              <w:right w:val="single" w:sz="4" w:space="0" w:color="auto"/>
            </w:tcBorders>
            <w:shd w:val="clear" w:color="000000" w:fill="D9D9D9"/>
            <w:vAlign w:val="center"/>
            <w:hideMark/>
          </w:tcPr>
          <w:p w:rsidR="000263CA" w:rsidRPr="002C6E1E" w:rsidRDefault="000263CA" w:rsidP="00D81A8B">
            <w:pPr>
              <w:spacing w:after="0" w:line="240" w:lineRule="auto"/>
              <w:jc w:val="center"/>
              <w:rPr>
                <w:rFonts w:ascii="Times New Roman" w:eastAsia="Times New Roman" w:hAnsi="Times New Roman" w:cs="Times New Roman"/>
                <w:b/>
                <w:bCs/>
                <w:lang w:eastAsia="hr-HR"/>
              </w:rPr>
            </w:pPr>
            <w:r w:rsidRPr="002C6E1E">
              <w:rPr>
                <w:rFonts w:ascii="Times New Roman" w:eastAsia="Times New Roman" w:hAnsi="Times New Roman" w:cs="Times New Roman"/>
                <w:b/>
                <w:bCs/>
                <w:lang w:eastAsia="hr-HR"/>
              </w:rPr>
              <w:t>Nezdravstveni radnici</w:t>
            </w:r>
          </w:p>
        </w:tc>
        <w:tc>
          <w:tcPr>
            <w:tcW w:w="1829" w:type="dxa"/>
            <w:tcBorders>
              <w:top w:val="single" w:sz="4" w:space="0" w:color="auto"/>
              <w:left w:val="nil"/>
              <w:bottom w:val="single" w:sz="4" w:space="0" w:color="auto"/>
              <w:right w:val="single" w:sz="4" w:space="0" w:color="auto"/>
            </w:tcBorders>
            <w:shd w:val="clear" w:color="000000" w:fill="D9D9D9"/>
            <w:vAlign w:val="center"/>
            <w:hideMark/>
          </w:tcPr>
          <w:p w:rsidR="000263CA" w:rsidRPr="002C6E1E" w:rsidRDefault="000263CA" w:rsidP="00D81A8B">
            <w:pPr>
              <w:spacing w:after="0" w:line="240" w:lineRule="auto"/>
              <w:jc w:val="center"/>
              <w:rPr>
                <w:rFonts w:ascii="Times New Roman" w:eastAsia="Times New Roman" w:hAnsi="Times New Roman" w:cs="Times New Roman"/>
                <w:b/>
                <w:bCs/>
                <w:lang w:eastAsia="hr-HR"/>
              </w:rPr>
            </w:pPr>
            <w:r w:rsidRPr="002C6E1E">
              <w:rPr>
                <w:rFonts w:ascii="Times New Roman" w:eastAsia="Times New Roman" w:hAnsi="Times New Roman" w:cs="Times New Roman"/>
                <w:b/>
                <w:bCs/>
                <w:lang w:eastAsia="hr-HR"/>
              </w:rPr>
              <w:t>Ukupno zaposleni</w:t>
            </w:r>
          </w:p>
        </w:tc>
        <w:tc>
          <w:tcPr>
            <w:tcW w:w="1829" w:type="dxa"/>
            <w:tcBorders>
              <w:top w:val="single" w:sz="4" w:space="0" w:color="auto"/>
              <w:left w:val="nil"/>
              <w:bottom w:val="single" w:sz="4" w:space="0" w:color="auto"/>
              <w:right w:val="single" w:sz="4" w:space="0" w:color="auto"/>
            </w:tcBorders>
            <w:shd w:val="clear" w:color="000000" w:fill="D9D9D9"/>
            <w:vAlign w:val="center"/>
            <w:hideMark/>
          </w:tcPr>
          <w:p w:rsidR="000263CA" w:rsidRPr="002C6E1E" w:rsidRDefault="000263CA" w:rsidP="00D81A8B">
            <w:pPr>
              <w:spacing w:after="0" w:line="240" w:lineRule="auto"/>
              <w:jc w:val="center"/>
              <w:rPr>
                <w:rFonts w:ascii="Times New Roman" w:eastAsia="Times New Roman" w:hAnsi="Times New Roman" w:cs="Times New Roman"/>
                <w:b/>
                <w:bCs/>
                <w:lang w:eastAsia="hr-HR"/>
              </w:rPr>
            </w:pPr>
            <w:r w:rsidRPr="002C6E1E">
              <w:rPr>
                <w:rFonts w:ascii="Times New Roman" w:eastAsia="Times New Roman" w:hAnsi="Times New Roman" w:cs="Times New Roman"/>
                <w:b/>
                <w:bCs/>
                <w:lang w:eastAsia="hr-HR"/>
              </w:rPr>
              <w:t>Udio zdravstvenih radnika (%)</w:t>
            </w:r>
          </w:p>
        </w:tc>
      </w:tr>
      <w:tr w:rsidR="002C6E1E" w:rsidRPr="002C6E1E" w:rsidTr="00754A08">
        <w:trPr>
          <w:trHeight w:val="340"/>
        </w:trPr>
        <w:tc>
          <w:tcPr>
            <w:tcW w:w="6510" w:type="dxa"/>
            <w:tcBorders>
              <w:top w:val="nil"/>
              <w:left w:val="single" w:sz="4" w:space="0" w:color="auto"/>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Klinički bolnički centar Zagreb</w:t>
            </w:r>
          </w:p>
        </w:tc>
        <w:tc>
          <w:tcPr>
            <w:tcW w:w="1829"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4.368</w:t>
            </w:r>
          </w:p>
        </w:tc>
        <w:tc>
          <w:tcPr>
            <w:tcW w:w="1854"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1.011</w:t>
            </w:r>
          </w:p>
        </w:tc>
        <w:tc>
          <w:tcPr>
            <w:tcW w:w="1829"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5.379</w:t>
            </w:r>
          </w:p>
        </w:tc>
        <w:tc>
          <w:tcPr>
            <w:tcW w:w="1829"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81,20%</w:t>
            </w:r>
          </w:p>
        </w:tc>
      </w:tr>
      <w:tr w:rsidR="002C6E1E" w:rsidRPr="002C6E1E" w:rsidTr="00754A08">
        <w:trPr>
          <w:trHeight w:val="340"/>
        </w:trPr>
        <w:tc>
          <w:tcPr>
            <w:tcW w:w="6510" w:type="dxa"/>
            <w:tcBorders>
              <w:top w:val="nil"/>
              <w:left w:val="single" w:sz="4" w:space="0" w:color="auto"/>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Klinički bolnički centar "Sestre milosrdnice"</w:t>
            </w:r>
          </w:p>
        </w:tc>
        <w:tc>
          <w:tcPr>
            <w:tcW w:w="1829"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2.803</w:t>
            </w:r>
          </w:p>
        </w:tc>
        <w:tc>
          <w:tcPr>
            <w:tcW w:w="1854"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954</w:t>
            </w:r>
          </w:p>
        </w:tc>
        <w:tc>
          <w:tcPr>
            <w:tcW w:w="1829"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3.757</w:t>
            </w:r>
          </w:p>
        </w:tc>
        <w:tc>
          <w:tcPr>
            <w:tcW w:w="1829"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74,61%</w:t>
            </w:r>
          </w:p>
        </w:tc>
      </w:tr>
      <w:tr w:rsidR="002C6E1E" w:rsidRPr="002C6E1E" w:rsidTr="00754A08">
        <w:trPr>
          <w:trHeight w:val="340"/>
        </w:trPr>
        <w:tc>
          <w:tcPr>
            <w:tcW w:w="6510" w:type="dxa"/>
            <w:tcBorders>
              <w:top w:val="nil"/>
              <w:left w:val="single" w:sz="4" w:space="0" w:color="auto"/>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Klinička bolnica Dubrava</w:t>
            </w:r>
          </w:p>
        </w:tc>
        <w:tc>
          <w:tcPr>
            <w:tcW w:w="1829"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1.523</w:t>
            </w:r>
          </w:p>
        </w:tc>
        <w:tc>
          <w:tcPr>
            <w:tcW w:w="1854"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495</w:t>
            </w:r>
          </w:p>
        </w:tc>
        <w:tc>
          <w:tcPr>
            <w:tcW w:w="1829"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2.018</w:t>
            </w:r>
          </w:p>
        </w:tc>
        <w:tc>
          <w:tcPr>
            <w:tcW w:w="1829"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75,47%</w:t>
            </w:r>
          </w:p>
        </w:tc>
      </w:tr>
      <w:tr w:rsidR="002C6E1E" w:rsidRPr="002C6E1E" w:rsidTr="00754A08">
        <w:trPr>
          <w:trHeight w:val="340"/>
        </w:trPr>
        <w:tc>
          <w:tcPr>
            <w:tcW w:w="6510" w:type="dxa"/>
            <w:tcBorders>
              <w:top w:val="nil"/>
              <w:left w:val="single" w:sz="4" w:space="0" w:color="auto"/>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Klinička bolnica "Merkur"</w:t>
            </w:r>
          </w:p>
        </w:tc>
        <w:tc>
          <w:tcPr>
            <w:tcW w:w="1829"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881</w:t>
            </w:r>
          </w:p>
        </w:tc>
        <w:tc>
          <w:tcPr>
            <w:tcW w:w="1854"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278</w:t>
            </w:r>
          </w:p>
        </w:tc>
        <w:tc>
          <w:tcPr>
            <w:tcW w:w="1829"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1.159</w:t>
            </w:r>
          </w:p>
        </w:tc>
        <w:tc>
          <w:tcPr>
            <w:tcW w:w="1829"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76,01%</w:t>
            </w:r>
          </w:p>
        </w:tc>
      </w:tr>
      <w:tr w:rsidR="002C6E1E" w:rsidRPr="002C6E1E" w:rsidTr="00754A08">
        <w:trPr>
          <w:trHeight w:val="340"/>
        </w:trPr>
        <w:tc>
          <w:tcPr>
            <w:tcW w:w="6510" w:type="dxa"/>
            <w:tcBorders>
              <w:top w:val="nil"/>
              <w:left w:val="single" w:sz="4" w:space="0" w:color="auto"/>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Klinička bolnica "Sveti Duh"</w:t>
            </w:r>
          </w:p>
        </w:tc>
        <w:tc>
          <w:tcPr>
            <w:tcW w:w="1829"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1.021</w:t>
            </w:r>
          </w:p>
        </w:tc>
        <w:tc>
          <w:tcPr>
            <w:tcW w:w="1854"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369</w:t>
            </w:r>
          </w:p>
        </w:tc>
        <w:tc>
          <w:tcPr>
            <w:tcW w:w="1829"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1.390</w:t>
            </w:r>
          </w:p>
        </w:tc>
        <w:tc>
          <w:tcPr>
            <w:tcW w:w="1829"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73,45%</w:t>
            </w:r>
          </w:p>
        </w:tc>
      </w:tr>
      <w:tr w:rsidR="002C6E1E" w:rsidRPr="002C6E1E" w:rsidTr="00754A08">
        <w:trPr>
          <w:trHeight w:val="340"/>
        </w:trPr>
        <w:tc>
          <w:tcPr>
            <w:tcW w:w="6510" w:type="dxa"/>
            <w:tcBorders>
              <w:top w:val="nil"/>
              <w:left w:val="single" w:sz="4" w:space="0" w:color="auto"/>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 xml:space="preserve">Klinika za infektivne bolesti "Dr. </w:t>
            </w:r>
            <w:proofErr w:type="spellStart"/>
            <w:r w:rsidRPr="002C6E1E">
              <w:rPr>
                <w:rFonts w:ascii="Times New Roman" w:eastAsia="Times New Roman" w:hAnsi="Times New Roman" w:cs="Times New Roman"/>
                <w:lang w:eastAsia="hr-HR"/>
              </w:rPr>
              <w:t>Fran</w:t>
            </w:r>
            <w:proofErr w:type="spellEnd"/>
            <w:r w:rsidRPr="002C6E1E">
              <w:rPr>
                <w:rFonts w:ascii="Times New Roman" w:eastAsia="Times New Roman" w:hAnsi="Times New Roman" w:cs="Times New Roman"/>
                <w:lang w:eastAsia="hr-HR"/>
              </w:rPr>
              <w:t xml:space="preserve"> Mihaljević"</w:t>
            </w:r>
          </w:p>
        </w:tc>
        <w:tc>
          <w:tcPr>
            <w:tcW w:w="1829"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463</w:t>
            </w:r>
          </w:p>
        </w:tc>
        <w:tc>
          <w:tcPr>
            <w:tcW w:w="1854"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195</w:t>
            </w:r>
          </w:p>
        </w:tc>
        <w:tc>
          <w:tcPr>
            <w:tcW w:w="1829"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658</w:t>
            </w:r>
          </w:p>
        </w:tc>
        <w:tc>
          <w:tcPr>
            <w:tcW w:w="1829"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70,36%</w:t>
            </w:r>
          </w:p>
        </w:tc>
      </w:tr>
      <w:tr w:rsidR="002C6E1E" w:rsidRPr="002C6E1E" w:rsidTr="00754A08">
        <w:trPr>
          <w:trHeight w:val="340"/>
        </w:trPr>
        <w:tc>
          <w:tcPr>
            <w:tcW w:w="6510" w:type="dxa"/>
            <w:tcBorders>
              <w:top w:val="nil"/>
              <w:left w:val="single" w:sz="4" w:space="0" w:color="auto"/>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Klinika za dječje bolesti</w:t>
            </w:r>
          </w:p>
        </w:tc>
        <w:tc>
          <w:tcPr>
            <w:tcW w:w="1829"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553</w:t>
            </w:r>
          </w:p>
        </w:tc>
        <w:tc>
          <w:tcPr>
            <w:tcW w:w="1854"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146</w:t>
            </w:r>
          </w:p>
        </w:tc>
        <w:tc>
          <w:tcPr>
            <w:tcW w:w="1829"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699</w:t>
            </w:r>
          </w:p>
        </w:tc>
        <w:tc>
          <w:tcPr>
            <w:tcW w:w="1829"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79,11%</w:t>
            </w:r>
          </w:p>
        </w:tc>
      </w:tr>
      <w:tr w:rsidR="002C6E1E" w:rsidRPr="002C6E1E" w:rsidTr="00754A08">
        <w:trPr>
          <w:trHeight w:val="340"/>
        </w:trPr>
        <w:tc>
          <w:tcPr>
            <w:tcW w:w="6510" w:type="dxa"/>
            <w:tcBorders>
              <w:top w:val="nil"/>
              <w:left w:val="single" w:sz="4" w:space="0" w:color="auto"/>
              <w:bottom w:val="single" w:sz="4" w:space="0" w:color="auto"/>
              <w:right w:val="single" w:sz="4" w:space="0" w:color="auto"/>
            </w:tcBorders>
            <w:shd w:val="clear" w:color="000000" w:fill="D9D9D9"/>
            <w:noWrap/>
            <w:vAlign w:val="center"/>
            <w:hideMark/>
          </w:tcPr>
          <w:p w:rsidR="000263CA" w:rsidRPr="002C6E1E" w:rsidRDefault="000263CA" w:rsidP="00D81A8B">
            <w:pPr>
              <w:spacing w:after="0" w:line="240" w:lineRule="auto"/>
              <w:rPr>
                <w:rFonts w:ascii="Times New Roman" w:eastAsia="Times New Roman" w:hAnsi="Times New Roman" w:cs="Times New Roman"/>
                <w:b/>
                <w:bCs/>
                <w:lang w:eastAsia="hr-HR"/>
              </w:rPr>
            </w:pPr>
            <w:r w:rsidRPr="002C6E1E">
              <w:rPr>
                <w:rFonts w:ascii="Times New Roman" w:eastAsia="Times New Roman" w:hAnsi="Times New Roman" w:cs="Times New Roman"/>
                <w:b/>
                <w:bCs/>
                <w:lang w:eastAsia="hr-HR"/>
              </w:rPr>
              <w:t>Ukupno Grad Zagreb</w:t>
            </w:r>
          </w:p>
        </w:tc>
        <w:tc>
          <w:tcPr>
            <w:tcW w:w="1829" w:type="dxa"/>
            <w:tcBorders>
              <w:top w:val="nil"/>
              <w:left w:val="nil"/>
              <w:bottom w:val="single" w:sz="4" w:space="0" w:color="auto"/>
              <w:right w:val="single" w:sz="4" w:space="0" w:color="auto"/>
            </w:tcBorders>
            <w:shd w:val="clear" w:color="000000" w:fill="D9D9D9"/>
            <w:noWrap/>
            <w:vAlign w:val="center"/>
            <w:hideMark/>
          </w:tcPr>
          <w:p w:rsidR="000263CA" w:rsidRPr="002C6E1E" w:rsidRDefault="000263CA" w:rsidP="00D81A8B">
            <w:pPr>
              <w:spacing w:after="0" w:line="240" w:lineRule="auto"/>
              <w:jc w:val="center"/>
              <w:rPr>
                <w:rFonts w:ascii="Times New Roman" w:eastAsia="Times New Roman" w:hAnsi="Times New Roman" w:cs="Times New Roman"/>
                <w:b/>
                <w:bCs/>
                <w:lang w:eastAsia="hr-HR"/>
              </w:rPr>
            </w:pPr>
            <w:r w:rsidRPr="002C6E1E">
              <w:rPr>
                <w:rFonts w:ascii="Times New Roman" w:eastAsia="Times New Roman" w:hAnsi="Times New Roman" w:cs="Times New Roman"/>
                <w:b/>
                <w:bCs/>
                <w:lang w:eastAsia="hr-HR"/>
              </w:rPr>
              <w:t>11.612</w:t>
            </w:r>
          </w:p>
        </w:tc>
        <w:tc>
          <w:tcPr>
            <w:tcW w:w="1854" w:type="dxa"/>
            <w:tcBorders>
              <w:top w:val="nil"/>
              <w:left w:val="nil"/>
              <w:bottom w:val="single" w:sz="4" w:space="0" w:color="auto"/>
              <w:right w:val="single" w:sz="4" w:space="0" w:color="auto"/>
            </w:tcBorders>
            <w:shd w:val="clear" w:color="000000" w:fill="D9D9D9"/>
            <w:noWrap/>
            <w:vAlign w:val="center"/>
            <w:hideMark/>
          </w:tcPr>
          <w:p w:rsidR="000263CA" w:rsidRPr="002C6E1E" w:rsidRDefault="000263CA" w:rsidP="00D81A8B">
            <w:pPr>
              <w:spacing w:after="0" w:line="240" w:lineRule="auto"/>
              <w:jc w:val="center"/>
              <w:rPr>
                <w:rFonts w:ascii="Times New Roman" w:eastAsia="Times New Roman" w:hAnsi="Times New Roman" w:cs="Times New Roman"/>
                <w:b/>
                <w:bCs/>
                <w:lang w:eastAsia="hr-HR"/>
              </w:rPr>
            </w:pPr>
            <w:r w:rsidRPr="002C6E1E">
              <w:rPr>
                <w:rFonts w:ascii="Times New Roman" w:eastAsia="Times New Roman" w:hAnsi="Times New Roman" w:cs="Times New Roman"/>
                <w:b/>
                <w:bCs/>
                <w:lang w:eastAsia="hr-HR"/>
              </w:rPr>
              <w:t>3.448</w:t>
            </w:r>
          </w:p>
        </w:tc>
        <w:tc>
          <w:tcPr>
            <w:tcW w:w="1829" w:type="dxa"/>
            <w:tcBorders>
              <w:top w:val="nil"/>
              <w:left w:val="nil"/>
              <w:bottom w:val="single" w:sz="4" w:space="0" w:color="auto"/>
              <w:right w:val="single" w:sz="4" w:space="0" w:color="auto"/>
            </w:tcBorders>
            <w:shd w:val="clear" w:color="000000" w:fill="D9D9D9"/>
            <w:noWrap/>
            <w:vAlign w:val="center"/>
            <w:hideMark/>
          </w:tcPr>
          <w:p w:rsidR="000263CA" w:rsidRPr="002C6E1E" w:rsidRDefault="000263CA" w:rsidP="00D81A8B">
            <w:pPr>
              <w:spacing w:after="0" w:line="240" w:lineRule="auto"/>
              <w:jc w:val="center"/>
              <w:rPr>
                <w:rFonts w:ascii="Times New Roman" w:eastAsia="Times New Roman" w:hAnsi="Times New Roman" w:cs="Times New Roman"/>
                <w:b/>
                <w:bCs/>
                <w:lang w:eastAsia="hr-HR"/>
              </w:rPr>
            </w:pPr>
            <w:r w:rsidRPr="002C6E1E">
              <w:rPr>
                <w:rFonts w:ascii="Times New Roman" w:eastAsia="Times New Roman" w:hAnsi="Times New Roman" w:cs="Times New Roman"/>
                <w:b/>
                <w:bCs/>
                <w:lang w:eastAsia="hr-HR"/>
              </w:rPr>
              <w:t>15.060</w:t>
            </w:r>
          </w:p>
        </w:tc>
        <w:tc>
          <w:tcPr>
            <w:tcW w:w="1829" w:type="dxa"/>
            <w:tcBorders>
              <w:top w:val="nil"/>
              <w:left w:val="nil"/>
              <w:bottom w:val="single" w:sz="4" w:space="0" w:color="auto"/>
              <w:right w:val="single" w:sz="4" w:space="0" w:color="auto"/>
            </w:tcBorders>
            <w:shd w:val="clear" w:color="000000" w:fill="D9D9D9"/>
            <w:noWrap/>
            <w:vAlign w:val="center"/>
            <w:hideMark/>
          </w:tcPr>
          <w:p w:rsidR="000263CA" w:rsidRPr="002C6E1E" w:rsidRDefault="000263CA" w:rsidP="00D81A8B">
            <w:pPr>
              <w:spacing w:after="0" w:line="240" w:lineRule="auto"/>
              <w:jc w:val="center"/>
              <w:rPr>
                <w:rFonts w:ascii="Times New Roman" w:eastAsia="Times New Roman" w:hAnsi="Times New Roman" w:cs="Times New Roman"/>
                <w:b/>
                <w:bCs/>
                <w:lang w:eastAsia="hr-HR"/>
              </w:rPr>
            </w:pPr>
            <w:r w:rsidRPr="002C6E1E">
              <w:rPr>
                <w:rFonts w:ascii="Times New Roman" w:eastAsia="Times New Roman" w:hAnsi="Times New Roman" w:cs="Times New Roman"/>
                <w:b/>
                <w:bCs/>
                <w:lang w:eastAsia="hr-HR"/>
              </w:rPr>
              <w:t>77,10%</w:t>
            </w:r>
          </w:p>
        </w:tc>
      </w:tr>
    </w:tbl>
    <w:p w:rsidR="000263CA" w:rsidRPr="002C6E1E" w:rsidRDefault="000263CA" w:rsidP="00D81A8B">
      <w:pPr>
        <w:spacing w:line="240" w:lineRule="auto"/>
        <w:ind w:right="-567"/>
        <w:rPr>
          <w:rFonts w:ascii="Times New Roman" w:hAnsi="Times New Roman" w:cs="Times New Roman"/>
          <w:sz w:val="24"/>
          <w:szCs w:val="24"/>
        </w:rPr>
      </w:pPr>
    </w:p>
    <w:p w:rsidR="000263CA" w:rsidRPr="002C6E1E" w:rsidRDefault="000263CA" w:rsidP="00D81A8B">
      <w:pPr>
        <w:spacing w:line="240" w:lineRule="auto"/>
        <w:ind w:right="-567"/>
        <w:rPr>
          <w:rFonts w:ascii="Times New Roman" w:hAnsi="Times New Roman" w:cs="Times New Roman"/>
          <w:sz w:val="24"/>
          <w:szCs w:val="24"/>
        </w:rPr>
      </w:pPr>
      <w:r w:rsidRPr="002C6E1E">
        <w:rPr>
          <w:rFonts w:ascii="Times New Roman" w:hAnsi="Times New Roman" w:cs="Times New Roman"/>
          <w:sz w:val="24"/>
          <w:szCs w:val="24"/>
        </w:rPr>
        <w:t>Izvor: Zdravstvene ustanove</w:t>
      </w:r>
    </w:p>
    <w:p w:rsidR="000263CA" w:rsidRPr="002C6E1E" w:rsidRDefault="000263CA" w:rsidP="00D81A8B">
      <w:pPr>
        <w:spacing w:line="240" w:lineRule="auto"/>
        <w:ind w:right="-567"/>
        <w:rPr>
          <w:rFonts w:ascii="Times New Roman" w:hAnsi="Times New Roman" w:cs="Times New Roman"/>
          <w:sz w:val="24"/>
          <w:szCs w:val="24"/>
        </w:rPr>
      </w:pPr>
    </w:p>
    <w:p w:rsidR="000263CA" w:rsidRPr="002C6E1E" w:rsidRDefault="000263CA" w:rsidP="00D81A8B">
      <w:pPr>
        <w:spacing w:line="240" w:lineRule="auto"/>
        <w:ind w:right="-567"/>
        <w:rPr>
          <w:rFonts w:ascii="Times New Roman" w:hAnsi="Times New Roman" w:cs="Times New Roman"/>
          <w:sz w:val="24"/>
          <w:szCs w:val="24"/>
        </w:rPr>
      </w:pPr>
    </w:p>
    <w:p w:rsidR="000263CA" w:rsidRPr="002C6E1E" w:rsidRDefault="000263CA" w:rsidP="00D81A8B">
      <w:pPr>
        <w:spacing w:line="240" w:lineRule="auto"/>
        <w:ind w:right="-567"/>
        <w:rPr>
          <w:rFonts w:ascii="Times New Roman" w:hAnsi="Times New Roman" w:cs="Times New Roman"/>
          <w:sz w:val="24"/>
          <w:szCs w:val="24"/>
        </w:rPr>
      </w:pPr>
    </w:p>
    <w:p w:rsidR="000263CA" w:rsidRPr="002C6E1E" w:rsidRDefault="000263CA" w:rsidP="00D81A8B">
      <w:pPr>
        <w:spacing w:line="240" w:lineRule="auto"/>
        <w:ind w:right="-567"/>
        <w:rPr>
          <w:rFonts w:ascii="Times New Roman" w:hAnsi="Times New Roman" w:cs="Times New Roman"/>
          <w:sz w:val="24"/>
          <w:szCs w:val="24"/>
        </w:rPr>
      </w:pPr>
    </w:p>
    <w:p w:rsidR="00D81A8B" w:rsidRDefault="00D81A8B" w:rsidP="00D81A8B">
      <w:pPr>
        <w:spacing w:line="240" w:lineRule="auto"/>
        <w:ind w:right="-567"/>
        <w:rPr>
          <w:rFonts w:ascii="Times New Roman" w:hAnsi="Times New Roman" w:cs="Times New Roman"/>
          <w:b/>
          <w:sz w:val="24"/>
          <w:szCs w:val="24"/>
        </w:rPr>
      </w:pPr>
    </w:p>
    <w:p w:rsidR="000263CA" w:rsidRPr="002C6E1E" w:rsidRDefault="000263CA" w:rsidP="00D81A8B">
      <w:pPr>
        <w:spacing w:line="240" w:lineRule="auto"/>
        <w:ind w:right="-567"/>
        <w:rPr>
          <w:rFonts w:ascii="Times New Roman" w:hAnsi="Times New Roman" w:cs="Times New Roman"/>
          <w:b/>
          <w:sz w:val="24"/>
          <w:szCs w:val="24"/>
        </w:rPr>
      </w:pPr>
      <w:r w:rsidRPr="002C6E1E">
        <w:rPr>
          <w:rFonts w:ascii="Times New Roman" w:hAnsi="Times New Roman" w:cs="Times New Roman"/>
          <w:b/>
          <w:sz w:val="24"/>
          <w:szCs w:val="24"/>
        </w:rPr>
        <w:lastRenderedPageBreak/>
        <w:t>Središnja i sjeverna regija (bez Grada Zagreba)</w:t>
      </w:r>
    </w:p>
    <w:p w:rsidR="000263CA" w:rsidRPr="002C6E1E" w:rsidRDefault="000263CA" w:rsidP="00D81A8B">
      <w:pPr>
        <w:spacing w:line="240" w:lineRule="auto"/>
        <w:ind w:right="-567"/>
        <w:rPr>
          <w:rFonts w:ascii="Times New Roman" w:hAnsi="Times New Roman" w:cs="Times New Roman"/>
          <w:sz w:val="24"/>
          <w:szCs w:val="24"/>
        </w:rPr>
      </w:pPr>
      <w:r w:rsidRPr="002C6E1E">
        <w:rPr>
          <w:rFonts w:ascii="Times New Roman" w:hAnsi="Times New Roman" w:cs="Times New Roman"/>
          <w:i/>
          <w:sz w:val="24"/>
          <w:szCs w:val="24"/>
        </w:rPr>
        <w:t>Tablica 3.</w:t>
      </w:r>
      <w:r w:rsidRPr="002C6E1E">
        <w:rPr>
          <w:rFonts w:ascii="Times New Roman" w:hAnsi="Times New Roman" w:cs="Times New Roman"/>
          <w:sz w:val="24"/>
          <w:szCs w:val="24"/>
        </w:rPr>
        <w:t xml:space="preserve"> Broj i struktura zaposlenih u bolnicama</w:t>
      </w:r>
      <w:r w:rsidRPr="002C6E1E">
        <w:rPr>
          <w:rFonts w:ascii="Times New Roman" w:hAnsi="Times New Roman" w:cs="Times New Roman"/>
          <w:b/>
          <w:sz w:val="24"/>
          <w:szCs w:val="24"/>
        </w:rPr>
        <w:t xml:space="preserve"> </w:t>
      </w:r>
      <w:r w:rsidRPr="002C6E1E">
        <w:rPr>
          <w:rFonts w:ascii="Times New Roman" w:hAnsi="Times New Roman" w:cs="Times New Roman"/>
          <w:sz w:val="24"/>
          <w:szCs w:val="24"/>
        </w:rPr>
        <w:t>Središnje i sjeverne regije (bez Grada Zagreba)</w:t>
      </w:r>
      <w:r w:rsidRPr="002C6E1E">
        <w:rPr>
          <w:rFonts w:ascii="Times New Roman" w:hAnsi="Times New Roman" w:cs="Times New Roman"/>
          <w:b/>
          <w:sz w:val="24"/>
          <w:szCs w:val="24"/>
        </w:rPr>
        <w:t xml:space="preserve"> </w:t>
      </w:r>
      <w:r w:rsidRPr="002C6E1E">
        <w:rPr>
          <w:rFonts w:ascii="Times New Roman" w:hAnsi="Times New Roman" w:cs="Times New Roman"/>
          <w:sz w:val="24"/>
          <w:szCs w:val="24"/>
        </w:rPr>
        <w:t>na dan 30. 06. 2017.</w:t>
      </w:r>
    </w:p>
    <w:tbl>
      <w:tblPr>
        <w:tblW w:w="13752" w:type="dxa"/>
        <w:tblInd w:w="93" w:type="dxa"/>
        <w:tblLook w:val="04A0" w:firstRow="1" w:lastRow="0" w:firstColumn="1" w:lastColumn="0" w:noHBand="0" w:noVBand="1"/>
      </w:tblPr>
      <w:tblGrid>
        <w:gridCol w:w="6463"/>
        <w:gridCol w:w="1816"/>
        <w:gridCol w:w="1841"/>
        <w:gridCol w:w="1816"/>
        <w:gridCol w:w="1816"/>
      </w:tblGrid>
      <w:tr w:rsidR="002C6E1E" w:rsidRPr="002C6E1E" w:rsidTr="00754A08">
        <w:trPr>
          <w:trHeight w:val="1035"/>
        </w:trPr>
        <w:tc>
          <w:tcPr>
            <w:tcW w:w="6463"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 </w:t>
            </w:r>
          </w:p>
        </w:tc>
        <w:tc>
          <w:tcPr>
            <w:tcW w:w="1816" w:type="dxa"/>
            <w:tcBorders>
              <w:top w:val="single" w:sz="4" w:space="0" w:color="auto"/>
              <w:left w:val="nil"/>
              <w:bottom w:val="single" w:sz="4" w:space="0" w:color="auto"/>
              <w:right w:val="single" w:sz="4" w:space="0" w:color="auto"/>
            </w:tcBorders>
            <w:shd w:val="clear" w:color="000000" w:fill="D9D9D9"/>
            <w:vAlign w:val="center"/>
            <w:hideMark/>
          </w:tcPr>
          <w:p w:rsidR="000263CA" w:rsidRPr="002C6E1E" w:rsidRDefault="000263CA" w:rsidP="00D81A8B">
            <w:pPr>
              <w:spacing w:after="0" w:line="240" w:lineRule="auto"/>
              <w:jc w:val="center"/>
              <w:rPr>
                <w:rFonts w:ascii="Times New Roman" w:eastAsia="Times New Roman" w:hAnsi="Times New Roman" w:cs="Times New Roman"/>
                <w:b/>
                <w:bCs/>
                <w:lang w:eastAsia="hr-HR"/>
              </w:rPr>
            </w:pPr>
            <w:r w:rsidRPr="002C6E1E">
              <w:rPr>
                <w:rFonts w:ascii="Times New Roman" w:eastAsia="Times New Roman" w:hAnsi="Times New Roman" w:cs="Times New Roman"/>
                <w:b/>
                <w:bCs/>
                <w:lang w:eastAsia="hr-HR"/>
              </w:rPr>
              <w:t>Zdravstveni radnici</w:t>
            </w:r>
          </w:p>
        </w:tc>
        <w:tc>
          <w:tcPr>
            <w:tcW w:w="1841" w:type="dxa"/>
            <w:tcBorders>
              <w:top w:val="single" w:sz="4" w:space="0" w:color="auto"/>
              <w:left w:val="nil"/>
              <w:bottom w:val="single" w:sz="4" w:space="0" w:color="auto"/>
              <w:right w:val="single" w:sz="4" w:space="0" w:color="auto"/>
            </w:tcBorders>
            <w:shd w:val="clear" w:color="000000" w:fill="D9D9D9"/>
            <w:vAlign w:val="center"/>
            <w:hideMark/>
          </w:tcPr>
          <w:p w:rsidR="000263CA" w:rsidRPr="002C6E1E" w:rsidRDefault="000263CA" w:rsidP="00D81A8B">
            <w:pPr>
              <w:spacing w:after="0" w:line="240" w:lineRule="auto"/>
              <w:jc w:val="center"/>
              <w:rPr>
                <w:rFonts w:ascii="Times New Roman" w:eastAsia="Times New Roman" w:hAnsi="Times New Roman" w:cs="Times New Roman"/>
                <w:b/>
                <w:bCs/>
                <w:lang w:eastAsia="hr-HR"/>
              </w:rPr>
            </w:pPr>
            <w:r w:rsidRPr="002C6E1E">
              <w:rPr>
                <w:rFonts w:ascii="Times New Roman" w:eastAsia="Times New Roman" w:hAnsi="Times New Roman" w:cs="Times New Roman"/>
                <w:b/>
                <w:bCs/>
                <w:lang w:eastAsia="hr-HR"/>
              </w:rPr>
              <w:t>Nezdravstveni radnici</w:t>
            </w:r>
          </w:p>
        </w:tc>
        <w:tc>
          <w:tcPr>
            <w:tcW w:w="1816" w:type="dxa"/>
            <w:tcBorders>
              <w:top w:val="single" w:sz="4" w:space="0" w:color="auto"/>
              <w:left w:val="nil"/>
              <w:bottom w:val="single" w:sz="4" w:space="0" w:color="auto"/>
              <w:right w:val="single" w:sz="4" w:space="0" w:color="auto"/>
            </w:tcBorders>
            <w:shd w:val="clear" w:color="000000" w:fill="D9D9D9"/>
            <w:vAlign w:val="center"/>
            <w:hideMark/>
          </w:tcPr>
          <w:p w:rsidR="000263CA" w:rsidRPr="002C6E1E" w:rsidRDefault="000263CA" w:rsidP="00D81A8B">
            <w:pPr>
              <w:spacing w:after="0" w:line="240" w:lineRule="auto"/>
              <w:jc w:val="center"/>
              <w:rPr>
                <w:rFonts w:ascii="Times New Roman" w:eastAsia="Times New Roman" w:hAnsi="Times New Roman" w:cs="Times New Roman"/>
                <w:b/>
                <w:bCs/>
                <w:lang w:eastAsia="hr-HR"/>
              </w:rPr>
            </w:pPr>
            <w:r w:rsidRPr="002C6E1E">
              <w:rPr>
                <w:rFonts w:ascii="Times New Roman" w:eastAsia="Times New Roman" w:hAnsi="Times New Roman" w:cs="Times New Roman"/>
                <w:b/>
                <w:bCs/>
                <w:lang w:eastAsia="hr-HR"/>
              </w:rPr>
              <w:t>Ukupno zaposleni</w:t>
            </w:r>
          </w:p>
        </w:tc>
        <w:tc>
          <w:tcPr>
            <w:tcW w:w="1816" w:type="dxa"/>
            <w:tcBorders>
              <w:top w:val="single" w:sz="4" w:space="0" w:color="auto"/>
              <w:left w:val="nil"/>
              <w:bottom w:val="single" w:sz="4" w:space="0" w:color="auto"/>
              <w:right w:val="single" w:sz="4" w:space="0" w:color="auto"/>
            </w:tcBorders>
            <w:shd w:val="clear" w:color="000000" w:fill="D9D9D9"/>
            <w:vAlign w:val="center"/>
            <w:hideMark/>
          </w:tcPr>
          <w:p w:rsidR="000263CA" w:rsidRPr="002C6E1E" w:rsidRDefault="000263CA" w:rsidP="00D81A8B">
            <w:pPr>
              <w:spacing w:after="0" w:line="240" w:lineRule="auto"/>
              <w:jc w:val="center"/>
              <w:rPr>
                <w:rFonts w:ascii="Times New Roman" w:eastAsia="Times New Roman" w:hAnsi="Times New Roman" w:cs="Times New Roman"/>
                <w:b/>
                <w:bCs/>
                <w:lang w:eastAsia="hr-HR"/>
              </w:rPr>
            </w:pPr>
            <w:r w:rsidRPr="002C6E1E">
              <w:rPr>
                <w:rFonts w:ascii="Times New Roman" w:eastAsia="Times New Roman" w:hAnsi="Times New Roman" w:cs="Times New Roman"/>
                <w:b/>
                <w:bCs/>
                <w:lang w:eastAsia="hr-HR"/>
              </w:rPr>
              <w:t>Udio zdravstvenih radnika (%)</w:t>
            </w:r>
          </w:p>
        </w:tc>
      </w:tr>
      <w:tr w:rsidR="002C6E1E" w:rsidRPr="002C6E1E" w:rsidTr="00754A08">
        <w:trPr>
          <w:trHeight w:val="289"/>
        </w:trPr>
        <w:tc>
          <w:tcPr>
            <w:tcW w:w="6463" w:type="dxa"/>
            <w:tcBorders>
              <w:top w:val="nil"/>
              <w:left w:val="single" w:sz="4" w:space="0" w:color="auto"/>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Županijska bolnica Čakovec</w:t>
            </w:r>
          </w:p>
        </w:tc>
        <w:tc>
          <w:tcPr>
            <w:tcW w:w="1816"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638</w:t>
            </w:r>
          </w:p>
        </w:tc>
        <w:tc>
          <w:tcPr>
            <w:tcW w:w="1841"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181</w:t>
            </w:r>
          </w:p>
        </w:tc>
        <w:tc>
          <w:tcPr>
            <w:tcW w:w="1816"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819</w:t>
            </w:r>
          </w:p>
        </w:tc>
        <w:tc>
          <w:tcPr>
            <w:tcW w:w="1816"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77,90%</w:t>
            </w:r>
          </w:p>
        </w:tc>
      </w:tr>
      <w:tr w:rsidR="002C6E1E" w:rsidRPr="002C6E1E" w:rsidTr="00754A08">
        <w:trPr>
          <w:trHeight w:val="289"/>
        </w:trPr>
        <w:tc>
          <w:tcPr>
            <w:tcW w:w="6463" w:type="dxa"/>
            <w:tcBorders>
              <w:top w:val="nil"/>
              <w:left w:val="single" w:sz="4" w:space="0" w:color="auto"/>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Opća bolnica Bjelovar</w:t>
            </w:r>
          </w:p>
        </w:tc>
        <w:tc>
          <w:tcPr>
            <w:tcW w:w="1816"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589</w:t>
            </w:r>
          </w:p>
        </w:tc>
        <w:tc>
          <w:tcPr>
            <w:tcW w:w="1841"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193</w:t>
            </w:r>
          </w:p>
        </w:tc>
        <w:tc>
          <w:tcPr>
            <w:tcW w:w="1816"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782</w:t>
            </w:r>
          </w:p>
        </w:tc>
        <w:tc>
          <w:tcPr>
            <w:tcW w:w="1816"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75,32%</w:t>
            </w:r>
          </w:p>
        </w:tc>
      </w:tr>
      <w:tr w:rsidR="002C6E1E" w:rsidRPr="002C6E1E" w:rsidTr="00754A08">
        <w:trPr>
          <w:trHeight w:val="289"/>
        </w:trPr>
        <w:tc>
          <w:tcPr>
            <w:tcW w:w="6463" w:type="dxa"/>
            <w:tcBorders>
              <w:top w:val="nil"/>
              <w:left w:val="single" w:sz="4" w:space="0" w:color="auto"/>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Opća bolnica Karlovac</w:t>
            </w:r>
          </w:p>
        </w:tc>
        <w:tc>
          <w:tcPr>
            <w:tcW w:w="1816"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679</w:t>
            </w:r>
          </w:p>
        </w:tc>
        <w:tc>
          <w:tcPr>
            <w:tcW w:w="1841"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207</w:t>
            </w:r>
          </w:p>
        </w:tc>
        <w:tc>
          <w:tcPr>
            <w:tcW w:w="1816"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886</w:t>
            </w:r>
          </w:p>
        </w:tc>
        <w:tc>
          <w:tcPr>
            <w:tcW w:w="1816"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76,64%</w:t>
            </w:r>
          </w:p>
        </w:tc>
      </w:tr>
      <w:tr w:rsidR="002C6E1E" w:rsidRPr="002C6E1E" w:rsidTr="00754A08">
        <w:trPr>
          <w:trHeight w:val="289"/>
        </w:trPr>
        <w:tc>
          <w:tcPr>
            <w:tcW w:w="6463" w:type="dxa"/>
            <w:tcBorders>
              <w:top w:val="nil"/>
              <w:left w:val="single" w:sz="4" w:space="0" w:color="auto"/>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Opća bolnica Varaždin</w:t>
            </w:r>
          </w:p>
        </w:tc>
        <w:tc>
          <w:tcPr>
            <w:tcW w:w="1816"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1.223</w:t>
            </w:r>
          </w:p>
        </w:tc>
        <w:tc>
          <w:tcPr>
            <w:tcW w:w="1841"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448</w:t>
            </w:r>
          </w:p>
        </w:tc>
        <w:tc>
          <w:tcPr>
            <w:tcW w:w="1816"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1.671</w:t>
            </w:r>
          </w:p>
        </w:tc>
        <w:tc>
          <w:tcPr>
            <w:tcW w:w="1816"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73,19%</w:t>
            </w:r>
          </w:p>
        </w:tc>
      </w:tr>
      <w:tr w:rsidR="002C6E1E" w:rsidRPr="002C6E1E" w:rsidTr="00754A08">
        <w:trPr>
          <w:trHeight w:val="289"/>
        </w:trPr>
        <w:tc>
          <w:tcPr>
            <w:tcW w:w="6463" w:type="dxa"/>
            <w:tcBorders>
              <w:top w:val="nil"/>
              <w:left w:val="single" w:sz="4" w:space="0" w:color="auto"/>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Opća bolnica Zabok i bolnica hrvatskih veterana</w:t>
            </w:r>
          </w:p>
        </w:tc>
        <w:tc>
          <w:tcPr>
            <w:tcW w:w="1816"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485</w:t>
            </w:r>
          </w:p>
        </w:tc>
        <w:tc>
          <w:tcPr>
            <w:tcW w:w="1841"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135</w:t>
            </w:r>
          </w:p>
        </w:tc>
        <w:tc>
          <w:tcPr>
            <w:tcW w:w="1816"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620</w:t>
            </w:r>
          </w:p>
        </w:tc>
        <w:tc>
          <w:tcPr>
            <w:tcW w:w="1816"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78,23%</w:t>
            </w:r>
          </w:p>
        </w:tc>
      </w:tr>
      <w:tr w:rsidR="002C6E1E" w:rsidRPr="002C6E1E" w:rsidTr="00754A08">
        <w:trPr>
          <w:trHeight w:val="289"/>
        </w:trPr>
        <w:tc>
          <w:tcPr>
            <w:tcW w:w="6463" w:type="dxa"/>
            <w:tcBorders>
              <w:top w:val="nil"/>
              <w:left w:val="single" w:sz="4" w:space="0" w:color="auto"/>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 xml:space="preserve">Opća bolnica "Dr. Ivo </w:t>
            </w:r>
            <w:proofErr w:type="spellStart"/>
            <w:r w:rsidRPr="002C6E1E">
              <w:rPr>
                <w:rFonts w:ascii="Times New Roman" w:eastAsia="Times New Roman" w:hAnsi="Times New Roman" w:cs="Times New Roman"/>
                <w:lang w:eastAsia="hr-HR"/>
              </w:rPr>
              <w:t>Pedišić</w:t>
            </w:r>
            <w:proofErr w:type="spellEnd"/>
            <w:r w:rsidRPr="002C6E1E">
              <w:rPr>
                <w:rFonts w:ascii="Times New Roman" w:eastAsia="Times New Roman" w:hAnsi="Times New Roman" w:cs="Times New Roman"/>
                <w:lang w:eastAsia="hr-HR"/>
              </w:rPr>
              <w:t>" Sisak</w:t>
            </w:r>
          </w:p>
        </w:tc>
        <w:tc>
          <w:tcPr>
            <w:tcW w:w="1816"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723</w:t>
            </w:r>
          </w:p>
        </w:tc>
        <w:tc>
          <w:tcPr>
            <w:tcW w:w="1841"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306</w:t>
            </w:r>
          </w:p>
        </w:tc>
        <w:tc>
          <w:tcPr>
            <w:tcW w:w="1816"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1.029</w:t>
            </w:r>
          </w:p>
        </w:tc>
        <w:tc>
          <w:tcPr>
            <w:tcW w:w="1816"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70,26%</w:t>
            </w:r>
          </w:p>
        </w:tc>
      </w:tr>
      <w:tr w:rsidR="002C6E1E" w:rsidRPr="002C6E1E" w:rsidTr="00754A08">
        <w:trPr>
          <w:trHeight w:val="289"/>
        </w:trPr>
        <w:tc>
          <w:tcPr>
            <w:tcW w:w="6463" w:type="dxa"/>
            <w:tcBorders>
              <w:top w:val="nil"/>
              <w:left w:val="single" w:sz="4" w:space="0" w:color="auto"/>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 xml:space="preserve">Opća bolnica "Dr. Tomislav </w:t>
            </w:r>
            <w:proofErr w:type="spellStart"/>
            <w:r w:rsidRPr="002C6E1E">
              <w:rPr>
                <w:rFonts w:ascii="Times New Roman" w:eastAsia="Times New Roman" w:hAnsi="Times New Roman" w:cs="Times New Roman"/>
                <w:lang w:eastAsia="hr-HR"/>
              </w:rPr>
              <w:t>Bardek</w:t>
            </w:r>
            <w:proofErr w:type="spellEnd"/>
            <w:r w:rsidRPr="002C6E1E">
              <w:rPr>
                <w:rFonts w:ascii="Times New Roman" w:eastAsia="Times New Roman" w:hAnsi="Times New Roman" w:cs="Times New Roman"/>
                <w:lang w:eastAsia="hr-HR"/>
              </w:rPr>
              <w:t>" Koprivnica</w:t>
            </w:r>
          </w:p>
        </w:tc>
        <w:tc>
          <w:tcPr>
            <w:tcW w:w="1816"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623</w:t>
            </w:r>
          </w:p>
        </w:tc>
        <w:tc>
          <w:tcPr>
            <w:tcW w:w="1841"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209</w:t>
            </w:r>
          </w:p>
        </w:tc>
        <w:tc>
          <w:tcPr>
            <w:tcW w:w="1816"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832</w:t>
            </w:r>
          </w:p>
        </w:tc>
        <w:tc>
          <w:tcPr>
            <w:tcW w:w="1816"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74,88%</w:t>
            </w:r>
          </w:p>
        </w:tc>
      </w:tr>
      <w:tr w:rsidR="002C6E1E" w:rsidRPr="002C6E1E" w:rsidTr="00754A08">
        <w:trPr>
          <w:trHeight w:val="289"/>
        </w:trPr>
        <w:tc>
          <w:tcPr>
            <w:tcW w:w="6463" w:type="dxa"/>
            <w:tcBorders>
              <w:top w:val="nil"/>
              <w:left w:val="single" w:sz="4" w:space="0" w:color="auto"/>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Opća bolnica i bolnica branitelja Domovinskog rata Ogulin</w:t>
            </w:r>
          </w:p>
        </w:tc>
        <w:tc>
          <w:tcPr>
            <w:tcW w:w="1816"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231</w:t>
            </w:r>
          </w:p>
        </w:tc>
        <w:tc>
          <w:tcPr>
            <w:tcW w:w="1841"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76</w:t>
            </w:r>
          </w:p>
        </w:tc>
        <w:tc>
          <w:tcPr>
            <w:tcW w:w="1816"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307</w:t>
            </w:r>
          </w:p>
        </w:tc>
        <w:tc>
          <w:tcPr>
            <w:tcW w:w="1816"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75,24%</w:t>
            </w:r>
          </w:p>
        </w:tc>
      </w:tr>
      <w:tr w:rsidR="002C6E1E" w:rsidRPr="002C6E1E" w:rsidTr="00754A08">
        <w:trPr>
          <w:trHeight w:val="289"/>
        </w:trPr>
        <w:tc>
          <w:tcPr>
            <w:tcW w:w="6463" w:type="dxa"/>
            <w:tcBorders>
              <w:top w:val="nil"/>
              <w:left w:val="single" w:sz="4" w:space="0" w:color="auto"/>
              <w:bottom w:val="single" w:sz="4" w:space="0" w:color="auto"/>
              <w:right w:val="single" w:sz="4" w:space="0" w:color="auto"/>
            </w:tcBorders>
            <w:shd w:val="clear" w:color="000000" w:fill="D9D9D9"/>
            <w:noWrap/>
            <w:vAlign w:val="center"/>
            <w:hideMark/>
          </w:tcPr>
          <w:p w:rsidR="000263CA" w:rsidRPr="002C6E1E" w:rsidRDefault="000263CA" w:rsidP="00D81A8B">
            <w:pPr>
              <w:spacing w:after="0" w:line="240" w:lineRule="auto"/>
              <w:rPr>
                <w:rFonts w:ascii="Times New Roman" w:eastAsia="Times New Roman" w:hAnsi="Times New Roman" w:cs="Times New Roman"/>
                <w:b/>
                <w:bCs/>
                <w:lang w:eastAsia="hr-HR"/>
              </w:rPr>
            </w:pPr>
            <w:r w:rsidRPr="002C6E1E">
              <w:rPr>
                <w:rFonts w:ascii="Times New Roman" w:eastAsia="Times New Roman" w:hAnsi="Times New Roman" w:cs="Times New Roman"/>
                <w:b/>
                <w:bCs/>
                <w:lang w:eastAsia="hr-HR"/>
              </w:rPr>
              <w:t>Ukupno Središnja i sjeverna regija</w:t>
            </w:r>
          </w:p>
        </w:tc>
        <w:tc>
          <w:tcPr>
            <w:tcW w:w="1816" w:type="dxa"/>
            <w:tcBorders>
              <w:top w:val="nil"/>
              <w:left w:val="nil"/>
              <w:bottom w:val="single" w:sz="4" w:space="0" w:color="auto"/>
              <w:right w:val="single" w:sz="4" w:space="0" w:color="auto"/>
            </w:tcBorders>
            <w:shd w:val="clear" w:color="000000" w:fill="D9D9D9"/>
            <w:noWrap/>
            <w:vAlign w:val="center"/>
            <w:hideMark/>
          </w:tcPr>
          <w:p w:rsidR="000263CA" w:rsidRPr="002C6E1E" w:rsidRDefault="000263CA" w:rsidP="00D81A8B">
            <w:pPr>
              <w:spacing w:after="0" w:line="240" w:lineRule="auto"/>
              <w:jc w:val="center"/>
              <w:rPr>
                <w:rFonts w:ascii="Times New Roman" w:eastAsia="Times New Roman" w:hAnsi="Times New Roman" w:cs="Times New Roman"/>
                <w:b/>
                <w:bCs/>
                <w:lang w:eastAsia="hr-HR"/>
              </w:rPr>
            </w:pPr>
            <w:r w:rsidRPr="002C6E1E">
              <w:rPr>
                <w:rFonts w:ascii="Times New Roman" w:eastAsia="Times New Roman" w:hAnsi="Times New Roman" w:cs="Times New Roman"/>
                <w:b/>
                <w:bCs/>
                <w:lang w:eastAsia="hr-HR"/>
              </w:rPr>
              <w:t>5.191</w:t>
            </w:r>
          </w:p>
        </w:tc>
        <w:tc>
          <w:tcPr>
            <w:tcW w:w="1841" w:type="dxa"/>
            <w:tcBorders>
              <w:top w:val="nil"/>
              <w:left w:val="nil"/>
              <w:bottom w:val="single" w:sz="4" w:space="0" w:color="auto"/>
              <w:right w:val="single" w:sz="4" w:space="0" w:color="auto"/>
            </w:tcBorders>
            <w:shd w:val="clear" w:color="000000" w:fill="D9D9D9"/>
            <w:noWrap/>
            <w:vAlign w:val="center"/>
            <w:hideMark/>
          </w:tcPr>
          <w:p w:rsidR="000263CA" w:rsidRPr="002C6E1E" w:rsidRDefault="000263CA" w:rsidP="00D81A8B">
            <w:pPr>
              <w:spacing w:after="0" w:line="240" w:lineRule="auto"/>
              <w:jc w:val="center"/>
              <w:rPr>
                <w:rFonts w:ascii="Times New Roman" w:eastAsia="Times New Roman" w:hAnsi="Times New Roman" w:cs="Times New Roman"/>
                <w:b/>
                <w:bCs/>
                <w:lang w:eastAsia="hr-HR"/>
              </w:rPr>
            </w:pPr>
            <w:r w:rsidRPr="002C6E1E">
              <w:rPr>
                <w:rFonts w:ascii="Times New Roman" w:eastAsia="Times New Roman" w:hAnsi="Times New Roman" w:cs="Times New Roman"/>
                <w:b/>
                <w:bCs/>
                <w:lang w:eastAsia="hr-HR"/>
              </w:rPr>
              <w:t>1.755</w:t>
            </w:r>
          </w:p>
        </w:tc>
        <w:tc>
          <w:tcPr>
            <w:tcW w:w="1816" w:type="dxa"/>
            <w:tcBorders>
              <w:top w:val="nil"/>
              <w:left w:val="nil"/>
              <w:bottom w:val="single" w:sz="4" w:space="0" w:color="auto"/>
              <w:right w:val="single" w:sz="4" w:space="0" w:color="auto"/>
            </w:tcBorders>
            <w:shd w:val="clear" w:color="000000" w:fill="D9D9D9"/>
            <w:noWrap/>
            <w:vAlign w:val="center"/>
            <w:hideMark/>
          </w:tcPr>
          <w:p w:rsidR="000263CA" w:rsidRPr="002C6E1E" w:rsidRDefault="000263CA" w:rsidP="00D81A8B">
            <w:pPr>
              <w:spacing w:after="0" w:line="240" w:lineRule="auto"/>
              <w:jc w:val="center"/>
              <w:rPr>
                <w:rFonts w:ascii="Times New Roman" w:eastAsia="Times New Roman" w:hAnsi="Times New Roman" w:cs="Times New Roman"/>
                <w:b/>
                <w:bCs/>
                <w:lang w:eastAsia="hr-HR"/>
              </w:rPr>
            </w:pPr>
            <w:r w:rsidRPr="002C6E1E">
              <w:rPr>
                <w:rFonts w:ascii="Times New Roman" w:eastAsia="Times New Roman" w:hAnsi="Times New Roman" w:cs="Times New Roman"/>
                <w:b/>
                <w:bCs/>
                <w:lang w:eastAsia="hr-HR"/>
              </w:rPr>
              <w:t>6.946</w:t>
            </w:r>
          </w:p>
        </w:tc>
        <w:tc>
          <w:tcPr>
            <w:tcW w:w="1816" w:type="dxa"/>
            <w:tcBorders>
              <w:top w:val="nil"/>
              <w:left w:val="nil"/>
              <w:bottom w:val="single" w:sz="4" w:space="0" w:color="auto"/>
              <w:right w:val="single" w:sz="4" w:space="0" w:color="auto"/>
            </w:tcBorders>
            <w:shd w:val="clear" w:color="000000" w:fill="D9D9D9"/>
            <w:noWrap/>
            <w:vAlign w:val="center"/>
            <w:hideMark/>
          </w:tcPr>
          <w:p w:rsidR="000263CA" w:rsidRPr="002C6E1E" w:rsidRDefault="000263CA" w:rsidP="00D81A8B">
            <w:pPr>
              <w:spacing w:after="0" w:line="240" w:lineRule="auto"/>
              <w:jc w:val="center"/>
              <w:rPr>
                <w:rFonts w:ascii="Times New Roman" w:eastAsia="Times New Roman" w:hAnsi="Times New Roman" w:cs="Times New Roman"/>
                <w:b/>
                <w:bCs/>
                <w:lang w:eastAsia="hr-HR"/>
              </w:rPr>
            </w:pPr>
            <w:r w:rsidRPr="002C6E1E">
              <w:rPr>
                <w:rFonts w:ascii="Times New Roman" w:eastAsia="Times New Roman" w:hAnsi="Times New Roman" w:cs="Times New Roman"/>
                <w:b/>
                <w:bCs/>
                <w:lang w:eastAsia="hr-HR"/>
              </w:rPr>
              <w:t>74,73%</w:t>
            </w:r>
          </w:p>
        </w:tc>
      </w:tr>
    </w:tbl>
    <w:p w:rsidR="000263CA" w:rsidRPr="002C6E1E" w:rsidRDefault="000263CA" w:rsidP="00D81A8B">
      <w:pPr>
        <w:spacing w:line="240" w:lineRule="auto"/>
        <w:ind w:right="-567"/>
        <w:rPr>
          <w:rFonts w:ascii="Times New Roman" w:hAnsi="Times New Roman" w:cs="Times New Roman"/>
          <w:sz w:val="24"/>
          <w:szCs w:val="24"/>
        </w:rPr>
      </w:pPr>
    </w:p>
    <w:p w:rsidR="000263CA" w:rsidRPr="002C6E1E" w:rsidRDefault="000263CA" w:rsidP="00D81A8B">
      <w:pPr>
        <w:spacing w:line="240" w:lineRule="auto"/>
        <w:ind w:right="-567"/>
        <w:rPr>
          <w:rFonts w:ascii="Times New Roman" w:hAnsi="Times New Roman" w:cs="Times New Roman"/>
          <w:sz w:val="24"/>
          <w:szCs w:val="24"/>
        </w:rPr>
      </w:pPr>
      <w:r w:rsidRPr="002C6E1E">
        <w:rPr>
          <w:rFonts w:ascii="Times New Roman" w:hAnsi="Times New Roman" w:cs="Times New Roman"/>
          <w:sz w:val="24"/>
          <w:szCs w:val="24"/>
        </w:rPr>
        <w:t>Izvor: Zdravstvene ustanove</w:t>
      </w:r>
    </w:p>
    <w:p w:rsidR="000263CA" w:rsidRPr="002C6E1E" w:rsidRDefault="000263CA" w:rsidP="00D81A8B">
      <w:pPr>
        <w:spacing w:line="240" w:lineRule="auto"/>
        <w:ind w:right="-567"/>
        <w:rPr>
          <w:rFonts w:ascii="Times New Roman" w:hAnsi="Times New Roman" w:cs="Times New Roman"/>
          <w:b/>
          <w:sz w:val="24"/>
          <w:szCs w:val="24"/>
        </w:rPr>
      </w:pPr>
    </w:p>
    <w:p w:rsidR="000263CA" w:rsidRPr="002C6E1E" w:rsidRDefault="000263CA" w:rsidP="00D81A8B">
      <w:pPr>
        <w:spacing w:line="240" w:lineRule="auto"/>
        <w:ind w:right="-567"/>
        <w:rPr>
          <w:rFonts w:ascii="Times New Roman" w:hAnsi="Times New Roman" w:cs="Times New Roman"/>
          <w:b/>
          <w:sz w:val="24"/>
          <w:szCs w:val="24"/>
        </w:rPr>
      </w:pPr>
    </w:p>
    <w:p w:rsidR="000263CA" w:rsidRPr="002C6E1E" w:rsidRDefault="000263CA" w:rsidP="00D81A8B">
      <w:pPr>
        <w:spacing w:line="240" w:lineRule="auto"/>
        <w:ind w:right="-567"/>
        <w:rPr>
          <w:rFonts w:ascii="Times New Roman" w:hAnsi="Times New Roman" w:cs="Times New Roman"/>
          <w:b/>
          <w:sz w:val="24"/>
          <w:szCs w:val="24"/>
        </w:rPr>
      </w:pPr>
    </w:p>
    <w:p w:rsidR="000263CA" w:rsidRPr="002C6E1E" w:rsidRDefault="000263CA" w:rsidP="00D81A8B">
      <w:pPr>
        <w:spacing w:line="240" w:lineRule="auto"/>
        <w:ind w:right="-567"/>
        <w:rPr>
          <w:rFonts w:ascii="Times New Roman" w:hAnsi="Times New Roman" w:cs="Times New Roman"/>
          <w:b/>
          <w:sz w:val="24"/>
          <w:szCs w:val="24"/>
        </w:rPr>
      </w:pPr>
    </w:p>
    <w:p w:rsidR="000263CA" w:rsidRPr="002C6E1E" w:rsidRDefault="000263CA" w:rsidP="00D81A8B">
      <w:pPr>
        <w:spacing w:line="240" w:lineRule="auto"/>
        <w:ind w:right="-567"/>
        <w:rPr>
          <w:rFonts w:ascii="Times New Roman" w:hAnsi="Times New Roman" w:cs="Times New Roman"/>
          <w:b/>
          <w:sz w:val="24"/>
          <w:szCs w:val="24"/>
        </w:rPr>
      </w:pPr>
    </w:p>
    <w:p w:rsidR="00754A08" w:rsidRPr="002C6E1E" w:rsidRDefault="00754A08" w:rsidP="00D81A8B">
      <w:pPr>
        <w:spacing w:line="240" w:lineRule="auto"/>
        <w:ind w:right="-567"/>
        <w:rPr>
          <w:rFonts w:ascii="Times New Roman" w:hAnsi="Times New Roman" w:cs="Times New Roman"/>
          <w:b/>
          <w:sz w:val="24"/>
          <w:szCs w:val="24"/>
        </w:rPr>
      </w:pPr>
    </w:p>
    <w:p w:rsidR="00D81A8B" w:rsidRDefault="00D81A8B" w:rsidP="00D81A8B">
      <w:pPr>
        <w:spacing w:line="240" w:lineRule="auto"/>
        <w:ind w:right="-567"/>
        <w:rPr>
          <w:rFonts w:ascii="Times New Roman" w:hAnsi="Times New Roman" w:cs="Times New Roman"/>
          <w:b/>
          <w:sz w:val="24"/>
          <w:szCs w:val="24"/>
        </w:rPr>
      </w:pPr>
    </w:p>
    <w:p w:rsidR="000263CA" w:rsidRPr="002C6E1E" w:rsidRDefault="000263CA" w:rsidP="00D81A8B">
      <w:pPr>
        <w:spacing w:line="240" w:lineRule="auto"/>
        <w:ind w:right="-567"/>
        <w:rPr>
          <w:rFonts w:ascii="Times New Roman" w:hAnsi="Times New Roman" w:cs="Times New Roman"/>
          <w:b/>
          <w:sz w:val="24"/>
          <w:szCs w:val="24"/>
        </w:rPr>
      </w:pPr>
      <w:r w:rsidRPr="002C6E1E">
        <w:rPr>
          <w:rFonts w:ascii="Times New Roman" w:hAnsi="Times New Roman" w:cs="Times New Roman"/>
          <w:b/>
          <w:sz w:val="24"/>
          <w:szCs w:val="24"/>
        </w:rPr>
        <w:lastRenderedPageBreak/>
        <w:t xml:space="preserve">Istočna regija </w:t>
      </w:r>
    </w:p>
    <w:p w:rsidR="000263CA" w:rsidRPr="002C6E1E" w:rsidRDefault="000263CA" w:rsidP="00D81A8B">
      <w:pPr>
        <w:spacing w:line="240" w:lineRule="auto"/>
        <w:ind w:right="-567"/>
        <w:rPr>
          <w:rFonts w:ascii="Times New Roman" w:hAnsi="Times New Roman" w:cs="Times New Roman"/>
          <w:sz w:val="24"/>
          <w:szCs w:val="24"/>
        </w:rPr>
      </w:pPr>
      <w:r w:rsidRPr="002C6E1E">
        <w:rPr>
          <w:rFonts w:ascii="Times New Roman" w:hAnsi="Times New Roman" w:cs="Times New Roman"/>
          <w:i/>
          <w:sz w:val="24"/>
          <w:szCs w:val="24"/>
        </w:rPr>
        <w:t>Tablica 4.</w:t>
      </w:r>
      <w:r w:rsidRPr="002C6E1E">
        <w:rPr>
          <w:rFonts w:ascii="Times New Roman" w:hAnsi="Times New Roman" w:cs="Times New Roman"/>
          <w:sz w:val="24"/>
          <w:szCs w:val="24"/>
        </w:rPr>
        <w:t xml:space="preserve"> Broj i struktura zaposlenih u bolnicama</w:t>
      </w:r>
      <w:r w:rsidRPr="002C6E1E">
        <w:rPr>
          <w:rFonts w:ascii="Times New Roman" w:hAnsi="Times New Roman" w:cs="Times New Roman"/>
          <w:b/>
          <w:sz w:val="24"/>
          <w:szCs w:val="24"/>
        </w:rPr>
        <w:t xml:space="preserve"> </w:t>
      </w:r>
      <w:r w:rsidRPr="002C6E1E">
        <w:rPr>
          <w:rFonts w:ascii="Times New Roman" w:hAnsi="Times New Roman" w:cs="Times New Roman"/>
          <w:sz w:val="24"/>
          <w:szCs w:val="24"/>
        </w:rPr>
        <w:t>Istočne regije na dan 30. 06. 2017.</w:t>
      </w:r>
    </w:p>
    <w:tbl>
      <w:tblPr>
        <w:tblW w:w="13942" w:type="dxa"/>
        <w:tblInd w:w="93" w:type="dxa"/>
        <w:tblLook w:val="04A0" w:firstRow="1" w:lastRow="0" w:firstColumn="1" w:lastColumn="0" w:noHBand="0" w:noVBand="1"/>
      </w:tblPr>
      <w:tblGrid>
        <w:gridCol w:w="6586"/>
        <w:gridCol w:w="1831"/>
        <w:gridCol w:w="1866"/>
        <w:gridCol w:w="1825"/>
        <w:gridCol w:w="1834"/>
      </w:tblGrid>
      <w:tr w:rsidR="002C6E1E" w:rsidRPr="002C6E1E" w:rsidTr="00754A08">
        <w:trPr>
          <w:trHeight w:val="969"/>
        </w:trPr>
        <w:tc>
          <w:tcPr>
            <w:tcW w:w="6586"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 </w:t>
            </w:r>
          </w:p>
        </w:tc>
        <w:tc>
          <w:tcPr>
            <w:tcW w:w="1831" w:type="dxa"/>
            <w:tcBorders>
              <w:top w:val="single" w:sz="4" w:space="0" w:color="auto"/>
              <w:left w:val="nil"/>
              <w:bottom w:val="single" w:sz="4" w:space="0" w:color="auto"/>
              <w:right w:val="single" w:sz="4" w:space="0" w:color="auto"/>
            </w:tcBorders>
            <w:shd w:val="clear" w:color="000000" w:fill="D9D9D9"/>
            <w:vAlign w:val="center"/>
            <w:hideMark/>
          </w:tcPr>
          <w:p w:rsidR="000263CA" w:rsidRPr="002C6E1E" w:rsidRDefault="000263CA" w:rsidP="00D81A8B">
            <w:pPr>
              <w:spacing w:after="0" w:line="240" w:lineRule="auto"/>
              <w:jc w:val="center"/>
              <w:rPr>
                <w:rFonts w:ascii="Times New Roman" w:eastAsia="Times New Roman" w:hAnsi="Times New Roman" w:cs="Times New Roman"/>
                <w:b/>
                <w:bCs/>
                <w:lang w:eastAsia="hr-HR"/>
              </w:rPr>
            </w:pPr>
            <w:r w:rsidRPr="002C6E1E">
              <w:rPr>
                <w:rFonts w:ascii="Times New Roman" w:eastAsia="Times New Roman" w:hAnsi="Times New Roman" w:cs="Times New Roman"/>
                <w:b/>
                <w:bCs/>
                <w:lang w:eastAsia="hr-HR"/>
              </w:rPr>
              <w:t>Zdravstveni radnici</w:t>
            </w:r>
          </w:p>
        </w:tc>
        <w:tc>
          <w:tcPr>
            <w:tcW w:w="1866" w:type="dxa"/>
            <w:tcBorders>
              <w:top w:val="single" w:sz="4" w:space="0" w:color="auto"/>
              <w:left w:val="nil"/>
              <w:bottom w:val="single" w:sz="4" w:space="0" w:color="auto"/>
              <w:right w:val="single" w:sz="4" w:space="0" w:color="auto"/>
            </w:tcBorders>
            <w:shd w:val="clear" w:color="000000" w:fill="D9D9D9"/>
            <w:vAlign w:val="center"/>
            <w:hideMark/>
          </w:tcPr>
          <w:p w:rsidR="000263CA" w:rsidRPr="002C6E1E" w:rsidRDefault="000263CA" w:rsidP="00D81A8B">
            <w:pPr>
              <w:spacing w:after="0" w:line="240" w:lineRule="auto"/>
              <w:jc w:val="center"/>
              <w:rPr>
                <w:rFonts w:ascii="Times New Roman" w:eastAsia="Times New Roman" w:hAnsi="Times New Roman" w:cs="Times New Roman"/>
                <w:b/>
                <w:bCs/>
                <w:lang w:eastAsia="hr-HR"/>
              </w:rPr>
            </w:pPr>
            <w:r w:rsidRPr="002C6E1E">
              <w:rPr>
                <w:rFonts w:ascii="Times New Roman" w:eastAsia="Times New Roman" w:hAnsi="Times New Roman" w:cs="Times New Roman"/>
                <w:b/>
                <w:bCs/>
                <w:lang w:eastAsia="hr-HR"/>
              </w:rPr>
              <w:t>Nezdravstveni radnici</w:t>
            </w:r>
          </w:p>
        </w:tc>
        <w:tc>
          <w:tcPr>
            <w:tcW w:w="1825" w:type="dxa"/>
            <w:tcBorders>
              <w:top w:val="single" w:sz="4" w:space="0" w:color="auto"/>
              <w:left w:val="nil"/>
              <w:bottom w:val="single" w:sz="4" w:space="0" w:color="auto"/>
              <w:right w:val="single" w:sz="4" w:space="0" w:color="auto"/>
            </w:tcBorders>
            <w:shd w:val="clear" w:color="000000" w:fill="D9D9D9"/>
            <w:vAlign w:val="center"/>
            <w:hideMark/>
          </w:tcPr>
          <w:p w:rsidR="000263CA" w:rsidRPr="002C6E1E" w:rsidRDefault="000263CA" w:rsidP="00D81A8B">
            <w:pPr>
              <w:spacing w:after="0" w:line="240" w:lineRule="auto"/>
              <w:jc w:val="center"/>
              <w:rPr>
                <w:rFonts w:ascii="Times New Roman" w:eastAsia="Times New Roman" w:hAnsi="Times New Roman" w:cs="Times New Roman"/>
                <w:b/>
                <w:bCs/>
                <w:lang w:eastAsia="hr-HR"/>
              </w:rPr>
            </w:pPr>
            <w:r w:rsidRPr="002C6E1E">
              <w:rPr>
                <w:rFonts w:ascii="Times New Roman" w:eastAsia="Times New Roman" w:hAnsi="Times New Roman" w:cs="Times New Roman"/>
                <w:b/>
                <w:bCs/>
                <w:lang w:eastAsia="hr-HR"/>
              </w:rPr>
              <w:t>Ukupno zaposleni</w:t>
            </w:r>
          </w:p>
        </w:tc>
        <w:tc>
          <w:tcPr>
            <w:tcW w:w="1834" w:type="dxa"/>
            <w:tcBorders>
              <w:top w:val="single" w:sz="4" w:space="0" w:color="auto"/>
              <w:left w:val="nil"/>
              <w:bottom w:val="single" w:sz="4" w:space="0" w:color="auto"/>
              <w:right w:val="single" w:sz="4" w:space="0" w:color="auto"/>
            </w:tcBorders>
            <w:shd w:val="clear" w:color="000000" w:fill="D9D9D9"/>
            <w:vAlign w:val="center"/>
            <w:hideMark/>
          </w:tcPr>
          <w:p w:rsidR="000263CA" w:rsidRPr="002C6E1E" w:rsidRDefault="000263CA" w:rsidP="00D81A8B">
            <w:pPr>
              <w:spacing w:after="0" w:line="240" w:lineRule="auto"/>
              <w:jc w:val="center"/>
              <w:rPr>
                <w:rFonts w:ascii="Times New Roman" w:eastAsia="Times New Roman" w:hAnsi="Times New Roman" w:cs="Times New Roman"/>
                <w:b/>
                <w:bCs/>
                <w:lang w:eastAsia="hr-HR"/>
              </w:rPr>
            </w:pPr>
            <w:r w:rsidRPr="002C6E1E">
              <w:rPr>
                <w:rFonts w:ascii="Times New Roman" w:eastAsia="Times New Roman" w:hAnsi="Times New Roman" w:cs="Times New Roman"/>
                <w:b/>
                <w:bCs/>
                <w:lang w:eastAsia="hr-HR"/>
              </w:rPr>
              <w:t>Udio zdravstvenih radnika (%)</w:t>
            </w:r>
          </w:p>
        </w:tc>
      </w:tr>
      <w:tr w:rsidR="002C6E1E" w:rsidRPr="002C6E1E" w:rsidTr="00754A08">
        <w:trPr>
          <w:trHeight w:val="304"/>
        </w:trPr>
        <w:tc>
          <w:tcPr>
            <w:tcW w:w="6586" w:type="dxa"/>
            <w:tcBorders>
              <w:top w:val="nil"/>
              <w:left w:val="single" w:sz="4" w:space="0" w:color="auto"/>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Klinički bolnički centar Osijek</w:t>
            </w:r>
          </w:p>
        </w:tc>
        <w:tc>
          <w:tcPr>
            <w:tcW w:w="1831"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2.332</w:t>
            </w:r>
          </w:p>
        </w:tc>
        <w:tc>
          <w:tcPr>
            <w:tcW w:w="1866"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805</w:t>
            </w:r>
          </w:p>
        </w:tc>
        <w:tc>
          <w:tcPr>
            <w:tcW w:w="1825"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3.137</w:t>
            </w:r>
          </w:p>
        </w:tc>
        <w:tc>
          <w:tcPr>
            <w:tcW w:w="1834"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74,34%</w:t>
            </w:r>
          </w:p>
        </w:tc>
      </w:tr>
      <w:tr w:rsidR="002C6E1E" w:rsidRPr="002C6E1E" w:rsidTr="00754A08">
        <w:trPr>
          <w:trHeight w:val="304"/>
        </w:trPr>
        <w:tc>
          <w:tcPr>
            <w:tcW w:w="6586" w:type="dxa"/>
            <w:tcBorders>
              <w:top w:val="nil"/>
              <w:left w:val="single" w:sz="4" w:space="0" w:color="auto"/>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 xml:space="preserve">Opća bolnica "Dr. Josip </w:t>
            </w:r>
            <w:proofErr w:type="spellStart"/>
            <w:r w:rsidRPr="002C6E1E">
              <w:rPr>
                <w:rFonts w:ascii="Times New Roman" w:eastAsia="Times New Roman" w:hAnsi="Times New Roman" w:cs="Times New Roman"/>
                <w:lang w:eastAsia="hr-HR"/>
              </w:rPr>
              <w:t>Benčević</w:t>
            </w:r>
            <w:proofErr w:type="spellEnd"/>
            <w:r w:rsidRPr="002C6E1E">
              <w:rPr>
                <w:rFonts w:ascii="Times New Roman" w:eastAsia="Times New Roman" w:hAnsi="Times New Roman" w:cs="Times New Roman"/>
                <w:lang w:eastAsia="hr-HR"/>
              </w:rPr>
              <w:t>" Slavonski Brod</w:t>
            </w:r>
          </w:p>
        </w:tc>
        <w:tc>
          <w:tcPr>
            <w:tcW w:w="1831" w:type="dxa"/>
            <w:tcBorders>
              <w:top w:val="nil"/>
              <w:left w:val="nil"/>
              <w:bottom w:val="single" w:sz="4" w:space="0" w:color="auto"/>
              <w:right w:val="single" w:sz="4" w:space="0" w:color="auto"/>
            </w:tcBorders>
            <w:shd w:val="clear" w:color="000000" w:fill="F2F2F2"/>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1.155</w:t>
            </w:r>
          </w:p>
        </w:tc>
        <w:tc>
          <w:tcPr>
            <w:tcW w:w="1866" w:type="dxa"/>
            <w:tcBorders>
              <w:top w:val="nil"/>
              <w:left w:val="nil"/>
              <w:bottom w:val="single" w:sz="4" w:space="0" w:color="auto"/>
              <w:right w:val="single" w:sz="4" w:space="0" w:color="auto"/>
            </w:tcBorders>
            <w:shd w:val="clear" w:color="000000" w:fill="F2F2F2"/>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369</w:t>
            </w:r>
          </w:p>
        </w:tc>
        <w:tc>
          <w:tcPr>
            <w:tcW w:w="1825" w:type="dxa"/>
            <w:tcBorders>
              <w:top w:val="nil"/>
              <w:left w:val="nil"/>
              <w:bottom w:val="single" w:sz="4" w:space="0" w:color="auto"/>
              <w:right w:val="single" w:sz="4" w:space="0" w:color="auto"/>
            </w:tcBorders>
            <w:shd w:val="clear" w:color="000000" w:fill="F2F2F2"/>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1.524</w:t>
            </w:r>
          </w:p>
        </w:tc>
        <w:tc>
          <w:tcPr>
            <w:tcW w:w="1834" w:type="dxa"/>
            <w:tcBorders>
              <w:top w:val="nil"/>
              <w:left w:val="nil"/>
              <w:bottom w:val="single" w:sz="4" w:space="0" w:color="auto"/>
              <w:right w:val="single" w:sz="4" w:space="0" w:color="auto"/>
            </w:tcBorders>
            <w:shd w:val="clear" w:color="000000" w:fill="F2F2F2"/>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75,79%</w:t>
            </w:r>
          </w:p>
        </w:tc>
      </w:tr>
      <w:tr w:rsidR="002C6E1E" w:rsidRPr="002C6E1E" w:rsidTr="00754A08">
        <w:trPr>
          <w:trHeight w:val="304"/>
        </w:trPr>
        <w:tc>
          <w:tcPr>
            <w:tcW w:w="6586" w:type="dxa"/>
            <w:tcBorders>
              <w:top w:val="nil"/>
              <w:left w:val="single" w:sz="4" w:space="0" w:color="auto"/>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Opća županijska bolnica Požega</w:t>
            </w:r>
          </w:p>
        </w:tc>
        <w:tc>
          <w:tcPr>
            <w:tcW w:w="1831"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622</w:t>
            </w:r>
          </w:p>
        </w:tc>
        <w:tc>
          <w:tcPr>
            <w:tcW w:w="1866"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225</w:t>
            </w:r>
          </w:p>
        </w:tc>
        <w:tc>
          <w:tcPr>
            <w:tcW w:w="1825"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847</w:t>
            </w:r>
          </w:p>
        </w:tc>
        <w:tc>
          <w:tcPr>
            <w:tcW w:w="1834"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73,44%</w:t>
            </w:r>
          </w:p>
        </w:tc>
      </w:tr>
      <w:tr w:rsidR="002C6E1E" w:rsidRPr="002C6E1E" w:rsidTr="00754A08">
        <w:trPr>
          <w:trHeight w:val="304"/>
        </w:trPr>
        <w:tc>
          <w:tcPr>
            <w:tcW w:w="6586" w:type="dxa"/>
            <w:tcBorders>
              <w:top w:val="nil"/>
              <w:left w:val="single" w:sz="4" w:space="0" w:color="auto"/>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Opća bolnica Virovitica</w:t>
            </w:r>
          </w:p>
        </w:tc>
        <w:tc>
          <w:tcPr>
            <w:tcW w:w="1831"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486</w:t>
            </w:r>
          </w:p>
        </w:tc>
        <w:tc>
          <w:tcPr>
            <w:tcW w:w="1866"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161</w:t>
            </w:r>
          </w:p>
        </w:tc>
        <w:tc>
          <w:tcPr>
            <w:tcW w:w="1825"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647</w:t>
            </w:r>
          </w:p>
        </w:tc>
        <w:tc>
          <w:tcPr>
            <w:tcW w:w="1834"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75,12%</w:t>
            </w:r>
          </w:p>
        </w:tc>
      </w:tr>
      <w:tr w:rsidR="002C6E1E" w:rsidRPr="002C6E1E" w:rsidTr="00754A08">
        <w:trPr>
          <w:trHeight w:val="304"/>
        </w:trPr>
        <w:tc>
          <w:tcPr>
            <w:tcW w:w="6586" w:type="dxa"/>
            <w:tcBorders>
              <w:top w:val="nil"/>
              <w:left w:val="single" w:sz="4" w:space="0" w:color="auto"/>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Opća bolnica Našice</w:t>
            </w:r>
          </w:p>
        </w:tc>
        <w:tc>
          <w:tcPr>
            <w:tcW w:w="1831"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319</w:t>
            </w:r>
          </w:p>
        </w:tc>
        <w:tc>
          <w:tcPr>
            <w:tcW w:w="1866"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92</w:t>
            </w:r>
          </w:p>
        </w:tc>
        <w:tc>
          <w:tcPr>
            <w:tcW w:w="1825"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411</w:t>
            </w:r>
          </w:p>
        </w:tc>
        <w:tc>
          <w:tcPr>
            <w:tcW w:w="1834"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77,62%</w:t>
            </w:r>
          </w:p>
        </w:tc>
      </w:tr>
      <w:tr w:rsidR="002C6E1E" w:rsidRPr="002C6E1E" w:rsidTr="00754A08">
        <w:trPr>
          <w:trHeight w:val="304"/>
        </w:trPr>
        <w:tc>
          <w:tcPr>
            <w:tcW w:w="6586" w:type="dxa"/>
            <w:tcBorders>
              <w:top w:val="nil"/>
              <w:left w:val="single" w:sz="4" w:space="0" w:color="auto"/>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Opća županijska bolnica Vukovar i bolnica hrvatskih veterana</w:t>
            </w:r>
          </w:p>
        </w:tc>
        <w:tc>
          <w:tcPr>
            <w:tcW w:w="1831"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454</w:t>
            </w:r>
          </w:p>
        </w:tc>
        <w:tc>
          <w:tcPr>
            <w:tcW w:w="1866"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143</w:t>
            </w:r>
          </w:p>
        </w:tc>
        <w:tc>
          <w:tcPr>
            <w:tcW w:w="1825"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597</w:t>
            </w:r>
          </w:p>
        </w:tc>
        <w:tc>
          <w:tcPr>
            <w:tcW w:w="1834"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76,05%</w:t>
            </w:r>
          </w:p>
        </w:tc>
      </w:tr>
      <w:tr w:rsidR="002C6E1E" w:rsidRPr="002C6E1E" w:rsidTr="00754A08">
        <w:trPr>
          <w:trHeight w:val="304"/>
        </w:trPr>
        <w:tc>
          <w:tcPr>
            <w:tcW w:w="6586" w:type="dxa"/>
            <w:tcBorders>
              <w:top w:val="nil"/>
              <w:left w:val="single" w:sz="4" w:space="0" w:color="auto"/>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Opća županijska bolnica Vinkovci</w:t>
            </w:r>
          </w:p>
        </w:tc>
        <w:tc>
          <w:tcPr>
            <w:tcW w:w="1831"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621</w:t>
            </w:r>
          </w:p>
        </w:tc>
        <w:tc>
          <w:tcPr>
            <w:tcW w:w="1866"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199</w:t>
            </w:r>
          </w:p>
        </w:tc>
        <w:tc>
          <w:tcPr>
            <w:tcW w:w="1825"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820</w:t>
            </w:r>
          </w:p>
        </w:tc>
        <w:tc>
          <w:tcPr>
            <w:tcW w:w="1834"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75,73%</w:t>
            </w:r>
          </w:p>
        </w:tc>
      </w:tr>
      <w:tr w:rsidR="002C6E1E" w:rsidRPr="002C6E1E" w:rsidTr="00754A08">
        <w:trPr>
          <w:trHeight w:val="304"/>
        </w:trPr>
        <w:tc>
          <w:tcPr>
            <w:tcW w:w="6586" w:type="dxa"/>
            <w:tcBorders>
              <w:top w:val="nil"/>
              <w:left w:val="single" w:sz="4" w:space="0" w:color="auto"/>
              <w:bottom w:val="single" w:sz="4" w:space="0" w:color="auto"/>
              <w:right w:val="single" w:sz="4" w:space="0" w:color="auto"/>
            </w:tcBorders>
            <w:shd w:val="clear" w:color="000000" w:fill="D9D9D9"/>
            <w:noWrap/>
            <w:vAlign w:val="center"/>
            <w:hideMark/>
          </w:tcPr>
          <w:p w:rsidR="000263CA" w:rsidRPr="002C6E1E" w:rsidRDefault="000263CA" w:rsidP="00D81A8B">
            <w:pPr>
              <w:spacing w:after="0" w:line="240" w:lineRule="auto"/>
              <w:rPr>
                <w:rFonts w:ascii="Times New Roman" w:eastAsia="Times New Roman" w:hAnsi="Times New Roman" w:cs="Times New Roman"/>
                <w:b/>
                <w:bCs/>
                <w:lang w:eastAsia="hr-HR"/>
              </w:rPr>
            </w:pPr>
            <w:r w:rsidRPr="002C6E1E">
              <w:rPr>
                <w:rFonts w:ascii="Times New Roman" w:eastAsia="Times New Roman" w:hAnsi="Times New Roman" w:cs="Times New Roman"/>
                <w:b/>
                <w:bCs/>
                <w:lang w:eastAsia="hr-HR"/>
              </w:rPr>
              <w:t>Ukupno Istočna regija</w:t>
            </w:r>
          </w:p>
        </w:tc>
        <w:tc>
          <w:tcPr>
            <w:tcW w:w="1831" w:type="dxa"/>
            <w:tcBorders>
              <w:top w:val="nil"/>
              <w:left w:val="nil"/>
              <w:bottom w:val="single" w:sz="4" w:space="0" w:color="auto"/>
              <w:right w:val="single" w:sz="4" w:space="0" w:color="auto"/>
            </w:tcBorders>
            <w:shd w:val="clear" w:color="000000" w:fill="D9D9D9"/>
            <w:noWrap/>
            <w:vAlign w:val="center"/>
            <w:hideMark/>
          </w:tcPr>
          <w:p w:rsidR="000263CA" w:rsidRPr="002C6E1E" w:rsidRDefault="000263CA" w:rsidP="00D81A8B">
            <w:pPr>
              <w:spacing w:after="0" w:line="240" w:lineRule="auto"/>
              <w:jc w:val="center"/>
              <w:rPr>
                <w:rFonts w:ascii="Times New Roman" w:eastAsia="Times New Roman" w:hAnsi="Times New Roman" w:cs="Times New Roman"/>
                <w:b/>
                <w:bCs/>
                <w:lang w:eastAsia="hr-HR"/>
              </w:rPr>
            </w:pPr>
            <w:r w:rsidRPr="002C6E1E">
              <w:rPr>
                <w:rFonts w:ascii="Times New Roman" w:eastAsia="Times New Roman" w:hAnsi="Times New Roman" w:cs="Times New Roman"/>
                <w:b/>
                <w:bCs/>
                <w:lang w:eastAsia="hr-HR"/>
              </w:rPr>
              <w:t>5.989</w:t>
            </w:r>
          </w:p>
        </w:tc>
        <w:tc>
          <w:tcPr>
            <w:tcW w:w="1866" w:type="dxa"/>
            <w:tcBorders>
              <w:top w:val="nil"/>
              <w:left w:val="nil"/>
              <w:bottom w:val="single" w:sz="4" w:space="0" w:color="auto"/>
              <w:right w:val="single" w:sz="4" w:space="0" w:color="auto"/>
            </w:tcBorders>
            <w:shd w:val="clear" w:color="000000" w:fill="D9D9D9"/>
            <w:noWrap/>
            <w:vAlign w:val="center"/>
            <w:hideMark/>
          </w:tcPr>
          <w:p w:rsidR="000263CA" w:rsidRPr="002C6E1E" w:rsidRDefault="000263CA" w:rsidP="00D81A8B">
            <w:pPr>
              <w:spacing w:after="0" w:line="240" w:lineRule="auto"/>
              <w:jc w:val="center"/>
              <w:rPr>
                <w:rFonts w:ascii="Times New Roman" w:eastAsia="Times New Roman" w:hAnsi="Times New Roman" w:cs="Times New Roman"/>
                <w:b/>
                <w:bCs/>
                <w:lang w:eastAsia="hr-HR"/>
              </w:rPr>
            </w:pPr>
            <w:r w:rsidRPr="002C6E1E">
              <w:rPr>
                <w:rFonts w:ascii="Times New Roman" w:eastAsia="Times New Roman" w:hAnsi="Times New Roman" w:cs="Times New Roman"/>
                <w:b/>
                <w:bCs/>
                <w:lang w:eastAsia="hr-HR"/>
              </w:rPr>
              <w:t>1.994</w:t>
            </w:r>
          </w:p>
        </w:tc>
        <w:tc>
          <w:tcPr>
            <w:tcW w:w="1825" w:type="dxa"/>
            <w:tcBorders>
              <w:top w:val="nil"/>
              <w:left w:val="nil"/>
              <w:bottom w:val="single" w:sz="4" w:space="0" w:color="auto"/>
              <w:right w:val="single" w:sz="4" w:space="0" w:color="auto"/>
            </w:tcBorders>
            <w:shd w:val="clear" w:color="000000" w:fill="D9D9D9"/>
            <w:noWrap/>
            <w:vAlign w:val="center"/>
            <w:hideMark/>
          </w:tcPr>
          <w:p w:rsidR="000263CA" w:rsidRPr="002C6E1E" w:rsidRDefault="000263CA" w:rsidP="00D81A8B">
            <w:pPr>
              <w:spacing w:after="0" w:line="240" w:lineRule="auto"/>
              <w:jc w:val="center"/>
              <w:rPr>
                <w:rFonts w:ascii="Times New Roman" w:eastAsia="Times New Roman" w:hAnsi="Times New Roman" w:cs="Times New Roman"/>
                <w:b/>
                <w:bCs/>
                <w:lang w:eastAsia="hr-HR"/>
              </w:rPr>
            </w:pPr>
            <w:r w:rsidRPr="002C6E1E">
              <w:rPr>
                <w:rFonts w:ascii="Times New Roman" w:eastAsia="Times New Roman" w:hAnsi="Times New Roman" w:cs="Times New Roman"/>
                <w:b/>
                <w:bCs/>
                <w:lang w:eastAsia="hr-HR"/>
              </w:rPr>
              <w:t>7.983</w:t>
            </w:r>
          </w:p>
        </w:tc>
        <w:tc>
          <w:tcPr>
            <w:tcW w:w="1834" w:type="dxa"/>
            <w:tcBorders>
              <w:top w:val="nil"/>
              <w:left w:val="nil"/>
              <w:bottom w:val="single" w:sz="4" w:space="0" w:color="auto"/>
              <w:right w:val="single" w:sz="4" w:space="0" w:color="auto"/>
            </w:tcBorders>
            <w:shd w:val="clear" w:color="000000" w:fill="D9D9D9"/>
            <w:noWrap/>
            <w:vAlign w:val="center"/>
            <w:hideMark/>
          </w:tcPr>
          <w:p w:rsidR="000263CA" w:rsidRPr="002C6E1E" w:rsidRDefault="000263CA" w:rsidP="00D81A8B">
            <w:pPr>
              <w:spacing w:after="0" w:line="240" w:lineRule="auto"/>
              <w:jc w:val="center"/>
              <w:rPr>
                <w:rFonts w:ascii="Times New Roman" w:eastAsia="Times New Roman" w:hAnsi="Times New Roman" w:cs="Times New Roman"/>
                <w:b/>
                <w:bCs/>
                <w:lang w:eastAsia="hr-HR"/>
              </w:rPr>
            </w:pPr>
            <w:r w:rsidRPr="002C6E1E">
              <w:rPr>
                <w:rFonts w:ascii="Times New Roman" w:eastAsia="Times New Roman" w:hAnsi="Times New Roman" w:cs="Times New Roman"/>
                <w:b/>
                <w:bCs/>
                <w:lang w:eastAsia="hr-HR"/>
              </w:rPr>
              <w:t>75,02%</w:t>
            </w:r>
          </w:p>
        </w:tc>
      </w:tr>
    </w:tbl>
    <w:p w:rsidR="000263CA" w:rsidRPr="002C6E1E" w:rsidRDefault="000263CA" w:rsidP="00D81A8B">
      <w:pPr>
        <w:spacing w:line="240" w:lineRule="auto"/>
        <w:ind w:right="-567"/>
        <w:rPr>
          <w:rFonts w:ascii="Times New Roman" w:hAnsi="Times New Roman" w:cs="Times New Roman"/>
          <w:sz w:val="24"/>
          <w:szCs w:val="24"/>
        </w:rPr>
      </w:pPr>
    </w:p>
    <w:p w:rsidR="000263CA" w:rsidRPr="002C6E1E" w:rsidRDefault="000263CA" w:rsidP="00D81A8B">
      <w:pPr>
        <w:spacing w:line="240" w:lineRule="auto"/>
        <w:ind w:right="-567"/>
        <w:rPr>
          <w:rFonts w:ascii="Times New Roman" w:hAnsi="Times New Roman" w:cs="Times New Roman"/>
          <w:sz w:val="24"/>
          <w:szCs w:val="24"/>
        </w:rPr>
      </w:pPr>
      <w:r w:rsidRPr="002C6E1E">
        <w:rPr>
          <w:rFonts w:ascii="Times New Roman" w:hAnsi="Times New Roman" w:cs="Times New Roman"/>
          <w:sz w:val="24"/>
          <w:szCs w:val="24"/>
        </w:rPr>
        <w:t>Izvor: Zdravstvene ustanove</w:t>
      </w:r>
    </w:p>
    <w:p w:rsidR="000263CA" w:rsidRPr="002C6E1E" w:rsidRDefault="000263CA" w:rsidP="00D81A8B">
      <w:pPr>
        <w:spacing w:line="240" w:lineRule="auto"/>
        <w:ind w:right="-567"/>
        <w:rPr>
          <w:rFonts w:ascii="Times New Roman" w:hAnsi="Times New Roman" w:cs="Times New Roman"/>
          <w:b/>
          <w:sz w:val="24"/>
          <w:szCs w:val="24"/>
        </w:rPr>
      </w:pPr>
    </w:p>
    <w:p w:rsidR="000263CA" w:rsidRPr="002C6E1E" w:rsidRDefault="000263CA" w:rsidP="00D81A8B">
      <w:pPr>
        <w:spacing w:line="240" w:lineRule="auto"/>
        <w:ind w:right="-567"/>
        <w:rPr>
          <w:rFonts w:ascii="Times New Roman" w:hAnsi="Times New Roman" w:cs="Times New Roman"/>
          <w:sz w:val="24"/>
          <w:szCs w:val="24"/>
        </w:rPr>
      </w:pPr>
    </w:p>
    <w:p w:rsidR="000263CA" w:rsidRPr="002C6E1E" w:rsidRDefault="000263CA" w:rsidP="00D81A8B">
      <w:pPr>
        <w:spacing w:line="240" w:lineRule="auto"/>
        <w:ind w:right="-567"/>
        <w:rPr>
          <w:rFonts w:ascii="Times New Roman" w:hAnsi="Times New Roman" w:cs="Times New Roman"/>
          <w:sz w:val="24"/>
          <w:szCs w:val="24"/>
        </w:rPr>
      </w:pPr>
    </w:p>
    <w:p w:rsidR="00754A08" w:rsidRPr="002C6E1E" w:rsidRDefault="00754A08" w:rsidP="00D81A8B">
      <w:pPr>
        <w:spacing w:line="240" w:lineRule="auto"/>
        <w:ind w:right="-567"/>
        <w:rPr>
          <w:rFonts w:ascii="Times New Roman" w:hAnsi="Times New Roman" w:cs="Times New Roman"/>
          <w:sz w:val="24"/>
          <w:szCs w:val="24"/>
        </w:rPr>
      </w:pPr>
    </w:p>
    <w:p w:rsidR="000263CA" w:rsidRPr="002C6E1E" w:rsidRDefault="000263CA" w:rsidP="00D81A8B">
      <w:pPr>
        <w:spacing w:line="240" w:lineRule="auto"/>
        <w:ind w:right="-567"/>
        <w:rPr>
          <w:rFonts w:ascii="Times New Roman" w:hAnsi="Times New Roman" w:cs="Times New Roman"/>
          <w:sz w:val="24"/>
          <w:szCs w:val="24"/>
        </w:rPr>
      </w:pPr>
    </w:p>
    <w:p w:rsidR="000263CA" w:rsidRPr="002C6E1E" w:rsidRDefault="000263CA" w:rsidP="00D81A8B">
      <w:pPr>
        <w:spacing w:line="240" w:lineRule="auto"/>
        <w:ind w:right="-567"/>
        <w:rPr>
          <w:rFonts w:ascii="Times New Roman" w:hAnsi="Times New Roman" w:cs="Times New Roman"/>
          <w:sz w:val="24"/>
          <w:szCs w:val="24"/>
        </w:rPr>
      </w:pPr>
    </w:p>
    <w:p w:rsidR="000263CA" w:rsidRPr="002C6E1E" w:rsidRDefault="000263CA" w:rsidP="00D81A8B">
      <w:pPr>
        <w:spacing w:line="240" w:lineRule="auto"/>
        <w:ind w:right="-567"/>
        <w:rPr>
          <w:rFonts w:ascii="Times New Roman" w:hAnsi="Times New Roman" w:cs="Times New Roman"/>
          <w:sz w:val="24"/>
          <w:szCs w:val="24"/>
        </w:rPr>
      </w:pPr>
    </w:p>
    <w:p w:rsidR="00D81A8B" w:rsidRDefault="00D81A8B" w:rsidP="00D81A8B">
      <w:pPr>
        <w:spacing w:line="240" w:lineRule="auto"/>
        <w:ind w:right="-567"/>
        <w:rPr>
          <w:rFonts w:ascii="Times New Roman" w:hAnsi="Times New Roman" w:cs="Times New Roman"/>
          <w:b/>
          <w:sz w:val="24"/>
          <w:szCs w:val="24"/>
        </w:rPr>
      </w:pPr>
    </w:p>
    <w:p w:rsidR="000263CA" w:rsidRPr="002C6E1E" w:rsidRDefault="000263CA" w:rsidP="00D81A8B">
      <w:pPr>
        <w:spacing w:line="240" w:lineRule="auto"/>
        <w:ind w:right="-567"/>
        <w:rPr>
          <w:rFonts w:ascii="Times New Roman" w:hAnsi="Times New Roman" w:cs="Times New Roman"/>
          <w:b/>
          <w:sz w:val="24"/>
          <w:szCs w:val="24"/>
        </w:rPr>
      </w:pPr>
      <w:r w:rsidRPr="002C6E1E">
        <w:rPr>
          <w:rFonts w:ascii="Times New Roman" w:hAnsi="Times New Roman" w:cs="Times New Roman"/>
          <w:b/>
          <w:sz w:val="24"/>
          <w:szCs w:val="24"/>
        </w:rPr>
        <w:lastRenderedPageBreak/>
        <w:t xml:space="preserve">Južna regija </w:t>
      </w:r>
    </w:p>
    <w:p w:rsidR="000263CA" w:rsidRPr="002C6E1E" w:rsidRDefault="000263CA" w:rsidP="00D81A8B">
      <w:pPr>
        <w:spacing w:line="240" w:lineRule="auto"/>
        <w:ind w:right="-567"/>
        <w:rPr>
          <w:rFonts w:ascii="Times New Roman" w:hAnsi="Times New Roman" w:cs="Times New Roman"/>
          <w:sz w:val="24"/>
          <w:szCs w:val="24"/>
        </w:rPr>
      </w:pPr>
      <w:r w:rsidRPr="002C6E1E">
        <w:rPr>
          <w:rFonts w:ascii="Times New Roman" w:hAnsi="Times New Roman" w:cs="Times New Roman"/>
          <w:i/>
          <w:sz w:val="24"/>
          <w:szCs w:val="24"/>
        </w:rPr>
        <w:t>Tablica 5.</w:t>
      </w:r>
      <w:r w:rsidRPr="002C6E1E">
        <w:rPr>
          <w:rFonts w:ascii="Times New Roman" w:hAnsi="Times New Roman" w:cs="Times New Roman"/>
          <w:sz w:val="24"/>
          <w:szCs w:val="24"/>
        </w:rPr>
        <w:t xml:space="preserve"> Broj i struktura zaposlenih u bolnicama</w:t>
      </w:r>
      <w:r w:rsidRPr="002C6E1E">
        <w:rPr>
          <w:rFonts w:ascii="Times New Roman" w:hAnsi="Times New Roman" w:cs="Times New Roman"/>
          <w:b/>
          <w:sz w:val="24"/>
          <w:szCs w:val="24"/>
        </w:rPr>
        <w:t xml:space="preserve"> </w:t>
      </w:r>
      <w:r w:rsidRPr="002C6E1E">
        <w:rPr>
          <w:rFonts w:ascii="Times New Roman" w:hAnsi="Times New Roman" w:cs="Times New Roman"/>
          <w:sz w:val="24"/>
          <w:szCs w:val="24"/>
        </w:rPr>
        <w:t>Južne regije na dan 30. 06. 2017.</w:t>
      </w:r>
    </w:p>
    <w:tbl>
      <w:tblPr>
        <w:tblW w:w="13789" w:type="dxa"/>
        <w:tblInd w:w="93" w:type="dxa"/>
        <w:tblLook w:val="04A0" w:firstRow="1" w:lastRow="0" w:firstColumn="1" w:lastColumn="0" w:noHBand="0" w:noVBand="1"/>
      </w:tblPr>
      <w:tblGrid>
        <w:gridCol w:w="6480"/>
        <w:gridCol w:w="1821"/>
        <w:gridCol w:w="1846"/>
        <w:gridCol w:w="1821"/>
        <w:gridCol w:w="1821"/>
      </w:tblGrid>
      <w:tr w:rsidR="002C6E1E" w:rsidRPr="002C6E1E" w:rsidTr="00754A08">
        <w:trPr>
          <w:trHeight w:val="1100"/>
        </w:trPr>
        <w:tc>
          <w:tcPr>
            <w:tcW w:w="648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 </w:t>
            </w:r>
          </w:p>
        </w:tc>
        <w:tc>
          <w:tcPr>
            <w:tcW w:w="1821" w:type="dxa"/>
            <w:tcBorders>
              <w:top w:val="single" w:sz="4" w:space="0" w:color="auto"/>
              <w:left w:val="nil"/>
              <w:bottom w:val="single" w:sz="4" w:space="0" w:color="auto"/>
              <w:right w:val="single" w:sz="4" w:space="0" w:color="auto"/>
            </w:tcBorders>
            <w:shd w:val="clear" w:color="000000" w:fill="D9D9D9"/>
            <w:vAlign w:val="center"/>
            <w:hideMark/>
          </w:tcPr>
          <w:p w:rsidR="000263CA" w:rsidRPr="002C6E1E" w:rsidRDefault="000263CA" w:rsidP="00D81A8B">
            <w:pPr>
              <w:spacing w:after="0" w:line="240" w:lineRule="auto"/>
              <w:jc w:val="center"/>
              <w:rPr>
                <w:rFonts w:ascii="Times New Roman" w:eastAsia="Times New Roman" w:hAnsi="Times New Roman" w:cs="Times New Roman"/>
                <w:b/>
                <w:bCs/>
                <w:lang w:eastAsia="hr-HR"/>
              </w:rPr>
            </w:pPr>
            <w:r w:rsidRPr="002C6E1E">
              <w:rPr>
                <w:rFonts w:ascii="Times New Roman" w:eastAsia="Times New Roman" w:hAnsi="Times New Roman" w:cs="Times New Roman"/>
                <w:b/>
                <w:bCs/>
                <w:lang w:eastAsia="hr-HR"/>
              </w:rPr>
              <w:t>Zdravstveni radnici</w:t>
            </w:r>
          </w:p>
        </w:tc>
        <w:tc>
          <w:tcPr>
            <w:tcW w:w="1846" w:type="dxa"/>
            <w:tcBorders>
              <w:top w:val="single" w:sz="4" w:space="0" w:color="auto"/>
              <w:left w:val="nil"/>
              <w:bottom w:val="single" w:sz="4" w:space="0" w:color="auto"/>
              <w:right w:val="single" w:sz="4" w:space="0" w:color="auto"/>
            </w:tcBorders>
            <w:shd w:val="clear" w:color="000000" w:fill="D9D9D9"/>
            <w:vAlign w:val="center"/>
            <w:hideMark/>
          </w:tcPr>
          <w:p w:rsidR="000263CA" w:rsidRPr="002C6E1E" w:rsidRDefault="000263CA" w:rsidP="00D81A8B">
            <w:pPr>
              <w:spacing w:after="0" w:line="240" w:lineRule="auto"/>
              <w:jc w:val="center"/>
              <w:rPr>
                <w:rFonts w:ascii="Times New Roman" w:eastAsia="Times New Roman" w:hAnsi="Times New Roman" w:cs="Times New Roman"/>
                <w:b/>
                <w:bCs/>
                <w:lang w:eastAsia="hr-HR"/>
              </w:rPr>
            </w:pPr>
            <w:r w:rsidRPr="002C6E1E">
              <w:rPr>
                <w:rFonts w:ascii="Times New Roman" w:eastAsia="Times New Roman" w:hAnsi="Times New Roman" w:cs="Times New Roman"/>
                <w:b/>
                <w:bCs/>
                <w:lang w:eastAsia="hr-HR"/>
              </w:rPr>
              <w:t>Nezdravstveni radnici</w:t>
            </w:r>
          </w:p>
        </w:tc>
        <w:tc>
          <w:tcPr>
            <w:tcW w:w="1821" w:type="dxa"/>
            <w:tcBorders>
              <w:top w:val="single" w:sz="4" w:space="0" w:color="auto"/>
              <w:left w:val="nil"/>
              <w:bottom w:val="single" w:sz="4" w:space="0" w:color="auto"/>
              <w:right w:val="single" w:sz="4" w:space="0" w:color="auto"/>
            </w:tcBorders>
            <w:shd w:val="clear" w:color="000000" w:fill="D9D9D9"/>
            <w:vAlign w:val="center"/>
            <w:hideMark/>
          </w:tcPr>
          <w:p w:rsidR="000263CA" w:rsidRPr="002C6E1E" w:rsidRDefault="000263CA" w:rsidP="00D81A8B">
            <w:pPr>
              <w:spacing w:after="0" w:line="240" w:lineRule="auto"/>
              <w:jc w:val="center"/>
              <w:rPr>
                <w:rFonts w:ascii="Times New Roman" w:eastAsia="Times New Roman" w:hAnsi="Times New Roman" w:cs="Times New Roman"/>
                <w:b/>
                <w:bCs/>
                <w:lang w:eastAsia="hr-HR"/>
              </w:rPr>
            </w:pPr>
            <w:r w:rsidRPr="002C6E1E">
              <w:rPr>
                <w:rFonts w:ascii="Times New Roman" w:eastAsia="Times New Roman" w:hAnsi="Times New Roman" w:cs="Times New Roman"/>
                <w:b/>
                <w:bCs/>
                <w:lang w:eastAsia="hr-HR"/>
              </w:rPr>
              <w:t>Ukupno zaposleni</w:t>
            </w:r>
          </w:p>
        </w:tc>
        <w:tc>
          <w:tcPr>
            <w:tcW w:w="1821" w:type="dxa"/>
            <w:tcBorders>
              <w:top w:val="single" w:sz="4" w:space="0" w:color="auto"/>
              <w:left w:val="nil"/>
              <w:bottom w:val="single" w:sz="4" w:space="0" w:color="auto"/>
              <w:right w:val="single" w:sz="4" w:space="0" w:color="auto"/>
            </w:tcBorders>
            <w:shd w:val="clear" w:color="000000" w:fill="D9D9D9"/>
            <w:vAlign w:val="center"/>
            <w:hideMark/>
          </w:tcPr>
          <w:p w:rsidR="000263CA" w:rsidRPr="002C6E1E" w:rsidRDefault="000263CA" w:rsidP="00D81A8B">
            <w:pPr>
              <w:spacing w:after="0" w:line="240" w:lineRule="auto"/>
              <w:jc w:val="center"/>
              <w:rPr>
                <w:rFonts w:ascii="Times New Roman" w:eastAsia="Times New Roman" w:hAnsi="Times New Roman" w:cs="Times New Roman"/>
                <w:b/>
                <w:bCs/>
                <w:lang w:eastAsia="hr-HR"/>
              </w:rPr>
            </w:pPr>
            <w:r w:rsidRPr="002C6E1E">
              <w:rPr>
                <w:rFonts w:ascii="Times New Roman" w:eastAsia="Times New Roman" w:hAnsi="Times New Roman" w:cs="Times New Roman"/>
                <w:b/>
                <w:bCs/>
                <w:lang w:eastAsia="hr-HR"/>
              </w:rPr>
              <w:t>Udio zdravstvenih radnika (%)</w:t>
            </w:r>
          </w:p>
        </w:tc>
      </w:tr>
      <w:tr w:rsidR="002C6E1E" w:rsidRPr="002C6E1E" w:rsidTr="00754A08">
        <w:trPr>
          <w:trHeight w:val="345"/>
        </w:trPr>
        <w:tc>
          <w:tcPr>
            <w:tcW w:w="6480" w:type="dxa"/>
            <w:tcBorders>
              <w:top w:val="nil"/>
              <w:left w:val="single" w:sz="4" w:space="0" w:color="auto"/>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Klinički bolnički centar Split</w:t>
            </w:r>
          </w:p>
        </w:tc>
        <w:tc>
          <w:tcPr>
            <w:tcW w:w="1821"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2750</w:t>
            </w:r>
          </w:p>
        </w:tc>
        <w:tc>
          <w:tcPr>
            <w:tcW w:w="1846"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815</w:t>
            </w:r>
          </w:p>
        </w:tc>
        <w:tc>
          <w:tcPr>
            <w:tcW w:w="1821"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3565</w:t>
            </w:r>
          </w:p>
        </w:tc>
        <w:tc>
          <w:tcPr>
            <w:tcW w:w="1821"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77,14%</w:t>
            </w:r>
          </w:p>
        </w:tc>
      </w:tr>
      <w:tr w:rsidR="002C6E1E" w:rsidRPr="002C6E1E" w:rsidTr="00754A08">
        <w:trPr>
          <w:trHeight w:val="345"/>
        </w:trPr>
        <w:tc>
          <w:tcPr>
            <w:tcW w:w="6480" w:type="dxa"/>
            <w:tcBorders>
              <w:top w:val="nil"/>
              <w:left w:val="single" w:sz="4" w:space="0" w:color="auto"/>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Opća bolnica Zadar</w:t>
            </w:r>
          </w:p>
        </w:tc>
        <w:tc>
          <w:tcPr>
            <w:tcW w:w="1821"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972</w:t>
            </w:r>
          </w:p>
        </w:tc>
        <w:tc>
          <w:tcPr>
            <w:tcW w:w="1846"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273</w:t>
            </w:r>
          </w:p>
        </w:tc>
        <w:tc>
          <w:tcPr>
            <w:tcW w:w="1821"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1245</w:t>
            </w:r>
          </w:p>
        </w:tc>
        <w:tc>
          <w:tcPr>
            <w:tcW w:w="1821"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78,07%</w:t>
            </w:r>
          </w:p>
        </w:tc>
      </w:tr>
      <w:tr w:rsidR="002C6E1E" w:rsidRPr="002C6E1E" w:rsidTr="00754A08">
        <w:trPr>
          <w:trHeight w:val="345"/>
        </w:trPr>
        <w:tc>
          <w:tcPr>
            <w:tcW w:w="6480" w:type="dxa"/>
            <w:tcBorders>
              <w:top w:val="nil"/>
              <w:left w:val="single" w:sz="4" w:space="0" w:color="auto"/>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Opća i veteranska bolnica "Hrvatski ponos" Knin</w:t>
            </w:r>
          </w:p>
        </w:tc>
        <w:tc>
          <w:tcPr>
            <w:tcW w:w="1821"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179</w:t>
            </w:r>
          </w:p>
        </w:tc>
        <w:tc>
          <w:tcPr>
            <w:tcW w:w="1846"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71</w:t>
            </w:r>
          </w:p>
        </w:tc>
        <w:tc>
          <w:tcPr>
            <w:tcW w:w="1821"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250</w:t>
            </w:r>
          </w:p>
        </w:tc>
        <w:tc>
          <w:tcPr>
            <w:tcW w:w="1821"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71,60%</w:t>
            </w:r>
          </w:p>
        </w:tc>
      </w:tr>
      <w:tr w:rsidR="002C6E1E" w:rsidRPr="002C6E1E" w:rsidTr="00754A08">
        <w:trPr>
          <w:trHeight w:val="345"/>
        </w:trPr>
        <w:tc>
          <w:tcPr>
            <w:tcW w:w="6480" w:type="dxa"/>
            <w:tcBorders>
              <w:top w:val="nil"/>
              <w:left w:val="single" w:sz="4" w:space="0" w:color="auto"/>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Opća bolnica Dubrovnik</w:t>
            </w:r>
          </w:p>
        </w:tc>
        <w:tc>
          <w:tcPr>
            <w:tcW w:w="1821"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674</w:t>
            </w:r>
          </w:p>
        </w:tc>
        <w:tc>
          <w:tcPr>
            <w:tcW w:w="1846"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215</w:t>
            </w:r>
          </w:p>
        </w:tc>
        <w:tc>
          <w:tcPr>
            <w:tcW w:w="1821"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889</w:t>
            </w:r>
          </w:p>
        </w:tc>
        <w:tc>
          <w:tcPr>
            <w:tcW w:w="1821"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75,82%</w:t>
            </w:r>
          </w:p>
        </w:tc>
      </w:tr>
      <w:tr w:rsidR="002C6E1E" w:rsidRPr="002C6E1E" w:rsidTr="00754A08">
        <w:trPr>
          <w:trHeight w:val="345"/>
        </w:trPr>
        <w:tc>
          <w:tcPr>
            <w:tcW w:w="6480" w:type="dxa"/>
            <w:tcBorders>
              <w:top w:val="nil"/>
              <w:left w:val="single" w:sz="4" w:space="0" w:color="auto"/>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Opća bolnica Šibensko-kninske županije</w:t>
            </w:r>
          </w:p>
        </w:tc>
        <w:tc>
          <w:tcPr>
            <w:tcW w:w="1821"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664</w:t>
            </w:r>
          </w:p>
        </w:tc>
        <w:tc>
          <w:tcPr>
            <w:tcW w:w="1846"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205</w:t>
            </w:r>
          </w:p>
        </w:tc>
        <w:tc>
          <w:tcPr>
            <w:tcW w:w="1821"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869</w:t>
            </w:r>
          </w:p>
        </w:tc>
        <w:tc>
          <w:tcPr>
            <w:tcW w:w="1821"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76,41%</w:t>
            </w:r>
          </w:p>
        </w:tc>
      </w:tr>
      <w:tr w:rsidR="002C6E1E" w:rsidRPr="002C6E1E" w:rsidTr="00754A08">
        <w:trPr>
          <w:trHeight w:val="345"/>
        </w:trPr>
        <w:tc>
          <w:tcPr>
            <w:tcW w:w="6480" w:type="dxa"/>
            <w:tcBorders>
              <w:top w:val="nil"/>
              <w:left w:val="single" w:sz="4" w:space="0" w:color="auto"/>
              <w:bottom w:val="single" w:sz="4" w:space="0" w:color="auto"/>
              <w:right w:val="single" w:sz="4" w:space="0" w:color="auto"/>
            </w:tcBorders>
            <w:shd w:val="clear" w:color="000000" w:fill="D9D9D9"/>
            <w:noWrap/>
            <w:vAlign w:val="center"/>
            <w:hideMark/>
          </w:tcPr>
          <w:p w:rsidR="000263CA" w:rsidRPr="002C6E1E" w:rsidRDefault="000263CA" w:rsidP="00D81A8B">
            <w:pPr>
              <w:spacing w:after="0" w:line="240" w:lineRule="auto"/>
              <w:rPr>
                <w:rFonts w:ascii="Times New Roman" w:eastAsia="Times New Roman" w:hAnsi="Times New Roman" w:cs="Times New Roman"/>
                <w:b/>
                <w:bCs/>
                <w:lang w:eastAsia="hr-HR"/>
              </w:rPr>
            </w:pPr>
            <w:r w:rsidRPr="002C6E1E">
              <w:rPr>
                <w:rFonts w:ascii="Times New Roman" w:eastAsia="Times New Roman" w:hAnsi="Times New Roman" w:cs="Times New Roman"/>
                <w:b/>
                <w:bCs/>
                <w:lang w:eastAsia="hr-HR"/>
              </w:rPr>
              <w:t>Ukupno Južna regija</w:t>
            </w:r>
          </w:p>
        </w:tc>
        <w:tc>
          <w:tcPr>
            <w:tcW w:w="1821" w:type="dxa"/>
            <w:tcBorders>
              <w:top w:val="nil"/>
              <w:left w:val="nil"/>
              <w:bottom w:val="single" w:sz="4" w:space="0" w:color="auto"/>
              <w:right w:val="single" w:sz="4" w:space="0" w:color="auto"/>
            </w:tcBorders>
            <w:shd w:val="clear" w:color="000000" w:fill="D9D9D9"/>
            <w:noWrap/>
            <w:vAlign w:val="center"/>
            <w:hideMark/>
          </w:tcPr>
          <w:p w:rsidR="000263CA" w:rsidRPr="002C6E1E" w:rsidRDefault="000263CA" w:rsidP="00D81A8B">
            <w:pPr>
              <w:spacing w:after="0" w:line="240" w:lineRule="auto"/>
              <w:jc w:val="center"/>
              <w:rPr>
                <w:rFonts w:ascii="Times New Roman" w:eastAsia="Times New Roman" w:hAnsi="Times New Roman" w:cs="Times New Roman"/>
                <w:b/>
                <w:bCs/>
                <w:lang w:eastAsia="hr-HR"/>
              </w:rPr>
            </w:pPr>
            <w:r w:rsidRPr="002C6E1E">
              <w:rPr>
                <w:rFonts w:ascii="Times New Roman" w:eastAsia="Times New Roman" w:hAnsi="Times New Roman" w:cs="Times New Roman"/>
                <w:b/>
                <w:bCs/>
                <w:lang w:eastAsia="hr-HR"/>
              </w:rPr>
              <w:t>5.239</w:t>
            </w:r>
          </w:p>
        </w:tc>
        <w:tc>
          <w:tcPr>
            <w:tcW w:w="1846" w:type="dxa"/>
            <w:tcBorders>
              <w:top w:val="nil"/>
              <w:left w:val="nil"/>
              <w:bottom w:val="single" w:sz="4" w:space="0" w:color="auto"/>
              <w:right w:val="single" w:sz="4" w:space="0" w:color="auto"/>
            </w:tcBorders>
            <w:shd w:val="clear" w:color="000000" w:fill="D9D9D9"/>
            <w:noWrap/>
            <w:vAlign w:val="center"/>
            <w:hideMark/>
          </w:tcPr>
          <w:p w:rsidR="000263CA" w:rsidRPr="002C6E1E" w:rsidRDefault="000263CA" w:rsidP="00D81A8B">
            <w:pPr>
              <w:spacing w:after="0" w:line="240" w:lineRule="auto"/>
              <w:jc w:val="center"/>
              <w:rPr>
                <w:rFonts w:ascii="Times New Roman" w:eastAsia="Times New Roman" w:hAnsi="Times New Roman" w:cs="Times New Roman"/>
                <w:b/>
                <w:bCs/>
                <w:lang w:eastAsia="hr-HR"/>
              </w:rPr>
            </w:pPr>
            <w:r w:rsidRPr="002C6E1E">
              <w:rPr>
                <w:rFonts w:ascii="Times New Roman" w:eastAsia="Times New Roman" w:hAnsi="Times New Roman" w:cs="Times New Roman"/>
                <w:b/>
                <w:bCs/>
                <w:lang w:eastAsia="hr-HR"/>
              </w:rPr>
              <w:t>1.579</w:t>
            </w:r>
          </w:p>
        </w:tc>
        <w:tc>
          <w:tcPr>
            <w:tcW w:w="1821" w:type="dxa"/>
            <w:tcBorders>
              <w:top w:val="nil"/>
              <w:left w:val="nil"/>
              <w:bottom w:val="single" w:sz="4" w:space="0" w:color="auto"/>
              <w:right w:val="single" w:sz="4" w:space="0" w:color="auto"/>
            </w:tcBorders>
            <w:shd w:val="clear" w:color="000000" w:fill="D9D9D9"/>
            <w:noWrap/>
            <w:vAlign w:val="center"/>
            <w:hideMark/>
          </w:tcPr>
          <w:p w:rsidR="000263CA" w:rsidRPr="002C6E1E" w:rsidRDefault="000263CA" w:rsidP="00D81A8B">
            <w:pPr>
              <w:spacing w:after="0" w:line="240" w:lineRule="auto"/>
              <w:jc w:val="center"/>
              <w:rPr>
                <w:rFonts w:ascii="Times New Roman" w:eastAsia="Times New Roman" w:hAnsi="Times New Roman" w:cs="Times New Roman"/>
                <w:b/>
                <w:bCs/>
                <w:lang w:eastAsia="hr-HR"/>
              </w:rPr>
            </w:pPr>
            <w:r w:rsidRPr="002C6E1E">
              <w:rPr>
                <w:rFonts w:ascii="Times New Roman" w:eastAsia="Times New Roman" w:hAnsi="Times New Roman" w:cs="Times New Roman"/>
                <w:b/>
                <w:bCs/>
                <w:lang w:eastAsia="hr-HR"/>
              </w:rPr>
              <w:t>6.818</w:t>
            </w:r>
          </w:p>
        </w:tc>
        <w:tc>
          <w:tcPr>
            <w:tcW w:w="1821" w:type="dxa"/>
            <w:tcBorders>
              <w:top w:val="nil"/>
              <w:left w:val="nil"/>
              <w:bottom w:val="single" w:sz="4" w:space="0" w:color="auto"/>
              <w:right w:val="single" w:sz="4" w:space="0" w:color="auto"/>
            </w:tcBorders>
            <w:shd w:val="clear" w:color="000000" w:fill="D9D9D9"/>
            <w:noWrap/>
            <w:vAlign w:val="center"/>
            <w:hideMark/>
          </w:tcPr>
          <w:p w:rsidR="000263CA" w:rsidRPr="002C6E1E" w:rsidRDefault="000263CA" w:rsidP="00D81A8B">
            <w:pPr>
              <w:spacing w:after="0" w:line="240" w:lineRule="auto"/>
              <w:jc w:val="center"/>
              <w:rPr>
                <w:rFonts w:ascii="Times New Roman" w:eastAsia="Times New Roman" w:hAnsi="Times New Roman" w:cs="Times New Roman"/>
                <w:b/>
                <w:bCs/>
                <w:lang w:eastAsia="hr-HR"/>
              </w:rPr>
            </w:pPr>
            <w:r w:rsidRPr="002C6E1E">
              <w:rPr>
                <w:rFonts w:ascii="Times New Roman" w:eastAsia="Times New Roman" w:hAnsi="Times New Roman" w:cs="Times New Roman"/>
                <w:b/>
                <w:bCs/>
                <w:lang w:eastAsia="hr-HR"/>
              </w:rPr>
              <w:t>76,84%</w:t>
            </w:r>
          </w:p>
        </w:tc>
      </w:tr>
    </w:tbl>
    <w:p w:rsidR="000263CA" w:rsidRPr="002C6E1E" w:rsidRDefault="000263CA" w:rsidP="00D81A8B">
      <w:pPr>
        <w:spacing w:line="240" w:lineRule="auto"/>
        <w:ind w:right="-567"/>
        <w:rPr>
          <w:rFonts w:ascii="Times New Roman" w:hAnsi="Times New Roman" w:cs="Times New Roman"/>
          <w:sz w:val="24"/>
          <w:szCs w:val="24"/>
        </w:rPr>
      </w:pPr>
    </w:p>
    <w:p w:rsidR="000263CA" w:rsidRPr="002C6E1E" w:rsidRDefault="000263CA" w:rsidP="00D81A8B">
      <w:pPr>
        <w:spacing w:line="240" w:lineRule="auto"/>
        <w:ind w:right="-567"/>
        <w:rPr>
          <w:rFonts w:ascii="Times New Roman" w:hAnsi="Times New Roman" w:cs="Times New Roman"/>
          <w:sz w:val="24"/>
          <w:szCs w:val="24"/>
        </w:rPr>
      </w:pPr>
      <w:r w:rsidRPr="002C6E1E">
        <w:rPr>
          <w:rFonts w:ascii="Times New Roman" w:hAnsi="Times New Roman" w:cs="Times New Roman"/>
          <w:sz w:val="24"/>
          <w:szCs w:val="24"/>
        </w:rPr>
        <w:t>Izvor: Zdravstvene ustanove</w:t>
      </w:r>
    </w:p>
    <w:p w:rsidR="000263CA" w:rsidRPr="002C6E1E" w:rsidRDefault="000263CA" w:rsidP="00D81A8B">
      <w:pPr>
        <w:spacing w:line="240" w:lineRule="auto"/>
        <w:ind w:right="-567"/>
        <w:rPr>
          <w:rFonts w:ascii="Times New Roman" w:hAnsi="Times New Roman" w:cs="Times New Roman"/>
          <w:b/>
          <w:sz w:val="24"/>
          <w:szCs w:val="24"/>
        </w:rPr>
      </w:pPr>
    </w:p>
    <w:p w:rsidR="000263CA" w:rsidRPr="002C6E1E" w:rsidRDefault="000263CA" w:rsidP="00D81A8B">
      <w:pPr>
        <w:spacing w:line="240" w:lineRule="auto"/>
        <w:ind w:right="-567"/>
        <w:rPr>
          <w:rFonts w:ascii="Times New Roman" w:hAnsi="Times New Roman" w:cs="Times New Roman"/>
          <w:sz w:val="24"/>
          <w:szCs w:val="24"/>
        </w:rPr>
      </w:pPr>
    </w:p>
    <w:p w:rsidR="000263CA" w:rsidRPr="002C6E1E" w:rsidRDefault="000263CA" w:rsidP="00D81A8B">
      <w:pPr>
        <w:spacing w:line="240" w:lineRule="auto"/>
        <w:ind w:right="-567"/>
        <w:rPr>
          <w:rFonts w:ascii="Times New Roman" w:hAnsi="Times New Roman" w:cs="Times New Roman"/>
          <w:sz w:val="24"/>
          <w:szCs w:val="24"/>
        </w:rPr>
      </w:pPr>
    </w:p>
    <w:p w:rsidR="000263CA" w:rsidRPr="002C6E1E" w:rsidRDefault="000263CA" w:rsidP="00D81A8B">
      <w:pPr>
        <w:spacing w:line="240" w:lineRule="auto"/>
        <w:ind w:right="-567"/>
        <w:rPr>
          <w:rFonts w:ascii="Times New Roman" w:hAnsi="Times New Roman" w:cs="Times New Roman"/>
          <w:sz w:val="24"/>
          <w:szCs w:val="24"/>
        </w:rPr>
      </w:pPr>
    </w:p>
    <w:p w:rsidR="000263CA" w:rsidRPr="002C6E1E" w:rsidRDefault="000263CA" w:rsidP="00D81A8B">
      <w:pPr>
        <w:spacing w:line="240" w:lineRule="auto"/>
        <w:ind w:right="-567"/>
        <w:rPr>
          <w:rFonts w:ascii="Times New Roman" w:hAnsi="Times New Roman" w:cs="Times New Roman"/>
          <w:sz w:val="24"/>
          <w:szCs w:val="24"/>
        </w:rPr>
      </w:pPr>
    </w:p>
    <w:p w:rsidR="000263CA" w:rsidRPr="002C6E1E" w:rsidRDefault="000263CA" w:rsidP="00D81A8B">
      <w:pPr>
        <w:spacing w:line="240" w:lineRule="auto"/>
        <w:ind w:right="-567"/>
        <w:rPr>
          <w:rFonts w:ascii="Times New Roman" w:hAnsi="Times New Roman" w:cs="Times New Roman"/>
          <w:sz w:val="24"/>
          <w:szCs w:val="24"/>
        </w:rPr>
      </w:pPr>
    </w:p>
    <w:p w:rsidR="000263CA" w:rsidRPr="002C6E1E" w:rsidRDefault="000263CA" w:rsidP="00D81A8B">
      <w:pPr>
        <w:spacing w:line="240" w:lineRule="auto"/>
        <w:ind w:right="-567"/>
        <w:rPr>
          <w:rFonts w:ascii="Times New Roman" w:hAnsi="Times New Roman" w:cs="Times New Roman"/>
          <w:sz w:val="24"/>
          <w:szCs w:val="24"/>
        </w:rPr>
      </w:pPr>
    </w:p>
    <w:p w:rsidR="00D81A8B" w:rsidRDefault="00D81A8B" w:rsidP="00D81A8B">
      <w:pPr>
        <w:spacing w:line="240" w:lineRule="auto"/>
        <w:ind w:right="-567"/>
        <w:rPr>
          <w:rFonts w:ascii="Times New Roman" w:hAnsi="Times New Roman" w:cs="Times New Roman"/>
          <w:b/>
          <w:sz w:val="24"/>
          <w:szCs w:val="24"/>
        </w:rPr>
      </w:pPr>
    </w:p>
    <w:p w:rsidR="000263CA" w:rsidRPr="002C6E1E" w:rsidRDefault="000263CA" w:rsidP="00D81A8B">
      <w:pPr>
        <w:spacing w:line="240" w:lineRule="auto"/>
        <w:ind w:right="-567"/>
        <w:rPr>
          <w:rFonts w:ascii="Times New Roman" w:hAnsi="Times New Roman" w:cs="Times New Roman"/>
          <w:b/>
          <w:sz w:val="24"/>
          <w:szCs w:val="24"/>
        </w:rPr>
      </w:pPr>
      <w:r w:rsidRPr="002C6E1E">
        <w:rPr>
          <w:rFonts w:ascii="Times New Roman" w:hAnsi="Times New Roman" w:cs="Times New Roman"/>
          <w:b/>
          <w:sz w:val="24"/>
          <w:szCs w:val="24"/>
        </w:rPr>
        <w:lastRenderedPageBreak/>
        <w:t xml:space="preserve">Zapadna regija </w:t>
      </w:r>
    </w:p>
    <w:p w:rsidR="000263CA" w:rsidRPr="002C6E1E" w:rsidRDefault="000263CA" w:rsidP="00D81A8B">
      <w:pPr>
        <w:spacing w:line="240" w:lineRule="auto"/>
        <w:ind w:right="-567"/>
        <w:rPr>
          <w:rFonts w:ascii="Times New Roman" w:hAnsi="Times New Roman" w:cs="Times New Roman"/>
          <w:sz w:val="24"/>
          <w:szCs w:val="24"/>
        </w:rPr>
      </w:pPr>
      <w:r w:rsidRPr="002C6E1E">
        <w:rPr>
          <w:rFonts w:ascii="Times New Roman" w:hAnsi="Times New Roman" w:cs="Times New Roman"/>
          <w:i/>
          <w:sz w:val="24"/>
          <w:szCs w:val="24"/>
        </w:rPr>
        <w:t>Tablica 6.</w:t>
      </w:r>
      <w:r w:rsidRPr="002C6E1E">
        <w:rPr>
          <w:rFonts w:ascii="Times New Roman" w:hAnsi="Times New Roman" w:cs="Times New Roman"/>
          <w:sz w:val="24"/>
          <w:szCs w:val="24"/>
        </w:rPr>
        <w:t xml:space="preserve"> Broj i struktura zaposlenih u bolnicama</w:t>
      </w:r>
      <w:r w:rsidRPr="002C6E1E">
        <w:rPr>
          <w:rFonts w:ascii="Times New Roman" w:hAnsi="Times New Roman" w:cs="Times New Roman"/>
          <w:b/>
          <w:sz w:val="24"/>
          <w:szCs w:val="24"/>
        </w:rPr>
        <w:t xml:space="preserve"> </w:t>
      </w:r>
      <w:r w:rsidRPr="002C6E1E">
        <w:rPr>
          <w:rFonts w:ascii="Times New Roman" w:hAnsi="Times New Roman" w:cs="Times New Roman"/>
          <w:sz w:val="24"/>
          <w:szCs w:val="24"/>
        </w:rPr>
        <w:t>Južne regije na dan 30. 06. 2017.</w:t>
      </w:r>
    </w:p>
    <w:tbl>
      <w:tblPr>
        <w:tblW w:w="13813" w:type="dxa"/>
        <w:tblInd w:w="93" w:type="dxa"/>
        <w:tblLook w:val="04A0" w:firstRow="1" w:lastRow="0" w:firstColumn="1" w:lastColumn="0" w:noHBand="0" w:noVBand="1"/>
      </w:tblPr>
      <w:tblGrid>
        <w:gridCol w:w="6492"/>
        <w:gridCol w:w="1824"/>
        <w:gridCol w:w="1849"/>
        <w:gridCol w:w="1824"/>
        <w:gridCol w:w="1824"/>
      </w:tblGrid>
      <w:tr w:rsidR="002C6E1E" w:rsidRPr="002C6E1E" w:rsidTr="00754A08">
        <w:trPr>
          <w:trHeight w:val="1083"/>
        </w:trPr>
        <w:tc>
          <w:tcPr>
            <w:tcW w:w="6492"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 </w:t>
            </w:r>
          </w:p>
        </w:tc>
        <w:tc>
          <w:tcPr>
            <w:tcW w:w="1824" w:type="dxa"/>
            <w:tcBorders>
              <w:top w:val="single" w:sz="4" w:space="0" w:color="auto"/>
              <w:left w:val="nil"/>
              <w:bottom w:val="single" w:sz="4" w:space="0" w:color="auto"/>
              <w:right w:val="single" w:sz="4" w:space="0" w:color="auto"/>
            </w:tcBorders>
            <w:shd w:val="clear" w:color="000000" w:fill="D9D9D9"/>
            <w:vAlign w:val="center"/>
            <w:hideMark/>
          </w:tcPr>
          <w:p w:rsidR="000263CA" w:rsidRPr="002C6E1E" w:rsidRDefault="000263CA" w:rsidP="00D81A8B">
            <w:pPr>
              <w:spacing w:after="0" w:line="240" w:lineRule="auto"/>
              <w:jc w:val="center"/>
              <w:rPr>
                <w:rFonts w:ascii="Times New Roman" w:eastAsia="Times New Roman" w:hAnsi="Times New Roman" w:cs="Times New Roman"/>
                <w:b/>
                <w:bCs/>
                <w:lang w:eastAsia="hr-HR"/>
              </w:rPr>
            </w:pPr>
            <w:r w:rsidRPr="002C6E1E">
              <w:rPr>
                <w:rFonts w:ascii="Times New Roman" w:eastAsia="Times New Roman" w:hAnsi="Times New Roman" w:cs="Times New Roman"/>
                <w:b/>
                <w:bCs/>
                <w:lang w:eastAsia="hr-HR"/>
              </w:rPr>
              <w:t>Zdravstveni radnici</w:t>
            </w:r>
          </w:p>
        </w:tc>
        <w:tc>
          <w:tcPr>
            <w:tcW w:w="1849" w:type="dxa"/>
            <w:tcBorders>
              <w:top w:val="single" w:sz="4" w:space="0" w:color="auto"/>
              <w:left w:val="nil"/>
              <w:bottom w:val="single" w:sz="4" w:space="0" w:color="auto"/>
              <w:right w:val="single" w:sz="4" w:space="0" w:color="auto"/>
            </w:tcBorders>
            <w:shd w:val="clear" w:color="000000" w:fill="D9D9D9"/>
            <w:vAlign w:val="center"/>
            <w:hideMark/>
          </w:tcPr>
          <w:p w:rsidR="000263CA" w:rsidRPr="002C6E1E" w:rsidRDefault="000263CA" w:rsidP="00D81A8B">
            <w:pPr>
              <w:spacing w:after="0" w:line="240" w:lineRule="auto"/>
              <w:jc w:val="center"/>
              <w:rPr>
                <w:rFonts w:ascii="Times New Roman" w:eastAsia="Times New Roman" w:hAnsi="Times New Roman" w:cs="Times New Roman"/>
                <w:b/>
                <w:bCs/>
                <w:lang w:eastAsia="hr-HR"/>
              </w:rPr>
            </w:pPr>
            <w:r w:rsidRPr="002C6E1E">
              <w:rPr>
                <w:rFonts w:ascii="Times New Roman" w:eastAsia="Times New Roman" w:hAnsi="Times New Roman" w:cs="Times New Roman"/>
                <w:b/>
                <w:bCs/>
                <w:lang w:eastAsia="hr-HR"/>
              </w:rPr>
              <w:t>Nezdravstveni radnici</w:t>
            </w:r>
          </w:p>
        </w:tc>
        <w:tc>
          <w:tcPr>
            <w:tcW w:w="1824" w:type="dxa"/>
            <w:tcBorders>
              <w:top w:val="single" w:sz="4" w:space="0" w:color="auto"/>
              <w:left w:val="nil"/>
              <w:bottom w:val="single" w:sz="4" w:space="0" w:color="auto"/>
              <w:right w:val="single" w:sz="4" w:space="0" w:color="auto"/>
            </w:tcBorders>
            <w:shd w:val="clear" w:color="000000" w:fill="D9D9D9"/>
            <w:vAlign w:val="center"/>
            <w:hideMark/>
          </w:tcPr>
          <w:p w:rsidR="000263CA" w:rsidRPr="002C6E1E" w:rsidRDefault="000263CA" w:rsidP="00D81A8B">
            <w:pPr>
              <w:spacing w:after="0" w:line="240" w:lineRule="auto"/>
              <w:jc w:val="center"/>
              <w:rPr>
                <w:rFonts w:ascii="Times New Roman" w:eastAsia="Times New Roman" w:hAnsi="Times New Roman" w:cs="Times New Roman"/>
                <w:b/>
                <w:bCs/>
                <w:lang w:eastAsia="hr-HR"/>
              </w:rPr>
            </w:pPr>
            <w:r w:rsidRPr="002C6E1E">
              <w:rPr>
                <w:rFonts w:ascii="Times New Roman" w:eastAsia="Times New Roman" w:hAnsi="Times New Roman" w:cs="Times New Roman"/>
                <w:b/>
                <w:bCs/>
                <w:lang w:eastAsia="hr-HR"/>
              </w:rPr>
              <w:t>Ukupno zaposleni</w:t>
            </w:r>
          </w:p>
        </w:tc>
        <w:tc>
          <w:tcPr>
            <w:tcW w:w="1824" w:type="dxa"/>
            <w:tcBorders>
              <w:top w:val="single" w:sz="4" w:space="0" w:color="auto"/>
              <w:left w:val="nil"/>
              <w:bottom w:val="single" w:sz="4" w:space="0" w:color="auto"/>
              <w:right w:val="single" w:sz="4" w:space="0" w:color="auto"/>
            </w:tcBorders>
            <w:shd w:val="clear" w:color="000000" w:fill="D9D9D9"/>
            <w:vAlign w:val="center"/>
            <w:hideMark/>
          </w:tcPr>
          <w:p w:rsidR="000263CA" w:rsidRPr="002C6E1E" w:rsidRDefault="000263CA" w:rsidP="00D81A8B">
            <w:pPr>
              <w:spacing w:after="0" w:line="240" w:lineRule="auto"/>
              <w:jc w:val="center"/>
              <w:rPr>
                <w:rFonts w:ascii="Times New Roman" w:eastAsia="Times New Roman" w:hAnsi="Times New Roman" w:cs="Times New Roman"/>
                <w:b/>
                <w:bCs/>
                <w:lang w:eastAsia="hr-HR"/>
              </w:rPr>
            </w:pPr>
            <w:r w:rsidRPr="002C6E1E">
              <w:rPr>
                <w:rFonts w:ascii="Times New Roman" w:eastAsia="Times New Roman" w:hAnsi="Times New Roman" w:cs="Times New Roman"/>
                <w:b/>
                <w:bCs/>
                <w:lang w:eastAsia="hr-HR"/>
              </w:rPr>
              <w:t>Udio zdravstvenih radnika (%)</w:t>
            </w:r>
          </w:p>
        </w:tc>
      </w:tr>
      <w:tr w:rsidR="002C6E1E" w:rsidRPr="002C6E1E" w:rsidTr="00754A08">
        <w:trPr>
          <w:trHeight w:val="302"/>
        </w:trPr>
        <w:tc>
          <w:tcPr>
            <w:tcW w:w="6492" w:type="dxa"/>
            <w:tcBorders>
              <w:top w:val="nil"/>
              <w:left w:val="single" w:sz="4" w:space="0" w:color="auto"/>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Klinički bolnički centar Rijeka</w:t>
            </w:r>
          </w:p>
        </w:tc>
        <w:tc>
          <w:tcPr>
            <w:tcW w:w="1824"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2.245</w:t>
            </w:r>
          </w:p>
        </w:tc>
        <w:tc>
          <w:tcPr>
            <w:tcW w:w="1849"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954</w:t>
            </w:r>
          </w:p>
        </w:tc>
        <w:tc>
          <w:tcPr>
            <w:tcW w:w="1824"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3.199</w:t>
            </w:r>
          </w:p>
        </w:tc>
        <w:tc>
          <w:tcPr>
            <w:tcW w:w="1824"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70,18%</w:t>
            </w:r>
          </w:p>
        </w:tc>
      </w:tr>
      <w:tr w:rsidR="002C6E1E" w:rsidRPr="002C6E1E" w:rsidTr="00754A08">
        <w:trPr>
          <w:trHeight w:val="302"/>
        </w:trPr>
        <w:tc>
          <w:tcPr>
            <w:tcW w:w="6492" w:type="dxa"/>
            <w:tcBorders>
              <w:top w:val="nil"/>
              <w:left w:val="single" w:sz="4" w:space="0" w:color="auto"/>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Klinika za ortopediju Lovran</w:t>
            </w:r>
          </w:p>
        </w:tc>
        <w:tc>
          <w:tcPr>
            <w:tcW w:w="1824"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143</w:t>
            </w:r>
          </w:p>
        </w:tc>
        <w:tc>
          <w:tcPr>
            <w:tcW w:w="1849"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61</w:t>
            </w:r>
          </w:p>
        </w:tc>
        <w:tc>
          <w:tcPr>
            <w:tcW w:w="1824"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204</w:t>
            </w:r>
          </w:p>
        </w:tc>
        <w:tc>
          <w:tcPr>
            <w:tcW w:w="1824"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70,10%</w:t>
            </w:r>
          </w:p>
        </w:tc>
      </w:tr>
      <w:tr w:rsidR="002C6E1E" w:rsidRPr="002C6E1E" w:rsidTr="00754A08">
        <w:trPr>
          <w:trHeight w:val="302"/>
        </w:trPr>
        <w:tc>
          <w:tcPr>
            <w:tcW w:w="6492" w:type="dxa"/>
            <w:tcBorders>
              <w:top w:val="nil"/>
              <w:left w:val="single" w:sz="4" w:space="0" w:color="auto"/>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Opća bolnica Pula</w:t>
            </w:r>
          </w:p>
        </w:tc>
        <w:tc>
          <w:tcPr>
            <w:tcW w:w="1824"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960</w:t>
            </w:r>
          </w:p>
        </w:tc>
        <w:tc>
          <w:tcPr>
            <w:tcW w:w="1849"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303</w:t>
            </w:r>
          </w:p>
        </w:tc>
        <w:tc>
          <w:tcPr>
            <w:tcW w:w="1824"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1.263</w:t>
            </w:r>
          </w:p>
        </w:tc>
        <w:tc>
          <w:tcPr>
            <w:tcW w:w="1824"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76,01%</w:t>
            </w:r>
          </w:p>
        </w:tc>
      </w:tr>
      <w:tr w:rsidR="002C6E1E" w:rsidRPr="002C6E1E" w:rsidTr="00754A08">
        <w:trPr>
          <w:trHeight w:val="302"/>
        </w:trPr>
        <w:tc>
          <w:tcPr>
            <w:tcW w:w="6492" w:type="dxa"/>
            <w:tcBorders>
              <w:top w:val="nil"/>
              <w:left w:val="single" w:sz="4" w:space="0" w:color="auto"/>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Opća bolnica Gospić</w:t>
            </w:r>
          </w:p>
        </w:tc>
        <w:tc>
          <w:tcPr>
            <w:tcW w:w="1824"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170</w:t>
            </w:r>
          </w:p>
        </w:tc>
        <w:tc>
          <w:tcPr>
            <w:tcW w:w="1849"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49</w:t>
            </w:r>
          </w:p>
        </w:tc>
        <w:tc>
          <w:tcPr>
            <w:tcW w:w="1824"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219</w:t>
            </w:r>
          </w:p>
        </w:tc>
        <w:tc>
          <w:tcPr>
            <w:tcW w:w="1824"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77,63%</w:t>
            </w:r>
          </w:p>
        </w:tc>
      </w:tr>
      <w:tr w:rsidR="002C6E1E" w:rsidRPr="002C6E1E" w:rsidTr="00754A08">
        <w:trPr>
          <w:trHeight w:val="302"/>
        </w:trPr>
        <w:tc>
          <w:tcPr>
            <w:tcW w:w="6492" w:type="dxa"/>
            <w:tcBorders>
              <w:top w:val="nil"/>
              <w:left w:val="single" w:sz="4" w:space="0" w:color="auto"/>
              <w:bottom w:val="single" w:sz="4" w:space="0" w:color="auto"/>
              <w:right w:val="single" w:sz="4" w:space="0" w:color="auto"/>
            </w:tcBorders>
            <w:shd w:val="clear" w:color="000000" w:fill="D9D9D9"/>
            <w:noWrap/>
            <w:vAlign w:val="center"/>
            <w:hideMark/>
          </w:tcPr>
          <w:p w:rsidR="000263CA" w:rsidRPr="002C6E1E" w:rsidRDefault="000263CA" w:rsidP="00D81A8B">
            <w:pPr>
              <w:spacing w:after="0" w:line="240" w:lineRule="auto"/>
              <w:rPr>
                <w:rFonts w:ascii="Times New Roman" w:eastAsia="Times New Roman" w:hAnsi="Times New Roman" w:cs="Times New Roman"/>
                <w:b/>
                <w:bCs/>
                <w:lang w:eastAsia="hr-HR"/>
              </w:rPr>
            </w:pPr>
            <w:r w:rsidRPr="002C6E1E">
              <w:rPr>
                <w:rFonts w:ascii="Times New Roman" w:eastAsia="Times New Roman" w:hAnsi="Times New Roman" w:cs="Times New Roman"/>
                <w:b/>
                <w:bCs/>
                <w:lang w:eastAsia="hr-HR"/>
              </w:rPr>
              <w:t>Ukupno Zapadna regija</w:t>
            </w:r>
          </w:p>
        </w:tc>
        <w:tc>
          <w:tcPr>
            <w:tcW w:w="1824" w:type="dxa"/>
            <w:tcBorders>
              <w:top w:val="nil"/>
              <w:left w:val="nil"/>
              <w:bottom w:val="single" w:sz="4" w:space="0" w:color="auto"/>
              <w:right w:val="single" w:sz="4" w:space="0" w:color="auto"/>
            </w:tcBorders>
            <w:shd w:val="clear" w:color="000000" w:fill="D9D9D9"/>
            <w:noWrap/>
            <w:vAlign w:val="center"/>
            <w:hideMark/>
          </w:tcPr>
          <w:p w:rsidR="000263CA" w:rsidRPr="002C6E1E" w:rsidRDefault="000263CA" w:rsidP="00D81A8B">
            <w:pPr>
              <w:spacing w:after="0" w:line="240" w:lineRule="auto"/>
              <w:jc w:val="center"/>
              <w:rPr>
                <w:rFonts w:ascii="Times New Roman" w:eastAsia="Times New Roman" w:hAnsi="Times New Roman" w:cs="Times New Roman"/>
                <w:b/>
                <w:bCs/>
                <w:lang w:eastAsia="hr-HR"/>
              </w:rPr>
            </w:pPr>
            <w:r w:rsidRPr="002C6E1E">
              <w:rPr>
                <w:rFonts w:ascii="Times New Roman" w:eastAsia="Times New Roman" w:hAnsi="Times New Roman" w:cs="Times New Roman"/>
                <w:b/>
                <w:bCs/>
                <w:lang w:eastAsia="hr-HR"/>
              </w:rPr>
              <w:t>3.518</w:t>
            </w:r>
          </w:p>
        </w:tc>
        <w:tc>
          <w:tcPr>
            <w:tcW w:w="1849" w:type="dxa"/>
            <w:tcBorders>
              <w:top w:val="nil"/>
              <w:left w:val="nil"/>
              <w:bottom w:val="single" w:sz="4" w:space="0" w:color="auto"/>
              <w:right w:val="single" w:sz="4" w:space="0" w:color="auto"/>
            </w:tcBorders>
            <w:shd w:val="clear" w:color="000000" w:fill="D9D9D9"/>
            <w:noWrap/>
            <w:vAlign w:val="center"/>
            <w:hideMark/>
          </w:tcPr>
          <w:p w:rsidR="000263CA" w:rsidRPr="002C6E1E" w:rsidRDefault="000263CA" w:rsidP="00D81A8B">
            <w:pPr>
              <w:spacing w:after="0" w:line="240" w:lineRule="auto"/>
              <w:jc w:val="center"/>
              <w:rPr>
                <w:rFonts w:ascii="Times New Roman" w:eastAsia="Times New Roman" w:hAnsi="Times New Roman" w:cs="Times New Roman"/>
                <w:b/>
                <w:bCs/>
                <w:lang w:eastAsia="hr-HR"/>
              </w:rPr>
            </w:pPr>
            <w:r w:rsidRPr="002C6E1E">
              <w:rPr>
                <w:rFonts w:ascii="Times New Roman" w:eastAsia="Times New Roman" w:hAnsi="Times New Roman" w:cs="Times New Roman"/>
                <w:b/>
                <w:bCs/>
                <w:lang w:eastAsia="hr-HR"/>
              </w:rPr>
              <w:t>1.367</w:t>
            </w:r>
          </w:p>
        </w:tc>
        <w:tc>
          <w:tcPr>
            <w:tcW w:w="1824" w:type="dxa"/>
            <w:tcBorders>
              <w:top w:val="nil"/>
              <w:left w:val="nil"/>
              <w:bottom w:val="single" w:sz="4" w:space="0" w:color="auto"/>
              <w:right w:val="single" w:sz="4" w:space="0" w:color="auto"/>
            </w:tcBorders>
            <w:shd w:val="clear" w:color="000000" w:fill="D9D9D9"/>
            <w:noWrap/>
            <w:vAlign w:val="center"/>
            <w:hideMark/>
          </w:tcPr>
          <w:p w:rsidR="000263CA" w:rsidRPr="002C6E1E" w:rsidRDefault="000263CA" w:rsidP="00D81A8B">
            <w:pPr>
              <w:spacing w:after="0" w:line="240" w:lineRule="auto"/>
              <w:jc w:val="center"/>
              <w:rPr>
                <w:rFonts w:ascii="Times New Roman" w:eastAsia="Times New Roman" w:hAnsi="Times New Roman" w:cs="Times New Roman"/>
                <w:b/>
                <w:bCs/>
                <w:lang w:eastAsia="hr-HR"/>
              </w:rPr>
            </w:pPr>
            <w:r w:rsidRPr="002C6E1E">
              <w:rPr>
                <w:rFonts w:ascii="Times New Roman" w:eastAsia="Times New Roman" w:hAnsi="Times New Roman" w:cs="Times New Roman"/>
                <w:b/>
                <w:bCs/>
                <w:lang w:eastAsia="hr-HR"/>
              </w:rPr>
              <w:t>4.885</w:t>
            </w:r>
          </w:p>
        </w:tc>
        <w:tc>
          <w:tcPr>
            <w:tcW w:w="1824" w:type="dxa"/>
            <w:tcBorders>
              <w:top w:val="nil"/>
              <w:left w:val="nil"/>
              <w:bottom w:val="single" w:sz="4" w:space="0" w:color="auto"/>
              <w:right w:val="single" w:sz="4" w:space="0" w:color="auto"/>
            </w:tcBorders>
            <w:shd w:val="clear" w:color="000000" w:fill="D9D9D9"/>
            <w:noWrap/>
            <w:vAlign w:val="center"/>
            <w:hideMark/>
          </w:tcPr>
          <w:p w:rsidR="000263CA" w:rsidRPr="002C6E1E" w:rsidRDefault="000263CA" w:rsidP="00D81A8B">
            <w:pPr>
              <w:spacing w:after="0" w:line="240" w:lineRule="auto"/>
              <w:jc w:val="center"/>
              <w:rPr>
                <w:rFonts w:ascii="Times New Roman" w:eastAsia="Times New Roman" w:hAnsi="Times New Roman" w:cs="Times New Roman"/>
                <w:b/>
                <w:bCs/>
                <w:lang w:eastAsia="hr-HR"/>
              </w:rPr>
            </w:pPr>
            <w:r w:rsidRPr="002C6E1E">
              <w:rPr>
                <w:rFonts w:ascii="Times New Roman" w:eastAsia="Times New Roman" w:hAnsi="Times New Roman" w:cs="Times New Roman"/>
                <w:b/>
                <w:bCs/>
                <w:lang w:eastAsia="hr-HR"/>
              </w:rPr>
              <w:t>72,02%</w:t>
            </w:r>
          </w:p>
        </w:tc>
      </w:tr>
    </w:tbl>
    <w:p w:rsidR="000263CA" w:rsidRPr="002C6E1E" w:rsidRDefault="000263CA" w:rsidP="00D81A8B">
      <w:pPr>
        <w:spacing w:line="240" w:lineRule="auto"/>
        <w:ind w:right="-567"/>
        <w:rPr>
          <w:rFonts w:ascii="Times New Roman" w:hAnsi="Times New Roman" w:cs="Times New Roman"/>
          <w:sz w:val="24"/>
          <w:szCs w:val="24"/>
        </w:rPr>
      </w:pPr>
    </w:p>
    <w:p w:rsidR="000263CA" w:rsidRPr="002C6E1E" w:rsidRDefault="000263CA" w:rsidP="00D81A8B">
      <w:pPr>
        <w:spacing w:line="240" w:lineRule="auto"/>
        <w:ind w:right="-567"/>
        <w:rPr>
          <w:rFonts w:ascii="Times New Roman" w:hAnsi="Times New Roman" w:cs="Times New Roman"/>
          <w:sz w:val="24"/>
          <w:szCs w:val="24"/>
        </w:rPr>
      </w:pPr>
      <w:r w:rsidRPr="002C6E1E">
        <w:rPr>
          <w:rFonts w:ascii="Times New Roman" w:hAnsi="Times New Roman" w:cs="Times New Roman"/>
          <w:sz w:val="24"/>
          <w:szCs w:val="24"/>
        </w:rPr>
        <w:t>Izvor: Zdravstvene ustanove</w:t>
      </w:r>
    </w:p>
    <w:p w:rsidR="000263CA" w:rsidRPr="002C6E1E" w:rsidRDefault="000263CA" w:rsidP="00D81A8B">
      <w:pPr>
        <w:spacing w:line="240" w:lineRule="auto"/>
        <w:ind w:right="-567"/>
        <w:rPr>
          <w:rFonts w:ascii="Times New Roman" w:hAnsi="Times New Roman" w:cs="Times New Roman"/>
          <w:sz w:val="24"/>
          <w:szCs w:val="24"/>
        </w:rPr>
      </w:pPr>
    </w:p>
    <w:p w:rsidR="000263CA" w:rsidRPr="002C6E1E" w:rsidRDefault="000263CA" w:rsidP="00D81A8B">
      <w:pPr>
        <w:spacing w:line="240" w:lineRule="auto"/>
        <w:ind w:right="-567"/>
        <w:rPr>
          <w:rFonts w:ascii="Times New Roman" w:hAnsi="Times New Roman" w:cs="Times New Roman"/>
          <w:sz w:val="24"/>
          <w:szCs w:val="24"/>
        </w:rPr>
      </w:pPr>
    </w:p>
    <w:p w:rsidR="000263CA" w:rsidRPr="002C6E1E" w:rsidRDefault="000263CA" w:rsidP="00D81A8B">
      <w:pPr>
        <w:spacing w:line="240" w:lineRule="auto"/>
        <w:ind w:right="-567"/>
        <w:rPr>
          <w:rFonts w:ascii="Times New Roman" w:hAnsi="Times New Roman" w:cs="Times New Roman"/>
          <w:sz w:val="24"/>
          <w:szCs w:val="24"/>
        </w:rPr>
      </w:pPr>
    </w:p>
    <w:p w:rsidR="000263CA" w:rsidRPr="002C6E1E" w:rsidRDefault="000263CA" w:rsidP="00D81A8B">
      <w:pPr>
        <w:spacing w:line="240" w:lineRule="auto"/>
        <w:ind w:right="-567"/>
        <w:rPr>
          <w:rFonts w:ascii="Times New Roman" w:hAnsi="Times New Roman" w:cs="Times New Roman"/>
          <w:sz w:val="24"/>
          <w:szCs w:val="24"/>
        </w:rPr>
      </w:pPr>
    </w:p>
    <w:p w:rsidR="000263CA" w:rsidRPr="002C6E1E" w:rsidRDefault="000263CA" w:rsidP="00D81A8B">
      <w:pPr>
        <w:spacing w:line="240" w:lineRule="auto"/>
        <w:ind w:right="-567"/>
        <w:rPr>
          <w:rFonts w:ascii="Times New Roman" w:hAnsi="Times New Roman" w:cs="Times New Roman"/>
          <w:sz w:val="24"/>
          <w:szCs w:val="24"/>
        </w:rPr>
      </w:pPr>
    </w:p>
    <w:p w:rsidR="00754A08" w:rsidRPr="002C6E1E" w:rsidRDefault="00754A08" w:rsidP="00D81A8B">
      <w:pPr>
        <w:spacing w:line="240" w:lineRule="auto"/>
        <w:ind w:right="-567"/>
        <w:rPr>
          <w:rFonts w:ascii="Times New Roman" w:hAnsi="Times New Roman" w:cs="Times New Roman"/>
          <w:sz w:val="24"/>
          <w:szCs w:val="24"/>
        </w:rPr>
      </w:pPr>
    </w:p>
    <w:p w:rsidR="00754A08" w:rsidRPr="002C6E1E" w:rsidRDefault="00754A08" w:rsidP="00D81A8B">
      <w:pPr>
        <w:spacing w:line="240" w:lineRule="auto"/>
        <w:ind w:right="-567"/>
        <w:rPr>
          <w:rFonts w:ascii="Times New Roman" w:hAnsi="Times New Roman" w:cs="Times New Roman"/>
          <w:sz w:val="24"/>
          <w:szCs w:val="24"/>
        </w:rPr>
      </w:pPr>
    </w:p>
    <w:p w:rsidR="000263CA" w:rsidRPr="002C6E1E" w:rsidRDefault="000263CA" w:rsidP="00D81A8B">
      <w:pPr>
        <w:spacing w:line="240" w:lineRule="auto"/>
        <w:ind w:right="-567"/>
        <w:rPr>
          <w:rFonts w:ascii="Times New Roman" w:hAnsi="Times New Roman" w:cs="Times New Roman"/>
          <w:sz w:val="24"/>
          <w:szCs w:val="24"/>
        </w:rPr>
      </w:pPr>
    </w:p>
    <w:p w:rsidR="00D81A8B" w:rsidRDefault="00D81A8B" w:rsidP="00D81A8B">
      <w:pPr>
        <w:spacing w:after="0" w:line="240" w:lineRule="auto"/>
        <w:ind w:right="397"/>
        <w:jc w:val="center"/>
        <w:rPr>
          <w:rFonts w:ascii="Times New Roman" w:hAnsi="Times New Roman" w:cs="Times New Roman"/>
          <w:b/>
          <w:sz w:val="24"/>
          <w:szCs w:val="24"/>
        </w:rPr>
      </w:pPr>
    </w:p>
    <w:p w:rsidR="00D81A8B" w:rsidRDefault="00D81A8B" w:rsidP="00D81A8B">
      <w:pPr>
        <w:spacing w:after="0" w:line="240" w:lineRule="auto"/>
        <w:ind w:right="397"/>
        <w:jc w:val="center"/>
        <w:rPr>
          <w:rFonts w:ascii="Times New Roman" w:hAnsi="Times New Roman" w:cs="Times New Roman"/>
          <w:b/>
          <w:sz w:val="24"/>
          <w:szCs w:val="24"/>
        </w:rPr>
      </w:pPr>
    </w:p>
    <w:p w:rsidR="000263CA" w:rsidRPr="002C6E1E" w:rsidRDefault="000263CA" w:rsidP="00D81A8B">
      <w:pPr>
        <w:spacing w:after="0" w:line="240" w:lineRule="auto"/>
        <w:ind w:right="397"/>
        <w:jc w:val="center"/>
        <w:rPr>
          <w:rFonts w:ascii="Times New Roman" w:hAnsi="Times New Roman" w:cs="Times New Roman"/>
          <w:b/>
          <w:sz w:val="24"/>
          <w:szCs w:val="24"/>
        </w:rPr>
      </w:pPr>
      <w:r w:rsidRPr="002C6E1E">
        <w:rPr>
          <w:rFonts w:ascii="Times New Roman" w:hAnsi="Times New Roman" w:cs="Times New Roman"/>
          <w:b/>
          <w:sz w:val="24"/>
          <w:szCs w:val="24"/>
        </w:rPr>
        <w:lastRenderedPageBreak/>
        <w:t>Posteljni kapaciteti bolnica ugovoreni s Hrvatskim zavodom za zdravstveno osiguranje, stanje na dan 30. 06. 2017.</w:t>
      </w:r>
    </w:p>
    <w:p w:rsidR="000263CA" w:rsidRPr="002C6E1E" w:rsidRDefault="000263CA" w:rsidP="00D81A8B">
      <w:pPr>
        <w:spacing w:after="0" w:line="240" w:lineRule="auto"/>
        <w:ind w:right="397"/>
        <w:jc w:val="center"/>
        <w:rPr>
          <w:rFonts w:ascii="Times New Roman" w:hAnsi="Times New Roman" w:cs="Times New Roman"/>
          <w:b/>
          <w:sz w:val="24"/>
          <w:szCs w:val="24"/>
        </w:rPr>
      </w:pPr>
      <w:r w:rsidRPr="002C6E1E">
        <w:rPr>
          <w:rFonts w:ascii="Times New Roman" w:hAnsi="Times New Roman" w:cs="Times New Roman"/>
          <w:b/>
          <w:sz w:val="24"/>
          <w:szCs w:val="24"/>
        </w:rPr>
        <w:t>po regijama zdravstvenog planiranja</w:t>
      </w:r>
    </w:p>
    <w:p w:rsidR="000263CA" w:rsidRPr="002C6E1E" w:rsidRDefault="000263CA" w:rsidP="00D81A8B">
      <w:pPr>
        <w:spacing w:line="240" w:lineRule="auto"/>
        <w:ind w:right="-567"/>
        <w:rPr>
          <w:rFonts w:ascii="Times New Roman" w:hAnsi="Times New Roman" w:cs="Times New Roman"/>
          <w:i/>
          <w:sz w:val="24"/>
          <w:szCs w:val="24"/>
        </w:rPr>
      </w:pPr>
      <w:r w:rsidRPr="002C6E1E">
        <w:rPr>
          <w:rFonts w:ascii="Times New Roman" w:hAnsi="Times New Roman" w:cs="Times New Roman"/>
          <w:i/>
          <w:sz w:val="24"/>
          <w:szCs w:val="24"/>
        </w:rPr>
        <w:t>Grad Zagreb</w:t>
      </w:r>
    </w:p>
    <w:p w:rsidR="000263CA" w:rsidRPr="002C6E1E" w:rsidRDefault="000263CA" w:rsidP="00D81A8B">
      <w:pPr>
        <w:spacing w:after="0" w:line="240" w:lineRule="auto"/>
        <w:rPr>
          <w:rFonts w:ascii="Times New Roman" w:eastAsia="Times New Roman" w:hAnsi="Times New Roman" w:cs="Times New Roman"/>
          <w:bCs/>
          <w:lang w:eastAsia="hr-HR"/>
        </w:rPr>
      </w:pPr>
      <w:r w:rsidRPr="002C6E1E">
        <w:rPr>
          <w:rFonts w:ascii="Times New Roman" w:eastAsia="Times New Roman" w:hAnsi="Times New Roman" w:cs="Times New Roman"/>
          <w:bCs/>
          <w:i/>
          <w:lang w:eastAsia="hr-HR"/>
        </w:rPr>
        <w:t xml:space="preserve">Tablica 7. </w:t>
      </w:r>
      <w:r w:rsidRPr="002C6E1E">
        <w:rPr>
          <w:rFonts w:ascii="Times New Roman" w:eastAsia="Times New Roman" w:hAnsi="Times New Roman" w:cs="Times New Roman"/>
          <w:bCs/>
          <w:lang w:eastAsia="hr-HR"/>
        </w:rPr>
        <w:t xml:space="preserve">Posteljni kapaciteti bolnica u Gradu Zagrebu ugovoreni s Hrvatskim zavodom za zdravstveno osiguranje, </w:t>
      </w:r>
    </w:p>
    <w:p w:rsidR="000263CA" w:rsidRPr="002C6E1E" w:rsidRDefault="000263CA" w:rsidP="00D81A8B">
      <w:pPr>
        <w:spacing w:after="0" w:line="240" w:lineRule="auto"/>
        <w:rPr>
          <w:rFonts w:ascii="Times New Roman" w:eastAsia="Times New Roman" w:hAnsi="Times New Roman" w:cs="Times New Roman"/>
          <w:bCs/>
          <w:lang w:eastAsia="hr-HR"/>
        </w:rPr>
      </w:pPr>
      <w:r w:rsidRPr="002C6E1E">
        <w:rPr>
          <w:rFonts w:ascii="Times New Roman" w:eastAsia="Times New Roman" w:hAnsi="Times New Roman" w:cs="Times New Roman"/>
          <w:bCs/>
          <w:lang w:eastAsia="hr-HR"/>
        </w:rPr>
        <w:t>stanje na dan 30. 06. 2017. – Klinički bolnički centar Zagreb</w:t>
      </w:r>
    </w:p>
    <w:tbl>
      <w:tblPr>
        <w:tblW w:w="13710" w:type="dxa"/>
        <w:tblInd w:w="93" w:type="dxa"/>
        <w:tblLook w:val="04A0" w:firstRow="1" w:lastRow="0" w:firstColumn="1" w:lastColumn="0" w:noHBand="0" w:noVBand="1"/>
      </w:tblPr>
      <w:tblGrid>
        <w:gridCol w:w="5133"/>
        <w:gridCol w:w="2859"/>
        <w:gridCol w:w="2859"/>
        <w:gridCol w:w="2859"/>
      </w:tblGrid>
      <w:tr w:rsidR="002C6E1E" w:rsidRPr="002C6E1E" w:rsidTr="00754A08">
        <w:trPr>
          <w:trHeight w:val="277"/>
        </w:trPr>
        <w:tc>
          <w:tcPr>
            <w:tcW w:w="5133" w:type="dxa"/>
            <w:tcBorders>
              <w:top w:val="nil"/>
              <w:left w:val="nil"/>
              <w:bottom w:val="nil"/>
              <w:right w:val="nil"/>
            </w:tcBorders>
            <w:shd w:val="clear" w:color="auto" w:fill="auto"/>
            <w:noWrap/>
            <w:vAlign w:val="bottom"/>
            <w:hideMark/>
          </w:tcPr>
          <w:p w:rsidR="000263CA" w:rsidRPr="002C6E1E" w:rsidRDefault="000263CA" w:rsidP="00D81A8B">
            <w:pPr>
              <w:spacing w:after="0" w:line="240" w:lineRule="auto"/>
              <w:rPr>
                <w:rFonts w:ascii="Times New Roman" w:eastAsia="Times New Roman" w:hAnsi="Times New Roman" w:cs="Times New Roman"/>
                <w:b/>
                <w:bCs/>
                <w:i/>
                <w:lang w:eastAsia="hr-HR"/>
              </w:rPr>
            </w:pPr>
          </w:p>
        </w:tc>
        <w:tc>
          <w:tcPr>
            <w:tcW w:w="2859" w:type="dxa"/>
            <w:tcBorders>
              <w:top w:val="nil"/>
              <w:left w:val="nil"/>
              <w:bottom w:val="nil"/>
              <w:right w:val="nil"/>
            </w:tcBorders>
            <w:shd w:val="clear" w:color="auto" w:fill="auto"/>
            <w:noWrap/>
            <w:vAlign w:val="bottom"/>
            <w:hideMark/>
          </w:tcPr>
          <w:p w:rsidR="000263CA" w:rsidRPr="002C6E1E" w:rsidRDefault="000263CA" w:rsidP="00D81A8B">
            <w:pPr>
              <w:spacing w:after="0" w:line="240" w:lineRule="auto"/>
              <w:rPr>
                <w:rFonts w:ascii="Times New Roman" w:eastAsia="Times New Roman" w:hAnsi="Times New Roman" w:cs="Times New Roman"/>
                <w:lang w:eastAsia="hr-HR"/>
              </w:rPr>
            </w:pPr>
          </w:p>
        </w:tc>
        <w:tc>
          <w:tcPr>
            <w:tcW w:w="2859" w:type="dxa"/>
            <w:tcBorders>
              <w:top w:val="nil"/>
              <w:left w:val="nil"/>
              <w:bottom w:val="nil"/>
              <w:right w:val="nil"/>
            </w:tcBorders>
            <w:shd w:val="clear" w:color="auto" w:fill="auto"/>
            <w:noWrap/>
            <w:vAlign w:val="bottom"/>
            <w:hideMark/>
          </w:tcPr>
          <w:p w:rsidR="000263CA" w:rsidRPr="002C6E1E" w:rsidRDefault="000263CA" w:rsidP="00D81A8B">
            <w:pPr>
              <w:spacing w:after="0" w:line="240" w:lineRule="auto"/>
              <w:rPr>
                <w:rFonts w:ascii="Times New Roman" w:eastAsia="Times New Roman" w:hAnsi="Times New Roman" w:cs="Times New Roman"/>
                <w:lang w:eastAsia="hr-HR"/>
              </w:rPr>
            </w:pPr>
          </w:p>
        </w:tc>
        <w:tc>
          <w:tcPr>
            <w:tcW w:w="2859" w:type="dxa"/>
            <w:tcBorders>
              <w:top w:val="nil"/>
              <w:left w:val="nil"/>
              <w:bottom w:val="nil"/>
              <w:right w:val="nil"/>
            </w:tcBorders>
            <w:shd w:val="clear" w:color="auto" w:fill="auto"/>
            <w:noWrap/>
            <w:vAlign w:val="bottom"/>
            <w:hideMark/>
          </w:tcPr>
          <w:p w:rsidR="000263CA" w:rsidRPr="002C6E1E" w:rsidRDefault="000263CA" w:rsidP="00D81A8B">
            <w:pPr>
              <w:spacing w:after="0" w:line="240" w:lineRule="auto"/>
              <w:rPr>
                <w:rFonts w:ascii="Times New Roman" w:eastAsia="Times New Roman" w:hAnsi="Times New Roman" w:cs="Times New Roman"/>
                <w:lang w:eastAsia="hr-HR"/>
              </w:rPr>
            </w:pPr>
          </w:p>
        </w:tc>
      </w:tr>
      <w:tr w:rsidR="002C6E1E" w:rsidRPr="002C6E1E" w:rsidTr="00754A08">
        <w:trPr>
          <w:trHeight w:val="277"/>
        </w:trPr>
        <w:tc>
          <w:tcPr>
            <w:tcW w:w="5133" w:type="dxa"/>
            <w:vMerge w:val="restart"/>
            <w:tcBorders>
              <w:top w:val="single" w:sz="4" w:space="0" w:color="auto"/>
              <w:left w:val="single" w:sz="4" w:space="0" w:color="auto"/>
              <w:bottom w:val="single" w:sz="4" w:space="0" w:color="000000"/>
              <w:right w:val="single" w:sz="4" w:space="0" w:color="auto"/>
            </w:tcBorders>
            <w:shd w:val="clear" w:color="000000" w:fill="D9D9D9"/>
            <w:noWrap/>
            <w:vAlign w:val="center"/>
            <w:hideMark/>
          </w:tcPr>
          <w:p w:rsidR="000263CA" w:rsidRPr="002C6E1E" w:rsidRDefault="000263CA" w:rsidP="00D81A8B">
            <w:pPr>
              <w:spacing w:after="0" w:line="240" w:lineRule="auto"/>
              <w:jc w:val="center"/>
              <w:rPr>
                <w:rFonts w:ascii="Times New Roman" w:eastAsia="Times New Roman" w:hAnsi="Times New Roman" w:cs="Times New Roman"/>
                <w:b/>
                <w:sz w:val="21"/>
                <w:szCs w:val="21"/>
                <w:lang w:eastAsia="hr-HR"/>
              </w:rPr>
            </w:pPr>
            <w:r w:rsidRPr="002C6E1E">
              <w:rPr>
                <w:rFonts w:ascii="Times New Roman" w:eastAsia="Times New Roman" w:hAnsi="Times New Roman" w:cs="Times New Roman"/>
                <w:b/>
                <w:sz w:val="21"/>
                <w:szCs w:val="21"/>
                <w:lang w:eastAsia="hr-HR"/>
              </w:rPr>
              <w:t> </w:t>
            </w:r>
          </w:p>
        </w:tc>
        <w:tc>
          <w:tcPr>
            <w:tcW w:w="2859"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0263CA" w:rsidRPr="002C6E1E" w:rsidRDefault="000263CA" w:rsidP="00D81A8B">
            <w:pPr>
              <w:spacing w:after="0" w:line="240" w:lineRule="auto"/>
              <w:jc w:val="center"/>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Broj akutnih postelja</w:t>
            </w:r>
          </w:p>
        </w:tc>
        <w:tc>
          <w:tcPr>
            <w:tcW w:w="2859"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0263CA" w:rsidRPr="002C6E1E" w:rsidRDefault="000263CA" w:rsidP="00D81A8B">
            <w:pPr>
              <w:spacing w:after="0" w:line="240" w:lineRule="auto"/>
              <w:jc w:val="center"/>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Broj stolica/postelja dnevne bolnice</w:t>
            </w:r>
          </w:p>
        </w:tc>
        <w:tc>
          <w:tcPr>
            <w:tcW w:w="2859"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0263CA" w:rsidRPr="002C6E1E" w:rsidRDefault="000263CA" w:rsidP="00D81A8B">
            <w:pPr>
              <w:spacing w:after="0" w:line="240" w:lineRule="auto"/>
              <w:jc w:val="center"/>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Broj postelja za produženo, dugotrajno i kronično liječenje te palijativnu skrb</w:t>
            </w:r>
          </w:p>
        </w:tc>
      </w:tr>
      <w:tr w:rsidR="002C6E1E" w:rsidRPr="002C6E1E" w:rsidTr="00754A08">
        <w:trPr>
          <w:trHeight w:val="745"/>
        </w:trPr>
        <w:tc>
          <w:tcPr>
            <w:tcW w:w="5133" w:type="dxa"/>
            <w:vMerge/>
            <w:tcBorders>
              <w:top w:val="single" w:sz="4" w:space="0" w:color="auto"/>
              <w:left w:val="single" w:sz="4" w:space="0" w:color="auto"/>
              <w:bottom w:val="single" w:sz="4" w:space="0" w:color="000000"/>
              <w:right w:val="single" w:sz="4" w:space="0" w:color="auto"/>
            </w:tcBorders>
            <w:vAlign w:val="center"/>
            <w:hideMark/>
          </w:tcPr>
          <w:p w:rsidR="000263CA" w:rsidRPr="002C6E1E" w:rsidRDefault="000263CA" w:rsidP="00D81A8B">
            <w:pPr>
              <w:spacing w:after="0" w:line="240" w:lineRule="auto"/>
              <w:rPr>
                <w:rFonts w:ascii="Times New Roman" w:eastAsia="Times New Roman" w:hAnsi="Times New Roman" w:cs="Times New Roman"/>
                <w:b/>
                <w:sz w:val="21"/>
                <w:szCs w:val="21"/>
                <w:lang w:eastAsia="hr-HR"/>
              </w:rPr>
            </w:pPr>
          </w:p>
        </w:tc>
        <w:tc>
          <w:tcPr>
            <w:tcW w:w="2859" w:type="dxa"/>
            <w:vMerge/>
            <w:tcBorders>
              <w:top w:val="single" w:sz="4" w:space="0" w:color="auto"/>
              <w:left w:val="single" w:sz="4" w:space="0" w:color="auto"/>
              <w:bottom w:val="single" w:sz="4" w:space="0" w:color="auto"/>
              <w:right w:val="single" w:sz="4" w:space="0" w:color="auto"/>
            </w:tcBorders>
            <w:vAlign w:val="center"/>
            <w:hideMark/>
          </w:tcPr>
          <w:p w:rsidR="000263CA" w:rsidRPr="002C6E1E" w:rsidRDefault="000263CA" w:rsidP="00D81A8B">
            <w:pPr>
              <w:spacing w:after="0" w:line="240" w:lineRule="auto"/>
              <w:rPr>
                <w:rFonts w:ascii="Times New Roman" w:eastAsia="Times New Roman" w:hAnsi="Times New Roman" w:cs="Times New Roman"/>
                <w:sz w:val="21"/>
                <w:szCs w:val="21"/>
                <w:lang w:eastAsia="hr-HR"/>
              </w:rPr>
            </w:pPr>
          </w:p>
        </w:tc>
        <w:tc>
          <w:tcPr>
            <w:tcW w:w="2859" w:type="dxa"/>
            <w:vMerge/>
            <w:tcBorders>
              <w:top w:val="single" w:sz="4" w:space="0" w:color="auto"/>
              <w:left w:val="single" w:sz="4" w:space="0" w:color="auto"/>
              <w:bottom w:val="single" w:sz="4" w:space="0" w:color="auto"/>
              <w:right w:val="single" w:sz="4" w:space="0" w:color="auto"/>
            </w:tcBorders>
            <w:vAlign w:val="center"/>
            <w:hideMark/>
          </w:tcPr>
          <w:p w:rsidR="000263CA" w:rsidRPr="002C6E1E" w:rsidRDefault="000263CA" w:rsidP="00D81A8B">
            <w:pPr>
              <w:spacing w:after="0" w:line="240" w:lineRule="auto"/>
              <w:rPr>
                <w:rFonts w:ascii="Times New Roman" w:eastAsia="Times New Roman" w:hAnsi="Times New Roman" w:cs="Times New Roman"/>
                <w:sz w:val="21"/>
                <w:szCs w:val="21"/>
                <w:lang w:eastAsia="hr-HR"/>
              </w:rPr>
            </w:pPr>
          </w:p>
        </w:tc>
        <w:tc>
          <w:tcPr>
            <w:tcW w:w="2859" w:type="dxa"/>
            <w:vMerge/>
            <w:tcBorders>
              <w:top w:val="single" w:sz="4" w:space="0" w:color="auto"/>
              <w:left w:val="single" w:sz="4" w:space="0" w:color="auto"/>
              <w:bottom w:val="single" w:sz="4" w:space="0" w:color="auto"/>
              <w:right w:val="single" w:sz="4" w:space="0" w:color="auto"/>
            </w:tcBorders>
            <w:vAlign w:val="center"/>
            <w:hideMark/>
          </w:tcPr>
          <w:p w:rsidR="000263CA" w:rsidRPr="002C6E1E" w:rsidRDefault="000263CA" w:rsidP="00D81A8B">
            <w:pPr>
              <w:spacing w:after="0" w:line="240" w:lineRule="auto"/>
              <w:rPr>
                <w:rFonts w:ascii="Times New Roman" w:eastAsia="Times New Roman" w:hAnsi="Times New Roman" w:cs="Times New Roman"/>
                <w:sz w:val="21"/>
                <w:szCs w:val="21"/>
                <w:lang w:eastAsia="hr-HR"/>
              </w:rPr>
            </w:pPr>
          </w:p>
        </w:tc>
      </w:tr>
      <w:tr w:rsidR="002C6E1E" w:rsidRPr="002C6E1E" w:rsidTr="00754A08">
        <w:trPr>
          <w:trHeight w:val="277"/>
        </w:trPr>
        <w:tc>
          <w:tcPr>
            <w:tcW w:w="5133"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Interna medicina</w:t>
            </w:r>
          </w:p>
        </w:tc>
        <w:tc>
          <w:tcPr>
            <w:tcW w:w="2859"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416</w:t>
            </w:r>
          </w:p>
        </w:tc>
        <w:tc>
          <w:tcPr>
            <w:tcW w:w="2859"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95</w:t>
            </w:r>
          </w:p>
        </w:tc>
        <w:tc>
          <w:tcPr>
            <w:tcW w:w="2859"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48</w:t>
            </w:r>
          </w:p>
        </w:tc>
      </w:tr>
      <w:tr w:rsidR="002C6E1E" w:rsidRPr="002C6E1E" w:rsidTr="00754A08">
        <w:trPr>
          <w:trHeight w:val="277"/>
        </w:trPr>
        <w:tc>
          <w:tcPr>
            <w:tcW w:w="5133"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Infektologija</w:t>
            </w:r>
          </w:p>
        </w:tc>
        <w:tc>
          <w:tcPr>
            <w:tcW w:w="2859"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0</w:t>
            </w:r>
          </w:p>
        </w:tc>
        <w:tc>
          <w:tcPr>
            <w:tcW w:w="2859"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0</w:t>
            </w:r>
          </w:p>
        </w:tc>
        <w:tc>
          <w:tcPr>
            <w:tcW w:w="2859"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0</w:t>
            </w:r>
          </w:p>
        </w:tc>
      </w:tr>
      <w:tr w:rsidR="002C6E1E" w:rsidRPr="002C6E1E" w:rsidTr="00754A08">
        <w:trPr>
          <w:trHeight w:val="277"/>
        </w:trPr>
        <w:tc>
          <w:tcPr>
            <w:tcW w:w="5133"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Onkologija i radioterapija</w:t>
            </w:r>
          </w:p>
        </w:tc>
        <w:tc>
          <w:tcPr>
            <w:tcW w:w="2859"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50</w:t>
            </w:r>
          </w:p>
        </w:tc>
        <w:tc>
          <w:tcPr>
            <w:tcW w:w="2859"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30</w:t>
            </w:r>
          </w:p>
        </w:tc>
        <w:tc>
          <w:tcPr>
            <w:tcW w:w="2859"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9</w:t>
            </w:r>
          </w:p>
        </w:tc>
      </w:tr>
      <w:tr w:rsidR="002C6E1E" w:rsidRPr="002C6E1E" w:rsidTr="00754A08">
        <w:trPr>
          <w:trHeight w:val="277"/>
        </w:trPr>
        <w:tc>
          <w:tcPr>
            <w:tcW w:w="5133"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Dermatologija i venerologija</w:t>
            </w:r>
          </w:p>
        </w:tc>
        <w:tc>
          <w:tcPr>
            <w:tcW w:w="2859"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35</w:t>
            </w:r>
          </w:p>
        </w:tc>
        <w:tc>
          <w:tcPr>
            <w:tcW w:w="2859"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10</w:t>
            </w:r>
          </w:p>
        </w:tc>
        <w:tc>
          <w:tcPr>
            <w:tcW w:w="2859"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1</w:t>
            </w:r>
          </w:p>
        </w:tc>
      </w:tr>
      <w:tr w:rsidR="002C6E1E" w:rsidRPr="002C6E1E" w:rsidTr="00754A08">
        <w:trPr>
          <w:trHeight w:val="277"/>
        </w:trPr>
        <w:tc>
          <w:tcPr>
            <w:tcW w:w="5133"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Fizikalna medicina  i rehabilitacija</w:t>
            </w:r>
          </w:p>
        </w:tc>
        <w:tc>
          <w:tcPr>
            <w:tcW w:w="2859"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46</w:t>
            </w:r>
          </w:p>
        </w:tc>
        <w:tc>
          <w:tcPr>
            <w:tcW w:w="2859"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5</w:t>
            </w:r>
          </w:p>
        </w:tc>
        <w:tc>
          <w:tcPr>
            <w:tcW w:w="2859"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2</w:t>
            </w:r>
          </w:p>
        </w:tc>
      </w:tr>
      <w:tr w:rsidR="002C6E1E" w:rsidRPr="002C6E1E" w:rsidTr="00754A08">
        <w:trPr>
          <w:trHeight w:val="277"/>
        </w:trPr>
        <w:tc>
          <w:tcPr>
            <w:tcW w:w="5133"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Neurologija</w:t>
            </w:r>
          </w:p>
        </w:tc>
        <w:tc>
          <w:tcPr>
            <w:tcW w:w="2859"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78</w:t>
            </w:r>
          </w:p>
        </w:tc>
        <w:tc>
          <w:tcPr>
            <w:tcW w:w="2859"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30</w:t>
            </w:r>
          </w:p>
        </w:tc>
        <w:tc>
          <w:tcPr>
            <w:tcW w:w="2859"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7</w:t>
            </w:r>
          </w:p>
        </w:tc>
      </w:tr>
      <w:tr w:rsidR="002C6E1E" w:rsidRPr="002C6E1E" w:rsidTr="00754A08">
        <w:trPr>
          <w:trHeight w:val="277"/>
        </w:trPr>
        <w:tc>
          <w:tcPr>
            <w:tcW w:w="5133"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Psihijatrija</w:t>
            </w:r>
          </w:p>
        </w:tc>
        <w:tc>
          <w:tcPr>
            <w:tcW w:w="2859"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52</w:t>
            </w:r>
          </w:p>
        </w:tc>
        <w:tc>
          <w:tcPr>
            <w:tcW w:w="2859"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155</w:t>
            </w:r>
          </w:p>
        </w:tc>
        <w:tc>
          <w:tcPr>
            <w:tcW w:w="2859"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12</w:t>
            </w:r>
          </w:p>
        </w:tc>
      </w:tr>
      <w:tr w:rsidR="002C6E1E" w:rsidRPr="002C6E1E" w:rsidTr="00754A08">
        <w:trPr>
          <w:trHeight w:val="277"/>
        </w:trPr>
        <w:tc>
          <w:tcPr>
            <w:tcW w:w="5133"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Pedijatrija</w:t>
            </w:r>
          </w:p>
        </w:tc>
        <w:tc>
          <w:tcPr>
            <w:tcW w:w="2859"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175</w:t>
            </w:r>
          </w:p>
        </w:tc>
        <w:tc>
          <w:tcPr>
            <w:tcW w:w="2859"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30</w:t>
            </w:r>
          </w:p>
        </w:tc>
        <w:tc>
          <w:tcPr>
            <w:tcW w:w="2859"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13</w:t>
            </w:r>
          </w:p>
        </w:tc>
      </w:tr>
      <w:tr w:rsidR="002C6E1E" w:rsidRPr="002C6E1E" w:rsidTr="00754A08">
        <w:trPr>
          <w:trHeight w:val="277"/>
        </w:trPr>
        <w:tc>
          <w:tcPr>
            <w:tcW w:w="5133"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Opća kirurgija</w:t>
            </w:r>
          </w:p>
        </w:tc>
        <w:tc>
          <w:tcPr>
            <w:tcW w:w="2859"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200</w:t>
            </w:r>
          </w:p>
        </w:tc>
        <w:tc>
          <w:tcPr>
            <w:tcW w:w="2859"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15</w:t>
            </w:r>
          </w:p>
        </w:tc>
        <w:tc>
          <w:tcPr>
            <w:tcW w:w="2859"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19</w:t>
            </w:r>
          </w:p>
        </w:tc>
      </w:tr>
      <w:tr w:rsidR="002C6E1E" w:rsidRPr="002C6E1E" w:rsidTr="00754A08">
        <w:trPr>
          <w:trHeight w:val="277"/>
        </w:trPr>
        <w:tc>
          <w:tcPr>
            <w:tcW w:w="5133"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Dječja kirurgija</w:t>
            </w:r>
          </w:p>
        </w:tc>
        <w:tc>
          <w:tcPr>
            <w:tcW w:w="2859"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27</w:t>
            </w:r>
          </w:p>
        </w:tc>
        <w:tc>
          <w:tcPr>
            <w:tcW w:w="2859"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10</w:t>
            </w:r>
          </w:p>
        </w:tc>
        <w:tc>
          <w:tcPr>
            <w:tcW w:w="2859"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3</w:t>
            </w:r>
          </w:p>
        </w:tc>
      </w:tr>
      <w:tr w:rsidR="002C6E1E" w:rsidRPr="002C6E1E" w:rsidTr="00754A08">
        <w:trPr>
          <w:trHeight w:val="277"/>
        </w:trPr>
        <w:tc>
          <w:tcPr>
            <w:tcW w:w="5133"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Neurokirurgija</w:t>
            </w:r>
          </w:p>
        </w:tc>
        <w:tc>
          <w:tcPr>
            <w:tcW w:w="2859"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54</w:t>
            </w:r>
          </w:p>
        </w:tc>
        <w:tc>
          <w:tcPr>
            <w:tcW w:w="2859"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2</w:t>
            </w:r>
          </w:p>
        </w:tc>
        <w:tc>
          <w:tcPr>
            <w:tcW w:w="2859"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3</w:t>
            </w:r>
          </w:p>
        </w:tc>
      </w:tr>
      <w:tr w:rsidR="002C6E1E" w:rsidRPr="002C6E1E" w:rsidTr="00754A08">
        <w:trPr>
          <w:trHeight w:val="277"/>
        </w:trPr>
        <w:tc>
          <w:tcPr>
            <w:tcW w:w="5133"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sz w:val="21"/>
                <w:szCs w:val="21"/>
                <w:lang w:eastAsia="hr-HR"/>
              </w:rPr>
            </w:pPr>
            <w:proofErr w:type="spellStart"/>
            <w:r w:rsidRPr="002C6E1E">
              <w:rPr>
                <w:rFonts w:ascii="Times New Roman" w:eastAsia="Times New Roman" w:hAnsi="Times New Roman" w:cs="Times New Roman"/>
                <w:sz w:val="21"/>
                <w:szCs w:val="21"/>
                <w:lang w:eastAsia="hr-HR"/>
              </w:rPr>
              <w:t>Maksilofacijalna</w:t>
            </w:r>
            <w:proofErr w:type="spellEnd"/>
            <w:r w:rsidRPr="002C6E1E">
              <w:rPr>
                <w:rFonts w:ascii="Times New Roman" w:eastAsia="Times New Roman" w:hAnsi="Times New Roman" w:cs="Times New Roman"/>
                <w:sz w:val="21"/>
                <w:szCs w:val="21"/>
                <w:lang w:eastAsia="hr-HR"/>
              </w:rPr>
              <w:t xml:space="preserve"> kirurgija</w:t>
            </w:r>
          </w:p>
        </w:tc>
        <w:tc>
          <w:tcPr>
            <w:tcW w:w="2859"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0</w:t>
            </w:r>
          </w:p>
        </w:tc>
        <w:tc>
          <w:tcPr>
            <w:tcW w:w="2859"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0</w:t>
            </w:r>
          </w:p>
        </w:tc>
        <w:tc>
          <w:tcPr>
            <w:tcW w:w="2859"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0</w:t>
            </w:r>
          </w:p>
        </w:tc>
      </w:tr>
      <w:tr w:rsidR="002C6E1E" w:rsidRPr="002C6E1E" w:rsidTr="00754A08">
        <w:trPr>
          <w:trHeight w:val="277"/>
        </w:trPr>
        <w:tc>
          <w:tcPr>
            <w:tcW w:w="5133"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Urologija</w:t>
            </w:r>
          </w:p>
        </w:tc>
        <w:tc>
          <w:tcPr>
            <w:tcW w:w="2859"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34</w:t>
            </w:r>
          </w:p>
        </w:tc>
        <w:tc>
          <w:tcPr>
            <w:tcW w:w="2859"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10</w:t>
            </w:r>
          </w:p>
        </w:tc>
        <w:tc>
          <w:tcPr>
            <w:tcW w:w="2859"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6</w:t>
            </w:r>
          </w:p>
        </w:tc>
      </w:tr>
      <w:tr w:rsidR="002C6E1E" w:rsidRPr="002C6E1E" w:rsidTr="00754A08">
        <w:trPr>
          <w:trHeight w:val="277"/>
        </w:trPr>
        <w:tc>
          <w:tcPr>
            <w:tcW w:w="5133"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Ortopedija i traumatologija</w:t>
            </w:r>
          </w:p>
        </w:tc>
        <w:tc>
          <w:tcPr>
            <w:tcW w:w="2859"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85</w:t>
            </w:r>
          </w:p>
        </w:tc>
        <w:tc>
          <w:tcPr>
            <w:tcW w:w="2859"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8</w:t>
            </w:r>
          </w:p>
        </w:tc>
        <w:tc>
          <w:tcPr>
            <w:tcW w:w="2859"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7</w:t>
            </w:r>
          </w:p>
        </w:tc>
      </w:tr>
      <w:tr w:rsidR="002C6E1E" w:rsidRPr="002C6E1E" w:rsidTr="00754A08">
        <w:trPr>
          <w:trHeight w:val="277"/>
        </w:trPr>
        <w:tc>
          <w:tcPr>
            <w:tcW w:w="5133"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Otorinolaringologija</w:t>
            </w:r>
          </w:p>
        </w:tc>
        <w:tc>
          <w:tcPr>
            <w:tcW w:w="2859"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51</w:t>
            </w:r>
          </w:p>
        </w:tc>
        <w:tc>
          <w:tcPr>
            <w:tcW w:w="2859"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7</w:t>
            </w:r>
          </w:p>
        </w:tc>
        <w:tc>
          <w:tcPr>
            <w:tcW w:w="2859"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4</w:t>
            </w:r>
          </w:p>
        </w:tc>
      </w:tr>
      <w:tr w:rsidR="002C6E1E" w:rsidRPr="002C6E1E" w:rsidTr="00754A08">
        <w:trPr>
          <w:trHeight w:val="277"/>
        </w:trPr>
        <w:tc>
          <w:tcPr>
            <w:tcW w:w="5133"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 xml:space="preserve">Oftalmologija i </w:t>
            </w:r>
            <w:proofErr w:type="spellStart"/>
            <w:r w:rsidRPr="002C6E1E">
              <w:rPr>
                <w:rFonts w:ascii="Times New Roman" w:eastAsia="Times New Roman" w:hAnsi="Times New Roman" w:cs="Times New Roman"/>
                <w:sz w:val="21"/>
                <w:szCs w:val="21"/>
                <w:lang w:eastAsia="hr-HR"/>
              </w:rPr>
              <w:t>optometrija</w:t>
            </w:r>
            <w:proofErr w:type="spellEnd"/>
          </w:p>
        </w:tc>
        <w:tc>
          <w:tcPr>
            <w:tcW w:w="2859"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55</w:t>
            </w:r>
          </w:p>
        </w:tc>
        <w:tc>
          <w:tcPr>
            <w:tcW w:w="2859"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6</w:t>
            </w:r>
          </w:p>
        </w:tc>
        <w:tc>
          <w:tcPr>
            <w:tcW w:w="2859"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11</w:t>
            </w:r>
          </w:p>
        </w:tc>
      </w:tr>
      <w:tr w:rsidR="002C6E1E" w:rsidRPr="002C6E1E" w:rsidTr="00754A08">
        <w:trPr>
          <w:trHeight w:val="277"/>
        </w:trPr>
        <w:tc>
          <w:tcPr>
            <w:tcW w:w="5133"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 xml:space="preserve">Ginekologija i </w:t>
            </w:r>
            <w:proofErr w:type="spellStart"/>
            <w:r w:rsidRPr="002C6E1E">
              <w:rPr>
                <w:rFonts w:ascii="Times New Roman" w:eastAsia="Times New Roman" w:hAnsi="Times New Roman" w:cs="Times New Roman"/>
                <w:sz w:val="21"/>
                <w:szCs w:val="21"/>
                <w:lang w:eastAsia="hr-HR"/>
              </w:rPr>
              <w:t>opstetricija</w:t>
            </w:r>
            <w:proofErr w:type="spellEnd"/>
          </w:p>
        </w:tc>
        <w:tc>
          <w:tcPr>
            <w:tcW w:w="2859"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260</w:t>
            </w:r>
          </w:p>
        </w:tc>
        <w:tc>
          <w:tcPr>
            <w:tcW w:w="2859"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20</w:t>
            </w:r>
          </w:p>
        </w:tc>
        <w:tc>
          <w:tcPr>
            <w:tcW w:w="2859"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32</w:t>
            </w:r>
          </w:p>
        </w:tc>
      </w:tr>
      <w:tr w:rsidR="002C6E1E" w:rsidRPr="002C6E1E" w:rsidTr="00754A08">
        <w:trPr>
          <w:trHeight w:val="553"/>
        </w:trPr>
        <w:tc>
          <w:tcPr>
            <w:tcW w:w="5133" w:type="dxa"/>
            <w:tcBorders>
              <w:top w:val="nil"/>
              <w:left w:val="single" w:sz="4" w:space="0" w:color="auto"/>
              <w:bottom w:val="single" w:sz="4" w:space="0" w:color="auto"/>
              <w:right w:val="single" w:sz="4" w:space="0" w:color="auto"/>
            </w:tcBorders>
            <w:shd w:val="clear" w:color="000000" w:fill="FFFFFF"/>
            <w:vAlign w:val="center"/>
            <w:hideMark/>
          </w:tcPr>
          <w:p w:rsidR="000263CA" w:rsidRPr="002C6E1E" w:rsidRDefault="000263CA" w:rsidP="00D81A8B">
            <w:pPr>
              <w:spacing w:after="0" w:line="240" w:lineRule="auto"/>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 xml:space="preserve">Anesteziologija, </w:t>
            </w:r>
            <w:proofErr w:type="spellStart"/>
            <w:r w:rsidRPr="002C6E1E">
              <w:rPr>
                <w:rFonts w:ascii="Times New Roman" w:eastAsia="Times New Roman" w:hAnsi="Times New Roman" w:cs="Times New Roman"/>
                <w:sz w:val="21"/>
                <w:szCs w:val="21"/>
                <w:lang w:eastAsia="hr-HR"/>
              </w:rPr>
              <w:t>reanimatologija</w:t>
            </w:r>
            <w:proofErr w:type="spellEnd"/>
            <w:r w:rsidRPr="002C6E1E">
              <w:rPr>
                <w:rFonts w:ascii="Times New Roman" w:eastAsia="Times New Roman" w:hAnsi="Times New Roman" w:cs="Times New Roman"/>
                <w:sz w:val="21"/>
                <w:szCs w:val="21"/>
                <w:lang w:eastAsia="hr-HR"/>
              </w:rPr>
              <w:t xml:space="preserve"> i intenzivna medicina</w:t>
            </w:r>
          </w:p>
        </w:tc>
        <w:tc>
          <w:tcPr>
            <w:tcW w:w="2859"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0</w:t>
            </w:r>
          </w:p>
        </w:tc>
        <w:tc>
          <w:tcPr>
            <w:tcW w:w="2859"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2</w:t>
            </w:r>
          </w:p>
        </w:tc>
        <w:tc>
          <w:tcPr>
            <w:tcW w:w="2859"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0</w:t>
            </w:r>
          </w:p>
        </w:tc>
      </w:tr>
      <w:tr w:rsidR="002C6E1E" w:rsidRPr="002C6E1E" w:rsidTr="00754A08">
        <w:trPr>
          <w:trHeight w:val="277"/>
        </w:trPr>
        <w:tc>
          <w:tcPr>
            <w:tcW w:w="5133"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b/>
                <w:bCs/>
                <w:sz w:val="21"/>
                <w:szCs w:val="21"/>
                <w:lang w:eastAsia="hr-HR"/>
              </w:rPr>
            </w:pPr>
            <w:r w:rsidRPr="002C6E1E">
              <w:rPr>
                <w:rFonts w:ascii="Times New Roman" w:eastAsia="Times New Roman" w:hAnsi="Times New Roman" w:cs="Times New Roman"/>
                <w:b/>
                <w:bCs/>
                <w:sz w:val="21"/>
                <w:szCs w:val="21"/>
                <w:lang w:eastAsia="hr-HR"/>
              </w:rPr>
              <w:t>UKUPNO</w:t>
            </w:r>
          </w:p>
        </w:tc>
        <w:tc>
          <w:tcPr>
            <w:tcW w:w="2859"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b/>
                <w:bCs/>
                <w:sz w:val="21"/>
                <w:szCs w:val="21"/>
                <w:lang w:eastAsia="hr-HR"/>
              </w:rPr>
            </w:pPr>
            <w:r w:rsidRPr="002C6E1E">
              <w:rPr>
                <w:rFonts w:ascii="Times New Roman" w:eastAsia="Times New Roman" w:hAnsi="Times New Roman" w:cs="Times New Roman"/>
                <w:b/>
                <w:bCs/>
                <w:sz w:val="21"/>
                <w:szCs w:val="21"/>
                <w:lang w:eastAsia="hr-HR"/>
              </w:rPr>
              <w:t>1.618</w:t>
            </w:r>
          </w:p>
        </w:tc>
        <w:tc>
          <w:tcPr>
            <w:tcW w:w="2859"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b/>
                <w:bCs/>
                <w:sz w:val="21"/>
                <w:szCs w:val="21"/>
                <w:lang w:eastAsia="hr-HR"/>
              </w:rPr>
            </w:pPr>
            <w:r w:rsidRPr="002C6E1E">
              <w:rPr>
                <w:rFonts w:ascii="Times New Roman" w:eastAsia="Times New Roman" w:hAnsi="Times New Roman" w:cs="Times New Roman"/>
                <w:b/>
                <w:bCs/>
                <w:sz w:val="21"/>
                <w:szCs w:val="21"/>
                <w:lang w:eastAsia="hr-HR"/>
              </w:rPr>
              <w:t>435</w:t>
            </w:r>
          </w:p>
        </w:tc>
        <w:tc>
          <w:tcPr>
            <w:tcW w:w="2859"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b/>
                <w:bCs/>
                <w:sz w:val="21"/>
                <w:szCs w:val="21"/>
                <w:lang w:eastAsia="hr-HR"/>
              </w:rPr>
            </w:pPr>
            <w:r w:rsidRPr="002C6E1E">
              <w:rPr>
                <w:rFonts w:ascii="Times New Roman" w:eastAsia="Times New Roman" w:hAnsi="Times New Roman" w:cs="Times New Roman"/>
                <w:b/>
                <w:bCs/>
                <w:sz w:val="21"/>
                <w:szCs w:val="21"/>
                <w:lang w:eastAsia="hr-HR"/>
              </w:rPr>
              <w:t>177</w:t>
            </w:r>
          </w:p>
        </w:tc>
      </w:tr>
    </w:tbl>
    <w:p w:rsidR="000263CA" w:rsidRPr="002C6E1E" w:rsidRDefault="000263CA" w:rsidP="00D81A8B">
      <w:pPr>
        <w:spacing w:after="0" w:line="240" w:lineRule="auto"/>
        <w:rPr>
          <w:rFonts w:ascii="Times New Roman" w:eastAsia="Times New Roman" w:hAnsi="Times New Roman" w:cs="Times New Roman"/>
          <w:bCs/>
          <w:lang w:eastAsia="hr-HR"/>
        </w:rPr>
      </w:pPr>
      <w:r w:rsidRPr="002C6E1E">
        <w:rPr>
          <w:rFonts w:ascii="Times New Roman" w:eastAsia="Times New Roman" w:hAnsi="Times New Roman" w:cs="Times New Roman"/>
          <w:bCs/>
          <w:lang w:eastAsia="hr-HR"/>
        </w:rPr>
        <w:t>Izvor: Mreža javne zdravstvene službe („Narodn</w:t>
      </w:r>
      <w:r w:rsidR="00AE5A80">
        <w:rPr>
          <w:rFonts w:ascii="Times New Roman" w:eastAsia="Times New Roman" w:hAnsi="Times New Roman" w:cs="Times New Roman"/>
          <w:bCs/>
          <w:lang w:eastAsia="hr-HR"/>
        </w:rPr>
        <w:t xml:space="preserve">e novine“, broj 101/12, 31/13, </w:t>
      </w:r>
      <w:r w:rsidRPr="002C6E1E">
        <w:rPr>
          <w:rFonts w:ascii="Times New Roman" w:eastAsia="Times New Roman" w:hAnsi="Times New Roman" w:cs="Times New Roman"/>
          <w:bCs/>
          <w:lang w:eastAsia="hr-HR"/>
        </w:rPr>
        <w:t>113/15</w:t>
      </w:r>
      <w:r w:rsidR="00AE5A80">
        <w:rPr>
          <w:rFonts w:ascii="Times New Roman" w:eastAsia="Times New Roman" w:hAnsi="Times New Roman" w:cs="Times New Roman"/>
          <w:bCs/>
          <w:lang w:eastAsia="hr-HR"/>
        </w:rPr>
        <w:t xml:space="preserve"> i 20/18</w:t>
      </w:r>
      <w:r w:rsidRPr="002C6E1E">
        <w:rPr>
          <w:rFonts w:ascii="Times New Roman" w:eastAsia="Times New Roman" w:hAnsi="Times New Roman" w:cs="Times New Roman"/>
          <w:bCs/>
          <w:lang w:eastAsia="hr-HR"/>
        </w:rPr>
        <w:t>)</w:t>
      </w:r>
    </w:p>
    <w:p w:rsidR="000263CA" w:rsidRPr="002C6E1E" w:rsidRDefault="000263CA" w:rsidP="00D81A8B">
      <w:pPr>
        <w:spacing w:after="0" w:line="240" w:lineRule="auto"/>
        <w:rPr>
          <w:rFonts w:ascii="Times New Roman" w:eastAsia="Times New Roman" w:hAnsi="Times New Roman" w:cs="Times New Roman"/>
          <w:bCs/>
          <w:lang w:eastAsia="hr-HR"/>
        </w:rPr>
      </w:pPr>
      <w:r w:rsidRPr="002C6E1E">
        <w:rPr>
          <w:rFonts w:ascii="Times New Roman" w:eastAsia="Times New Roman" w:hAnsi="Times New Roman" w:cs="Times New Roman"/>
          <w:bCs/>
          <w:i/>
          <w:lang w:eastAsia="hr-HR"/>
        </w:rPr>
        <w:lastRenderedPageBreak/>
        <w:t xml:space="preserve">Tablica 8. </w:t>
      </w:r>
      <w:r w:rsidRPr="002C6E1E">
        <w:rPr>
          <w:rFonts w:ascii="Times New Roman" w:eastAsia="Times New Roman" w:hAnsi="Times New Roman" w:cs="Times New Roman"/>
          <w:bCs/>
          <w:lang w:eastAsia="hr-HR"/>
        </w:rPr>
        <w:t xml:space="preserve">Posteljni kapaciteti bolnica u Gradu Zagrebu ugovoreni s Hrvatskim zavodom za zdravstveno osiguranje, </w:t>
      </w:r>
    </w:p>
    <w:p w:rsidR="000263CA" w:rsidRPr="002C6E1E" w:rsidRDefault="000263CA" w:rsidP="00D81A8B">
      <w:pPr>
        <w:spacing w:after="0" w:line="240" w:lineRule="auto"/>
        <w:rPr>
          <w:rFonts w:ascii="Times New Roman" w:eastAsia="Times New Roman" w:hAnsi="Times New Roman" w:cs="Times New Roman"/>
          <w:bCs/>
          <w:lang w:eastAsia="hr-HR"/>
        </w:rPr>
      </w:pPr>
      <w:r w:rsidRPr="002C6E1E">
        <w:rPr>
          <w:rFonts w:ascii="Times New Roman" w:eastAsia="Times New Roman" w:hAnsi="Times New Roman" w:cs="Times New Roman"/>
          <w:bCs/>
          <w:lang w:eastAsia="hr-HR"/>
        </w:rPr>
        <w:t>stanje na dan 30. 06. 2017. – Klinički bolnički centar „Sestre milosrdnice“</w:t>
      </w:r>
    </w:p>
    <w:p w:rsidR="000263CA" w:rsidRPr="002C6E1E" w:rsidRDefault="000263CA" w:rsidP="00D81A8B">
      <w:pPr>
        <w:spacing w:after="0" w:line="240" w:lineRule="auto"/>
        <w:rPr>
          <w:rFonts w:ascii="Times New Roman" w:eastAsia="Times New Roman" w:hAnsi="Times New Roman" w:cs="Times New Roman"/>
          <w:bCs/>
          <w:lang w:eastAsia="hr-HR"/>
        </w:rPr>
      </w:pPr>
    </w:p>
    <w:tbl>
      <w:tblPr>
        <w:tblW w:w="13801" w:type="dxa"/>
        <w:tblInd w:w="93" w:type="dxa"/>
        <w:tblLook w:val="04A0" w:firstRow="1" w:lastRow="0" w:firstColumn="1" w:lastColumn="0" w:noHBand="0" w:noVBand="1"/>
      </w:tblPr>
      <w:tblGrid>
        <w:gridCol w:w="5176"/>
        <w:gridCol w:w="2922"/>
        <w:gridCol w:w="2851"/>
        <w:gridCol w:w="2852"/>
      </w:tblGrid>
      <w:tr w:rsidR="002C6E1E" w:rsidRPr="002C6E1E" w:rsidTr="00754A08">
        <w:trPr>
          <w:trHeight w:val="279"/>
        </w:trPr>
        <w:tc>
          <w:tcPr>
            <w:tcW w:w="5176" w:type="dxa"/>
            <w:vMerge w:val="restart"/>
            <w:tcBorders>
              <w:top w:val="single" w:sz="4" w:space="0" w:color="auto"/>
              <w:left w:val="single" w:sz="4" w:space="0" w:color="auto"/>
              <w:bottom w:val="single" w:sz="4" w:space="0" w:color="000000"/>
              <w:right w:val="single" w:sz="4" w:space="0" w:color="auto"/>
            </w:tcBorders>
            <w:shd w:val="clear" w:color="000000" w:fill="D9D9D9"/>
            <w:noWrap/>
            <w:vAlign w:val="center"/>
            <w:hideMark/>
          </w:tcPr>
          <w:p w:rsidR="000263CA" w:rsidRPr="002C6E1E" w:rsidRDefault="000263CA" w:rsidP="00D81A8B">
            <w:pPr>
              <w:spacing w:after="0" w:line="240" w:lineRule="auto"/>
              <w:jc w:val="center"/>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 </w:t>
            </w:r>
          </w:p>
        </w:tc>
        <w:tc>
          <w:tcPr>
            <w:tcW w:w="2922"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0263CA" w:rsidRPr="002C6E1E" w:rsidRDefault="000263CA" w:rsidP="00D81A8B">
            <w:pPr>
              <w:spacing w:after="0" w:line="240" w:lineRule="auto"/>
              <w:jc w:val="center"/>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Broj akutnih postelja</w:t>
            </w:r>
          </w:p>
        </w:tc>
        <w:tc>
          <w:tcPr>
            <w:tcW w:w="2851"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0263CA" w:rsidRPr="002C6E1E" w:rsidRDefault="000263CA" w:rsidP="00D81A8B">
            <w:pPr>
              <w:spacing w:after="0" w:line="240" w:lineRule="auto"/>
              <w:jc w:val="center"/>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Broj stolica/postelja dnevne bolnice</w:t>
            </w:r>
          </w:p>
        </w:tc>
        <w:tc>
          <w:tcPr>
            <w:tcW w:w="2852"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0263CA" w:rsidRPr="002C6E1E" w:rsidRDefault="000263CA" w:rsidP="00D81A8B">
            <w:pPr>
              <w:spacing w:after="0" w:line="240" w:lineRule="auto"/>
              <w:jc w:val="center"/>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Broj postelja za produženo, dugotrajno i kronično liječenje te palijativnu skrb</w:t>
            </w:r>
          </w:p>
        </w:tc>
      </w:tr>
      <w:tr w:rsidR="002C6E1E" w:rsidRPr="002C6E1E" w:rsidTr="00754A08">
        <w:trPr>
          <w:trHeight w:val="752"/>
        </w:trPr>
        <w:tc>
          <w:tcPr>
            <w:tcW w:w="5176" w:type="dxa"/>
            <w:vMerge/>
            <w:tcBorders>
              <w:top w:val="single" w:sz="4" w:space="0" w:color="auto"/>
              <w:left w:val="single" w:sz="4" w:space="0" w:color="auto"/>
              <w:bottom w:val="single" w:sz="4" w:space="0" w:color="000000"/>
              <w:right w:val="single" w:sz="4" w:space="0" w:color="auto"/>
            </w:tcBorders>
            <w:vAlign w:val="center"/>
            <w:hideMark/>
          </w:tcPr>
          <w:p w:rsidR="000263CA" w:rsidRPr="002C6E1E" w:rsidRDefault="000263CA" w:rsidP="00D81A8B">
            <w:pPr>
              <w:spacing w:after="0" w:line="240" w:lineRule="auto"/>
              <w:rPr>
                <w:rFonts w:ascii="Times New Roman" w:eastAsia="Times New Roman" w:hAnsi="Times New Roman" w:cs="Times New Roman"/>
                <w:sz w:val="21"/>
                <w:szCs w:val="21"/>
                <w:lang w:eastAsia="hr-HR"/>
              </w:rPr>
            </w:pPr>
          </w:p>
        </w:tc>
        <w:tc>
          <w:tcPr>
            <w:tcW w:w="2922" w:type="dxa"/>
            <w:vMerge/>
            <w:tcBorders>
              <w:top w:val="single" w:sz="4" w:space="0" w:color="auto"/>
              <w:left w:val="single" w:sz="4" w:space="0" w:color="auto"/>
              <w:bottom w:val="single" w:sz="4" w:space="0" w:color="auto"/>
              <w:right w:val="single" w:sz="4" w:space="0" w:color="auto"/>
            </w:tcBorders>
            <w:vAlign w:val="center"/>
            <w:hideMark/>
          </w:tcPr>
          <w:p w:rsidR="000263CA" w:rsidRPr="002C6E1E" w:rsidRDefault="000263CA" w:rsidP="00D81A8B">
            <w:pPr>
              <w:spacing w:after="0" w:line="240" w:lineRule="auto"/>
              <w:rPr>
                <w:rFonts w:ascii="Times New Roman" w:eastAsia="Times New Roman" w:hAnsi="Times New Roman" w:cs="Times New Roman"/>
                <w:sz w:val="21"/>
                <w:szCs w:val="21"/>
                <w:lang w:eastAsia="hr-HR"/>
              </w:rPr>
            </w:pPr>
          </w:p>
        </w:tc>
        <w:tc>
          <w:tcPr>
            <w:tcW w:w="2851" w:type="dxa"/>
            <w:vMerge/>
            <w:tcBorders>
              <w:top w:val="single" w:sz="4" w:space="0" w:color="auto"/>
              <w:left w:val="single" w:sz="4" w:space="0" w:color="auto"/>
              <w:bottom w:val="single" w:sz="4" w:space="0" w:color="auto"/>
              <w:right w:val="single" w:sz="4" w:space="0" w:color="auto"/>
            </w:tcBorders>
            <w:vAlign w:val="center"/>
            <w:hideMark/>
          </w:tcPr>
          <w:p w:rsidR="000263CA" w:rsidRPr="002C6E1E" w:rsidRDefault="000263CA" w:rsidP="00D81A8B">
            <w:pPr>
              <w:spacing w:after="0" w:line="240" w:lineRule="auto"/>
              <w:rPr>
                <w:rFonts w:ascii="Times New Roman" w:eastAsia="Times New Roman" w:hAnsi="Times New Roman" w:cs="Times New Roman"/>
                <w:sz w:val="21"/>
                <w:szCs w:val="21"/>
                <w:lang w:eastAsia="hr-HR"/>
              </w:rPr>
            </w:pPr>
          </w:p>
        </w:tc>
        <w:tc>
          <w:tcPr>
            <w:tcW w:w="2852" w:type="dxa"/>
            <w:vMerge/>
            <w:tcBorders>
              <w:top w:val="single" w:sz="4" w:space="0" w:color="auto"/>
              <w:left w:val="single" w:sz="4" w:space="0" w:color="auto"/>
              <w:bottom w:val="single" w:sz="4" w:space="0" w:color="auto"/>
              <w:right w:val="single" w:sz="4" w:space="0" w:color="auto"/>
            </w:tcBorders>
            <w:vAlign w:val="center"/>
            <w:hideMark/>
          </w:tcPr>
          <w:p w:rsidR="000263CA" w:rsidRPr="002C6E1E" w:rsidRDefault="000263CA" w:rsidP="00D81A8B">
            <w:pPr>
              <w:spacing w:after="0" w:line="240" w:lineRule="auto"/>
              <w:rPr>
                <w:rFonts w:ascii="Times New Roman" w:eastAsia="Times New Roman" w:hAnsi="Times New Roman" w:cs="Times New Roman"/>
                <w:sz w:val="21"/>
                <w:szCs w:val="21"/>
                <w:lang w:eastAsia="hr-HR"/>
              </w:rPr>
            </w:pPr>
          </w:p>
        </w:tc>
      </w:tr>
      <w:tr w:rsidR="002C6E1E" w:rsidRPr="002C6E1E" w:rsidTr="00754A08">
        <w:trPr>
          <w:trHeight w:val="279"/>
        </w:trPr>
        <w:tc>
          <w:tcPr>
            <w:tcW w:w="5176"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Interna medicina</w:t>
            </w:r>
          </w:p>
        </w:tc>
        <w:tc>
          <w:tcPr>
            <w:tcW w:w="2922" w:type="dxa"/>
            <w:tcBorders>
              <w:top w:val="nil"/>
              <w:left w:val="nil"/>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jc w:val="center"/>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185</w:t>
            </w:r>
          </w:p>
        </w:tc>
        <w:tc>
          <w:tcPr>
            <w:tcW w:w="2851"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35</w:t>
            </w:r>
          </w:p>
        </w:tc>
        <w:tc>
          <w:tcPr>
            <w:tcW w:w="2852"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17</w:t>
            </w:r>
          </w:p>
        </w:tc>
      </w:tr>
      <w:tr w:rsidR="002C6E1E" w:rsidRPr="002C6E1E" w:rsidTr="00754A08">
        <w:trPr>
          <w:trHeight w:val="279"/>
        </w:trPr>
        <w:tc>
          <w:tcPr>
            <w:tcW w:w="5176"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Infektologija</w:t>
            </w:r>
          </w:p>
        </w:tc>
        <w:tc>
          <w:tcPr>
            <w:tcW w:w="2922" w:type="dxa"/>
            <w:tcBorders>
              <w:top w:val="nil"/>
              <w:left w:val="nil"/>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jc w:val="center"/>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0</w:t>
            </w:r>
          </w:p>
        </w:tc>
        <w:tc>
          <w:tcPr>
            <w:tcW w:w="2851"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0</w:t>
            </w:r>
          </w:p>
        </w:tc>
        <w:tc>
          <w:tcPr>
            <w:tcW w:w="2852"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0</w:t>
            </w:r>
          </w:p>
        </w:tc>
      </w:tr>
      <w:tr w:rsidR="002C6E1E" w:rsidRPr="002C6E1E" w:rsidTr="00754A08">
        <w:trPr>
          <w:trHeight w:val="279"/>
        </w:trPr>
        <w:tc>
          <w:tcPr>
            <w:tcW w:w="5176"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Onkologija i radioterapija</w:t>
            </w:r>
          </w:p>
        </w:tc>
        <w:tc>
          <w:tcPr>
            <w:tcW w:w="2922" w:type="dxa"/>
            <w:tcBorders>
              <w:top w:val="nil"/>
              <w:left w:val="nil"/>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jc w:val="center"/>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172</w:t>
            </w:r>
          </w:p>
        </w:tc>
        <w:tc>
          <w:tcPr>
            <w:tcW w:w="2851"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46</w:t>
            </w:r>
          </w:p>
        </w:tc>
        <w:tc>
          <w:tcPr>
            <w:tcW w:w="2852"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10</w:t>
            </w:r>
          </w:p>
        </w:tc>
      </w:tr>
      <w:tr w:rsidR="002C6E1E" w:rsidRPr="002C6E1E" w:rsidTr="00754A08">
        <w:trPr>
          <w:trHeight w:val="279"/>
        </w:trPr>
        <w:tc>
          <w:tcPr>
            <w:tcW w:w="5176"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Dermatologija i venerologija</w:t>
            </w:r>
          </w:p>
        </w:tc>
        <w:tc>
          <w:tcPr>
            <w:tcW w:w="2922" w:type="dxa"/>
            <w:tcBorders>
              <w:top w:val="nil"/>
              <w:left w:val="nil"/>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jc w:val="center"/>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26</w:t>
            </w:r>
          </w:p>
        </w:tc>
        <w:tc>
          <w:tcPr>
            <w:tcW w:w="2851"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12</w:t>
            </w:r>
          </w:p>
        </w:tc>
        <w:tc>
          <w:tcPr>
            <w:tcW w:w="2852"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2</w:t>
            </w:r>
          </w:p>
        </w:tc>
      </w:tr>
      <w:tr w:rsidR="002C6E1E" w:rsidRPr="002C6E1E" w:rsidTr="00754A08">
        <w:trPr>
          <w:trHeight w:val="279"/>
        </w:trPr>
        <w:tc>
          <w:tcPr>
            <w:tcW w:w="5176"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Fizikalna medicina  i rehabilitacija</w:t>
            </w:r>
          </w:p>
        </w:tc>
        <w:tc>
          <w:tcPr>
            <w:tcW w:w="2922" w:type="dxa"/>
            <w:tcBorders>
              <w:top w:val="nil"/>
              <w:left w:val="nil"/>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jc w:val="center"/>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26</w:t>
            </w:r>
          </w:p>
        </w:tc>
        <w:tc>
          <w:tcPr>
            <w:tcW w:w="2851"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4</w:t>
            </w:r>
          </w:p>
        </w:tc>
        <w:tc>
          <w:tcPr>
            <w:tcW w:w="2852"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2</w:t>
            </w:r>
          </w:p>
        </w:tc>
      </w:tr>
      <w:tr w:rsidR="002C6E1E" w:rsidRPr="002C6E1E" w:rsidTr="00754A08">
        <w:trPr>
          <w:trHeight w:val="279"/>
        </w:trPr>
        <w:tc>
          <w:tcPr>
            <w:tcW w:w="5176"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Neurologija</w:t>
            </w:r>
          </w:p>
        </w:tc>
        <w:tc>
          <w:tcPr>
            <w:tcW w:w="2922" w:type="dxa"/>
            <w:tcBorders>
              <w:top w:val="nil"/>
              <w:left w:val="nil"/>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jc w:val="center"/>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62</w:t>
            </w:r>
          </w:p>
        </w:tc>
        <w:tc>
          <w:tcPr>
            <w:tcW w:w="2851"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16</w:t>
            </w:r>
          </w:p>
        </w:tc>
        <w:tc>
          <w:tcPr>
            <w:tcW w:w="2852"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5</w:t>
            </w:r>
          </w:p>
        </w:tc>
      </w:tr>
      <w:tr w:rsidR="002C6E1E" w:rsidRPr="002C6E1E" w:rsidTr="00754A08">
        <w:trPr>
          <w:trHeight w:val="279"/>
        </w:trPr>
        <w:tc>
          <w:tcPr>
            <w:tcW w:w="5176"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Psihijatrija</w:t>
            </w:r>
          </w:p>
        </w:tc>
        <w:tc>
          <w:tcPr>
            <w:tcW w:w="2922" w:type="dxa"/>
            <w:tcBorders>
              <w:top w:val="nil"/>
              <w:left w:val="nil"/>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jc w:val="center"/>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41</w:t>
            </w:r>
          </w:p>
        </w:tc>
        <w:tc>
          <w:tcPr>
            <w:tcW w:w="2851"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52</w:t>
            </w:r>
          </w:p>
        </w:tc>
        <w:tc>
          <w:tcPr>
            <w:tcW w:w="2852"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2</w:t>
            </w:r>
          </w:p>
        </w:tc>
      </w:tr>
      <w:tr w:rsidR="002C6E1E" w:rsidRPr="002C6E1E" w:rsidTr="00754A08">
        <w:trPr>
          <w:trHeight w:val="279"/>
        </w:trPr>
        <w:tc>
          <w:tcPr>
            <w:tcW w:w="5176"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Pedijatrija</w:t>
            </w:r>
          </w:p>
        </w:tc>
        <w:tc>
          <w:tcPr>
            <w:tcW w:w="2922" w:type="dxa"/>
            <w:tcBorders>
              <w:top w:val="nil"/>
              <w:left w:val="nil"/>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jc w:val="center"/>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53</w:t>
            </w:r>
          </w:p>
        </w:tc>
        <w:tc>
          <w:tcPr>
            <w:tcW w:w="2851"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23</w:t>
            </w:r>
          </w:p>
        </w:tc>
        <w:tc>
          <w:tcPr>
            <w:tcW w:w="2852"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5</w:t>
            </w:r>
          </w:p>
        </w:tc>
      </w:tr>
      <w:tr w:rsidR="002C6E1E" w:rsidRPr="002C6E1E" w:rsidTr="00754A08">
        <w:trPr>
          <w:trHeight w:val="279"/>
        </w:trPr>
        <w:tc>
          <w:tcPr>
            <w:tcW w:w="5176"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Opća kirurgija</w:t>
            </w:r>
          </w:p>
        </w:tc>
        <w:tc>
          <w:tcPr>
            <w:tcW w:w="2922" w:type="dxa"/>
            <w:tcBorders>
              <w:top w:val="nil"/>
              <w:left w:val="nil"/>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jc w:val="center"/>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92</w:t>
            </w:r>
          </w:p>
        </w:tc>
        <w:tc>
          <w:tcPr>
            <w:tcW w:w="2851"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11</w:t>
            </w:r>
          </w:p>
        </w:tc>
        <w:tc>
          <w:tcPr>
            <w:tcW w:w="2852"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10</w:t>
            </w:r>
          </w:p>
        </w:tc>
      </w:tr>
      <w:tr w:rsidR="002C6E1E" w:rsidRPr="002C6E1E" w:rsidTr="00754A08">
        <w:trPr>
          <w:trHeight w:val="279"/>
        </w:trPr>
        <w:tc>
          <w:tcPr>
            <w:tcW w:w="5176"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Dječja kirurgija</w:t>
            </w:r>
          </w:p>
        </w:tc>
        <w:tc>
          <w:tcPr>
            <w:tcW w:w="2922" w:type="dxa"/>
            <w:tcBorders>
              <w:top w:val="nil"/>
              <w:left w:val="nil"/>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jc w:val="center"/>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0</w:t>
            </w:r>
          </w:p>
        </w:tc>
        <w:tc>
          <w:tcPr>
            <w:tcW w:w="2851"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0</w:t>
            </w:r>
          </w:p>
        </w:tc>
        <w:tc>
          <w:tcPr>
            <w:tcW w:w="2852"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0</w:t>
            </w:r>
          </w:p>
        </w:tc>
      </w:tr>
      <w:tr w:rsidR="002C6E1E" w:rsidRPr="002C6E1E" w:rsidTr="00754A08">
        <w:trPr>
          <w:trHeight w:val="279"/>
        </w:trPr>
        <w:tc>
          <w:tcPr>
            <w:tcW w:w="5176"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Neurokirurgija</w:t>
            </w:r>
          </w:p>
        </w:tc>
        <w:tc>
          <w:tcPr>
            <w:tcW w:w="2922" w:type="dxa"/>
            <w:tcBorders>
              <w:top w:val="nil"/>
              <w:left w:val="nil"/>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jc w:val="center"/>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36</w:t>
            </w:r>
          </w:p>
        </w:tc>
        <w:tc>
          <w:tcPr>
            <w:tcW w:w="2851"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1</w:t>
            </w:r>
          </w:p>
        </w:tc>
        <w:tc>
          <w:tcPr>
            <w:tcW w:w="2852"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2</w:t>
            </w:r>
          </w:p>
        </w:tc>
      </w:tr>
      <w:tr w:rsidR="002C6E1E" w:rsidRPr="002C6E1E" w:rsidTr="00754A08">
        <w:trPr>
          <w:trHeight w:val="279"/>
        </w:trPr>
        <w:tc>
          <w:tcPr>
            <w:tcW w:w="5176"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sz w:val="21"/>
                <w:szCs w:val="21"/>
                <w:lang w:eastAsia="hr-HR"/>
              </w:rPr>
            </w:pPr>
            <w:proofErr w:type="spellStart"/>
            <w:r w:rsidRPr="002C6E1E">
              <w:rPr>
                <w:rFonts w:ascii="Times New Roman" w:eastAsia="Times New Roman" w:hAnsi="Times New Roman" w:cs="Times New Roman"/>
                <w:sz w:val="21"/>
                <w:szCs w:val="21"/>
                <w:lang w:eastAsia="hr-HR"/>
              </w:rPr>
              <w:t>Maksilofacijalna</w:t>
            </w:r>
            <w:proofErr w:type="spellEnd"/>
            <w:r w:rsidRPr="002C6E1E">
              <w:rPr>
                <w:rFonts w:ascii="Times New Roman" w:eastAsia="Times New Roman" w:hAnsi="Times New Roman" w:cs="Times New Roman"/>
                <w:sz w:val="21"/>
                <w:szCs w:val="21"/>
                <w:lang w:eastAsia="hr-HR"/>
              </w:rPr>
              <w:t xml:space="preserve"> kirurgija</w:t>
            </w:r>
          </w:p>
        </w:tc>
        <w:tc>
          <w:tcPr>
            <w:tcW w:w="2922" w:type="dxa"/>
            <w:tcBorders>
              <w:top w:val="nil"/>
              <w:left w:val="nil"/>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jc w:val="center"/>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0</w:t>
            </w:r>
          </w:p>
        </w:tc>
        <w:tc>
          <w:tcPr>
            <w:tcW w:w="2851"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0</w:t>
            </w:r>
          </w:p>
        </w:tc>
        <w:tc>
          <w:tcPr>
            <w:tcW w:w="2852"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0</w:t>
            </w:r>
          </w:p>
        </w:tc>
      </w:tr>
      <w:tr w:rsidR="002C6E1E" w:rsidRPr="002C6E1E" w:rsidTr="00754A08">
        <w:trPr>
          <w:trHeight w:val="279"/>
        </w:trPr>
        <w:tc>
          <w:tcPr>
            <w:tcW w:w="5176"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Urologija</w:t>
            </w:r>
          </w:p>
        </w:tc>
        <w:tc>
          <w:tcPr>
            <w:tcW w:w="2922" w:type="dxa"/>
            <w:tcBorders>
              <w:top w:val="nil"/>
              <w:left w:val="nil"/>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jc w:val="center"/>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30</w:t>
            </w:r>
          </w:p>
        </w:tc>
        <w:tc>
          <w:tcPr>
            <w:tcW w:w="2851"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8</w:t>
            </w:r>
          </w:p>
        </w:tc>
        <w:tc>
          <w:tcPr>
            <w:tcW w:w="2852"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4</w:t>
            </w:r>
          </w:p>
        </w:tc>
      </w:tr>
      <w:tr w:rsidR="002C6E1E" w:rsidRPr="002C6E1E" w:rsidTr="00754A08">
        <w:trPr>
          <w:trHeight w:val="279"/>
        </w:trPr>
        <w:tc>
          <w:tcPr>
            <w:tcW w:w="5176"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Ortopedija i traumatologija</w:t>
            </w:r>
          </w:p>
        </w:tc>
        <w:tc>
          <w:tcPr>
            <w:tcW w:w="2922" w:type="dxa"/>
            <w:tcBorders>
              <w:top w:val="nil"/>
              <w:left w:val="nil"/>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jc w:val="center"/>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152</w:t>
            </w:r>
          </w:p>
        </w:tc>
        <w:tc>
          <w:tcPr>
            <w:tcW w:w="2851"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4</w:t>
            </w:r>
          </w:p>
        </w:tc>
        <w:tc>
          <w:tcPr>
            <w:tcW w:w="2852"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4</w:t>
            </w:r>
          </w:p>
        </w:tc>
      </w:tr>
      <w:tr w:rsidR="002C6E1E" w:rsidRPr="002C6E1E" w:rsidTr="00754A08">
        <w:trPr>
          <w:trHeight w:val="279"/>
        </w:trPr>
        <w:tc>
          <w:tcPr>
            <w:tcW w:w="5176"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Otorinolaringologija</w:t>
            </w:r>
          </w:p>
        </w:tc>
        <w:tc>
          <w:tcPr>
            <w:tcW w:w="2922"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58</w:t>
            </w:r>
          </w:p>
        </w:tc>
        <w:tc>
          <w:tcPr>
            <w:tcW w:w="2851"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2</w:t>
            </w:r>
          </w:p>
        </w:tc>
        <w:tc>
          <w:tcPr>
            <w:tcW w:w="2852"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4</w:t>
            </w:r>
          </w:p>
        </w:tc>
      </w:tr>
      <w:tr w:rsidR="002C6E1E" w:rsidRPr="002C6E1E" w:rsidTr="00754A08">
        <w:trPr>
          <w:trHeight w:val="279"/>
        </w:trPr>
        <w:tc>
          <w:tcPr>
            <w:tcW w:w="5176"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 xml:space="preserve">Oftalmologija i </w:t>
            </w:r>
            <w:proofErr w:type="spellStart"/>
            <w:r w:rsidRPr="002C6E1E">
              <w:rPr>
                <w:rFonts w:ascii="Times New Roman" w:eastAsia="Times New Roman" w:hAnsi="Times New Roman" w:cs="Times New Roman"/>
                <w:sz w:val="21"/>
                <w:szCs w:val="21"/>
                <w:lang w:eastAsia="hr-HR"/>
              </w:rPr>
              <w:t>optometrija</w:t>
            </w:r>
            <w:proofErr w:type="spellEnd"/>
          </w:p>
        </w:tc>
        <w:tc>
          <w:tcPr>
            <w:tcW w:w="2922"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40</w:t>
            </w:r>
          </w:p>
        </w:tc>
        <w:tc>
          <w:tcPr>
            <w:tcW w:w="2851"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9</w:t>
            </w:r>
          </w:p>
        </w:tc>
        <w:tc>
          <w:tcPr>
            <w:tcW w:w="2852"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3</w:t>
            </w:r>
          </w:p>
        </w:tc>
      </w:tr>
      <w:tr w:rsidR="002C6E1E" w:rsidRPr="002C6E1E" w:rsidTr="00754A08">
        <w:trPr>
          <w:trHeight w:val="279"/>
        </w:trPr>
        <w:tc>
          <w:tcPr>
            <w:tcW w:w="5176"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 xml:space="preserve">Ginekologija i </w:t>
            </w:r>
            <w:proofErr w:type="spellStart"/>
            <w:r w:rsidRPr="002C6E1E">
              <w:rPr>
                <w:rFonts w:ascii="Times New Roman" w:eastAsia="Times New Roman" w:hAnsi="Times New Roman" w:cs="Times New Roman"/>
                <w:sz w:val="21"/>
                <w:szCs w:val="21"/>
                <w:lang w:eastAsia="hr-HR"/>
              </w:rPr>
              <w:t>opstetricija</w:t>
            </w:r>
            <w:proofErr w:type="spellEnd"/>
          </w:p>
        </w:tc>
        <w:tc>
          <w:tcPr>
            <w:tcW w:w="2922"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96</w:t>
            </w:r>
          </w:p>
        </w:tc>
        <w:tc>
          <w:tcPr>
            <w:tcW w:w="2851"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10</w:t>
            </w:r>
          </w:p>
        </w:tc>
        <w:tc>
          <w:tcPr>
            <w:tcW w:w="2852"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10</w:t>
            </w:r>
          </w:p>
        </w:tc>
      </w:tr>
      <w:tr w:rsidR="002C6E1E" w:rsidRPr="002C6E1E" w:rsidTr="00754A08">
        <w:trPr>
          <w:trHeight w:val="279"/>
        </w:trPr>
        <w:tc>
          <w:tcPr>
            <w:tcW w:w="5176"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 xml:space="preserve">Anesteziologija, </w:t>
            </w:r>
            <w:proofErr w:type="spellStart"/>
            <w:r w:rsidRPr="002C6E1E">
              <w:rPr>
                <w:rFonts w:ascii="Times New Roman" w:eastAsia="Times New Roman" w:hAnsi="Times New Roman" w:cs="Times New Roman"/>
                <w:sz w:val="21"/>
                <w:szCs w:val="21"/>
                <w:lang w:eastAsia="hr-HR"/>
              </w:rPr>
              <w:t>reanimatologija</w:t>
            </w:r>
            <w:proofErr w:type="spellEnd"/>
            <w:r w:rsidRPr="002C6E1E">
              <w:rPr>
                <w:rFonts w:ascii="Times New Roman" w:eastAsia="Times New Roman" w:hAnsi="Times New Roman" w:cs="Times New Roman"/>
                <w:sz w:val="21"/>
                <w:szCs w:val="21"/>
                <w:lang w:eastAsia="hr-HR"/>
              </w:rPr>
              <w:t xml:space="preserve"> i intenzivna medicina</w:t>
            </w:r>
          </w:p>
        </w:tc>
        <w:tc>
          <w:tcPr>
            <w:tcW w:w="2922"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0</w:t>
            </w:r>
          </w:p>
        </w:tc>
        <w:tc>
          <w:tcPr>
            <w:tcW w:w="2851"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3</w:t>
            </w:r>
          </w:p>
        </w:tc>
        <w:tc>
          <w:tcPr>
            <w:tcW w:w="2852"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0</w:t>
            </w:r>
          </w:p>
        </w:tc>
      </w:tr>
      <w:tr w:rsidR="002C6E1E" w:rsidRPr="002C6E1E" w:rsidTr="00754A08">
        <w:trPr>
          <w:trHeight w:val="279"/>
        </w:trPr>
        <w:tc>
          <w:tcPr>
            <w:tcW w:w="5176"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Nuklearna medicina</w:t>
            </w:r>
          </w:p>
        </w:tc>
        <w:tc>
          <w:tcPr>
            <w:tcW w:w="2922"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0</w:t>
            </w:r>
          </w:p>
        </w:tc>
        <w:tc>
          <w:tcPr>
            <w:tcW w:w="2851"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0</w:t>
            </w:r>
          </w:p>
        </w:tc>
        <w:tc>
          <w:tcPr>
            <w:tcW w:w="2852"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0</w:t>
            </w:r>
          </w:p>
        </w:tc>
      </w:tr>
      <w:tr w:rsidR="002C6E1E" w:rsidRPr="002C6E1E" w:rsidTr="00754A08">
        <w:trPr>
          <w:trHeight w:val="279"/>
        </w:trPr>
        <w:tc>
          <w:tcPr>
            <w:tcW w:w="5176"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Transfuzijska medicina</w:t>
            </w:r>
          </w:p>
        </w:tc>
        <w:tc>
          <w:tcPr>
            <w:tcW w:w="2922"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0</w:t>
            </w:r>
          </w:p>
        </w:tc>
        <w:tc>
          <w:tcPr>
            <w:tcW w:w="2851"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0</w:t>
            </w:r>
          </w:p>
        </w:tc>
        <w:tc>
          <w:tcPr>
            <w:tcW w:w="2852"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0</w:t>
            </w:r>
          </w:p>
        </w:tc>
      </w:tr>
      <w:tr w:rsidR="002C6E1E" w:rsidRPr="002C6E1E" w:rsidTr="00754A08">
        <w:trPr>
          <w:trHeight w:val="279"/>
        </w:trPr>
        <w:tc>
          <w:tcPr>
            <w:tcW w:w="5176"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b/>
                <w:bCs/>
                <w:sz w:val="21"/>
                <w:szCs w:val="21"/>
                <w:lang w:eastAsia="hr-HR"/>
              </w:rPr>
            </w:pPr>
            <w:r w:rsidRPr="002C6E1E">
              <w:rPr>
                <w:rFonts w:ascii="Times New Roman" w:eastAsia="Times New Roman" w:hAnsi="Times New Roman" w:cs="Times New Roman"/>
                <w:b/>
                <w:bCs/>
                <w:sz w:val="21"/>
                <w:szCs w:val="21"/>
                <w:lang w:eastAsia="hr-HR"/>
              </w:rPr>
              <w:t>UKUPNO</w:t>
            </w:r>
          </w:p>
        </w:tc>
        <w:tc>
          <w:tcPr>
            <w:tcW w:w="2922"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b/>
                <w:bCs/>
                <w:sz w:val="21"/>
                <w:szCs w:val="21"/>
                <w:lang w:eastAsia="hr-HR"/>
              </w:rPr>
            </w:pPr>
            <w:r w:rsidRPr="002C6E1E">
              <w:rPr>
                <w:rFonts w:ascii="Times New Roman" w:eastAsia="Times New Roman" w:hAnsi="Times New Roman" w:cs="Times New Roman"/>
                <w:b/>
                <w:bCs/>
                <w:sz w:val="21"/>
                <w:szCs w:val="21"/>
                <w:lang w:eastAsia="hr-HR"/>
              </w:rPr>
              <w:t>1.069</w:t>
            </w:r>
          </w:p>
        </w:tc>
        <w:tc>
          <w:tcPr>
            <w:tcW w:w="2851"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b/>
                <w:bCs/>
                <w:sz w:val="21"/>
                <w:szCs w:val="21"/>
                <w:lang w:eastAsia="hr-HR"/>
              </w:rPr>
            </w:pPr>
            <w:r w:rsidRPr="002C6E1E">
              <w:rPr>
                <w:rFonts w:ascii="Times New Roman" w:eastAsia="Times New Roman" w:hAnsi="Times New Roman" w:cs="Times New Roman"/>
                <w:b/>
                <w:bCs/>
                <w:sz w:val="21"/>
                <w:szCs w:val="21"/>
                <w:lang w:eastAsia="hr-HR"/>
              </w:rPr>
              <w:t>236</w:t>
            </w:r>
          </w:p>
        </w:tc>
        <w:tc>
          <w:tcPr>
            <w:tcW w:w="2852"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b/>
                <w:bCs/>
                <w:sz w:val="21"/>
                <w:szCs w:val="21"/>
                <w:lang w:eastAsia="hr-HR"/>
              </w:rPr>
            </w:pPr>
            <w:r w:rsidRPr="002C6E1E">
              <w:rPr>
                <w:rFonts w:ascii="Times New Roman" w:eastAsia="Times New Roman" w:hAnsi="Times New Roman" w:cs="Times New Roman"/>
                <w:b/>
                <w:bCs/>
                <w:sz w:val="21"/>
                <w:szCs w:val="21"/>
                <w:lang w:eastAsia="hr-HR"/>
              </w:rPr>
              <w:t>80</w:t>
            </w:r>
          </w:p>
        </w:tc>
      </w:tr>
    </w:tbl>
    <w:p w:rsidR="000263CA" w:rsidRPr="002C6E1E" w:rsidRDefault="000263CA" w:rsidP="00D81A8B">
      <w:pPr>
        <w:spacing w:line="240" w:lineRule="auto"/>
        <w:ind w:right="-567"/>
        <w:rPr>
          <w:rFonts w:ascii="Times New Roman" w:hAnsi="Times New Roman" w:cs="Times New Roman"/>
          <w:sz w:val="24"/>
          <w:szCs w:val="24"/>
        </w:rPr>
      </w:pPr>
      <w:r w:rsidRPr="002C6E1E">
        <w:rPr>
          <w:rFonts w:ascii="Times New Roman" w:hAnsi="Times New Roman" w:cs="Times New Roman"/>
          <w:sz w:val="24"/>
          <w:szCs w:val="24"/>
        </w:rPr>
        <w:t>Izvor: Mreža javne zdravstvene službe („Narodn</w:t>
      </w:r>
      <w:r w:rsidR="00AE5A80">
        <w:rPr>
          <w:rFonts w:ascii="Times New Roman" w:hAnsi="Times New Roman" w:cs="Times New Roman"/>
          <w:sz w:val="24"/>
          <w:szCs w:val="24"/>
        </w:rPr>
        <w:t xml:space="preserve">e novine“, broj 101/12, 31/13, </w:t>
      </w:r>
      <w:r w:rsidRPr="002C6E1E">
        <w:rPr>
          <w:rFonts w:ascii="Times New Roman" w:hAnsi="Times New Roman" w:cs="Times New Roman"/>
          <w:sz w:val="24"/>
          <w:szCs w:val="24"/>
        </w:rPr>
        <w:t>113/15</w:t>
      </w:r>
      <w:r w:rsidR="00AE5A80">
        <w:rPr>
          <w:rFonts w:ascii="Times New Roman" w:hAnsi="Times New Roman" w:cs="Times New Roman"/>
          <w:sz w:val="24"/>
          <w:szCs w:val="24"/>
        </w:rPr>
        <w:t xml:space="preserve"> i 20/18</w:t>
      </w:r>
      <w:r w:rsidRPr="002C6E1E">
        <w:rPr>
          <w:rFonts w:ascii="Times New Roman" w:hAnsi="Times New Roman" w:cs="Times New Roman"/>
          <w:sz w:val="24"/>
          <w:szCs w:val="24"/>
        </w:rPr>
        <w:t>)</w:t>
      </w:r>
    </w:p>
    <w:p w:rsidR="00754A08" w:rsidRPr="002C6E1E" w:rsidRDefault="00754A08" w:rsidP="00D81A8B">
      <w:pPr>
        <w:spacing w:after="0" w:line="240" w:lineRule="auto"/>
        <w:rPr>
          <w:rFonts w:ascii="Times New Roman" w:eastAsia="Times New Roman" w:hAnsi="Times New Roman" w:cs="Times New Roman"/>
          <w:bCs/>
          <w:i/>
          <w:lang w:eastAsia="hr-HR"/>
        </w:rPr>
      </w:pPr>
    </w:p>
    <w:p w:rsidR="00754A08" w:rsidRPr="002C6E1E" w:rsidRDefault="00754A08" w:rsidP="00D81A8B">
      <w:pPr>
        <w:spacing w:after="0" w:line="240" w:lineRule="auto"/>
        <w:rPr>
          <w:rFonts w:ascii="Times New Roman" w:eastAsia="Times New Roman" w:hAnsi="Times New Roman" w:cs="Times New Roman"/>
          <w:bCs/>
          <w:i/>
          <w:lang w:eastAsia="hr-HR"/>
        </w:rPr>
      </w:pPr>
    </w:p>
    <w:p w:rsidR="000263CA" w:rsidRPr="002C6E1E" w:rsidRDefault="000263CA" w:rsidP="00D81A8B">
      <w:pPr>
        <w:spacing w:after="0" w:line="240" w:lineRule="auto"/>
        <w:rPr>
          <w:rFonts w:ascii="Times New Roman" w:eastAsia="Times New Roman" w:hAnsi="Times New Roman" w:cs="Times New Roman"/>
          <w:bCs/>
          <w:lang w:eastAsia="hr-HR"/>
        </w:rPr>
      </w:pPr>
      <w:r w:rsidRPr="002C6E1E">
        <w:rPr>
          <w:rFonts w:ascii="Times New Roman" w:eastAsia="Times New Roman" w:hAnsi="Times New Roman" w:cs="Times New Roman"/>
          <w:bCs/>
          <w:i/>
          <w:lang w:eastAsia="hr-HR"/>
        </w:rPr>
        <w:lastRenderedPageBreak/>
        <w:t xml:space="preserve">Tablica 9. </w:t>
      </w:r>
      <w:r w:rsidRPr="002C6E1E">
        <w:rPr>
          <w:rFonts w:ascii="Times New Roman" w:eastAsia="Times New Roman" w:hAnsi="Times New Roman" w:cs="Times New Roman"/>
          <w:bCs/>
          <w:lang w:eastAsia="hr-HR"/>
        </w:rPr>
        <w:t xml:space="preserve">Posteljni kapaciteti bolnica u Gradu Zagrebu ugovoreni s Hrvatskim zavodom za zdravstveno osiguranje, </w:t>
      </w:r>
    </w:p>
    <w:p w:rsidR="000263CA" w:rsidRPr="002C6E1E" w:rsidRDefault="000263CA" w:rsidP="00D81A8B">
      <w:pPr>
        <w:spacing w:after="0" w:line="240" w:lineRule="auto"/>
        <w:rPr>
          <w:rFonts w:ascii="Times New Roman" w:eastAsia="Times New Roman" w:hAnsi="Times New Roman" w:cs="Times New Roman"/>
          <w:bCs/>
          <w:lang w:eastAsia="hr-HR"/>
        </w:rPr>
      </w:pPr>
      <w:r w:rsidRPr="002C6E1E">
        <w:rPr>
          <w:rFonts w:ascii="Times New Roman" w:eastAsia="Times New Roman" w:hAnsi="Times New Roman" w:cs="Times New Roman"/>
          <w:bCs/>
          <w:lang w:eastAsia="hr-HR"/>
        </w:rPr>
        <w:t>stanje na dan 30. 06. 2017. – Klinička bolnica Dubrava</w:t>
      </w:r>
    </w:p>
    <w:p w:rsidR="000263CA" w:rsidRPr="002C6E1E" w:rsidRDefault="000263CA" w:rsidP="00D81A8B">
      <w:pPr>
        <w:spacing w:after="0" w:line="240" w:lineRule="auto"/>
        <w:rPr>
          <w:rFonts w:ascii="Times New Roman" w:eastAsia="Times New Roman" w:hAnsi="Times New Roman" w:cs="Times New Roman"/>
          <w:bCs/>
          <w:lang w:eastAsia="hr-HR"/>
        </w:rPr>
      </w:pPr>
    </w:p>
    <w:tbl>
      <w:tblPr>
        <w:tblW w:w="13852" w:type="dxa"/>
        <w:tblInd w:w="93" w:type="dxa"/>
        <w:tblLook w:val="04A0" w:firstRow="1" w:lastRow="0" w:firstColumn="1" w:lastColumn="0" w:noHBand="0" w:noVBand="1"/>
      </w:tblPr>
      <w:tblGrid>
        <w:gridCol w:w="5195"/>
        <w:gridCol w:w="2932"/>
        <w:gridCol w:w="2862"/>
        <w:gridCol w:w="2863"/>
      </w:tblGrid>
      <w:tr w:rsidR="002C6E1E" w:rsidRPr="002C6E1E" w:rsidTr="00754A08">
        <w:trPr>
          <w:trHeight w:val="279"/>
        </w:trPr>
        <w:tc>
          <w:tcPr>
            <w:tcW w:w="5195" w:type="dxa"/>
            <w:vMerge w:val="restart"/>
            <w:tcBorders>
              <w:top w:val="single" w:sz="4" w:space="0" w:color="auto"/>
              <w:left w:val="single" w:sz="4" w:space="0" w:color="auto"/>
              <w:bottom w:val="single" w:sz="4" w:space="0" w:color="000000"/>
              <w:right w:val="single" w:sz="4" w:space="0" w:color="auto"/>
            </w:tcBorders>
            <w:shd w:val="clear" w:color="000000" w:fill="D9D9D9"/>
            <w:noWrap/>
            <w:vAlign w:val="center"/>
            <w:hideMark/>
          </w:tcPr>
          <w:p w:rsidR="000263CA" w:rsidRPr="002C6E1E" w:rsidRDefault="000263CA" w:rsidP="00D81A8B">
            <w:pPr>
              <w:spacing w:after="0" w:line="240" w:lineRule="auto"/>
              <w:jc w:val="center"/>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 </w:t>
            </w:r>
          </w:p>
        </w:tc>
        <w:tc>
          <w:tcPr>
            <w:tcW w:w="2932"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0263CA" w:rsidRPr="002C6E1E" w:rsidRDefault="000263CA" w:rsidP="00D81A8B">
            <w:pPr>
              <w:spacing w:after="0" w:line="240" w:lineRule="auto"/>
              <w:jc w:val="center"/>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Broj akutnih postelja</w:t>
            </w:r>
          </w:p>
        </w:tc>
        <w:tc>
          <w:tcPr>
            <w:tcW w:w="2862"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0263CA" w:rsidRPr="002C6E1E" w:rsidRDefault="000263CA" w:rsidP="00D81A8B">
            <w:pPr>
              <w:spacing w:after="0" w:line="240" w:lineRule="auto"/>
              <w:jc w:val="center"/>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Broj stolica/postelja dnevne bolnice</w:t>
            </w:r>
          </w:p>
        </w:tc>
        <w:tc>
          <w:tcPr>
            <w:tcW w:w="2863"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0263CA" w:rsidRPr="002C6E1E" w:rsidRDefault="000263CA" w:rsidP="00D81A8B">
            <w:pPr>
              <w:spacing w:after="0" w:line="240" w:lineRule="auto"/>
              <w:jc w:val="center"/>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Broj postelja za produženo, dugotrajno i kronično liječenje te palijativnu skrb</w:t>
            </w:r>
          </w:p>
        </w:tc>
      </w:tr>
      <w:tr w:rsidR="002C6E1E" w:rsidRPr="002C6E1E" w:rsidTr="00754A08">
        <w:trPr>
          <w:trHeight w:val="751"/>
        </w:trPr>
        <w:tc>
          <w:tcPr>
            <w:tcW w:w="5195" w:type="dxa"/>
            <w:vMerge/>
            <w:tcBorders>
              <w:top w:val="single" w:sz="4" w:space="0" w:color="auto"/>
              <w:left w:val="single" w:sz="4" w:space="0" w:color="auto"/>
              <w:bottom w:val="single" w:sz="4" w:space="0" w:color="000000"/>
              <w:right w:val="single" w:sz="4" w:space="0" w:color="auto"/>
            </w:tcBorders>
            <w:vAlign w:val="center"/>
            <w:hideMark/>
          </w:tcPr>
          <w:p w:rsidR="000263CA" w:rsidRPr="002C6E1E" w:rsidRDefault="000263CA" w:rsidP="00D81A8B">
            <w:pPr>
              <w:spacing w:after="0" w:line="240" w:lineRule="auto"/>
              <w:rPr>
                <w:rFonts w:ascii="Times New Roman" w:eastAsia="Times New Roman" w:hAnsi="Times New Roman" w:cs="Times New Roman"/>
                <w:sz w:val="21"/>
                <w:szCs w:val="21"/>
                <w:lang w:eastAsia="hr-HR"/>
              </w:rPr>
            </w:pPr>
          </w:p>
        </w:tc>
        <w:tc>
          <w:tcPr>
            <w:tcW w:w="2932" w:type="dxa"/>
            <w:vMerge/>
            <w:tcBorders>
              <w:top w:val="single" w:sz="4" w:space="0" w:color="auto"/>
              <w:left w:val="single" w:sz="4" w:space="0" w:color="auto"/>
              <w:bottom w:val="single" w:sz="4" w:space="0" w:color="auto"/>
              <w:right w:val="single" w:sz="4" w:space="0" w:color="auto"/>
            </w:tcBorders>
            <w:vAlign w:val="center"/>
            <w:hideMark/>
          </w:tcPr>
          <w:p w:rsidR="000263CA" w:rsidRPr="002C6E1E" w:rsidRDefault="000263CA" w:rsidP="00D81A8B">
            <w:pPr>
              <w:spacing w:after="0" w:line="240" w:lineRule="auto"/>
              <w:rPr>
                <w:rFonts w:ascii="Times New Roman" w:eastAsia="Times New Roman" w:hAnsi="Times New Roman" w:cs="Times New Roman"/>
                <w:sz w:val="21"/>
                <w:szCs w:val="21"/>
                <w:lang w:eastAsia="hr-HR"/>
              </w:rPr>
            </w:pPr>
          </w:p>
        </w:tc>
        <w:tc>
          <w:tcPr>
            <w:tcW w:w="2862" w:type="dxa"/>
            <w:vMerge/>
            <w:tcBorders>
              <w:top w:val="single" w:sz="4" w:space="0" w:color="auto"/>
              <w:left w:val="single" w:sz="4" w:space="0" w:color="auto"/>
              <w:bottom w:val="single" w:sz="4" w:space="0" w:color="auto"/>
              <w:right w:val="single" w:sz="4" w:space="0" w:color="auto"/>
            </w:tcBorders>
            <w:vAlign w:val="center"/>
            <w:hideMark/>
          </w:tcPr>
          <w:p w:rsidR="000263CA" w:rsidRPr="002C6E1E" w:rsidRDefault="000263CA" w:rsidP="00D81A8B">
            <w:pPr>
              <w:spacing w:after="0" w:line="240" w:lineRule="auto"/>
              <w:rPr>
                <w:rFonts w:ascii="Times New Roman" w:eastAsia="Times New Roman" w:hAnsi="Times New Roman" w:cs="Times New Roman"/>
                <w:sz w:val="21"/>
                <w:szCs w:val="21"/>
                <w:lang w:eastAsia="hr-HR"/>
              </w:rPr>
            </w:pPr>
          </w:p>
        </w:tc>
        <w:tc>
          <w:tcPr>
            <w:tcW w:w="2863" w:type="dxa"/>
            <w:vMerge/>
            <w:tcBorders>
              <w:top w:val="single" w:sz="4" w:space="0" w:color="auto"/>
              <w:left w:val="single" w:sz="4" w:space="0" w:color="auto"/>
              <w:bottom w:val="single" w:sz="4" w:space="0" w:color="auto"/>
              <w:right w:val="single" w:sz="4" w:space="0" w:color="auto"/>
            </w:tcBorders>
            <w:vAlign w:val="center"/>
            <w:hideMark/>
          </w:tcPr>
          <w:p w:rsidR="000263CA" w:rsidRPr="002C6E1E" w:rsidRDefault="000263CA" w:rsidP="00D81A8B">
            <w:pPr>
              <w:spacing w:after="0" w:line="240" w:lineRule="auto"/>
              <w:rPr>
                <w:rFonts w:ascii="Times New Roman" w:eastAsia="Times New Roman" w:hAnsi="Times New Roman" w:cs="Times New Roman"/>
                <w:sz w:val="21"/>
                <w:szCs w:val="21"/>
                <w:lang w:eastAsia="hr-HR"/>
              </w:rPr>
            </w:pPr>
          </w:p>
        </w:tc>
      </w:tr>
      <w:tr w:rsidR="002C6E1E" w:rsidRPr="002C6E1E" w:rsidTr="00754A08">
        <w:trPr>
          <w:trHeight w:val="279"/>
        </w:trPr>
        <w:tc>
          <w:tcPr>
            <w:tcW w:w="5195"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Interna medicina</w:t>
            </w:r>
          </w:p>
        </w:tc>
        <w:tc>
          <w:tcPr>
            <w:tcW w:w="2932"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177</w:t>
            </w:r>
          </w:p>
        </w:tc>
        <w:tc>
          <w:tcPr>
            <w:tcW w:w="2862"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36</w:t>
            </w:r>
          </w:p>
        </w:tc>
        <w:tc>
          <w:tcPr>
            <w:tcW w:w="2863"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35</w:t>
            </w:r>
          </w:p>
        </w:tc>
      </w:tr>
      <w:tr w:rsidR="002C6E1E" w:rsidRPr="002C6E1E" w:rsidTr="00754A08">
        <w:trPr>
          <w:trHeight w:val="279"/>
        </w:trPr>
        <w:tc>
          <w:tcPr>
            <w:tcW w:w="5195"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Infektologija</w:t>
            </w:r>
          </w:p>
        </w:tc>
        <w:tc>
          <w:tcPr>
            <w:tcW w:w="2932"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0</w:t>
            </w:r>
          </w:p>
        </w:tc>
        <w:tc>
          <w:tcPr>
            <w:tcW w:w="2862"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0</w:t>
            </w:r>
          </w:p>
        </w:tc>
        <w:tc>
          <w:tcPr>
            <w:tcW w:w="2863"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0</w:t>
            </w:r>
          </w:p>
        </w:tc>
      </w:tr>
      <w:tr w:rsidR="002C6E1E" w:rsidRPr="002C6E1E" w:rsidTr="00754A08">
        <w:trPr>
          <w:trHeight w:val="279"/>
        </w:trPr>
        <w:tc>
          <w:tcPr>
            <w:tcW w:w="5195"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Onkologija i radioterapija</w:t>
            </w:r>
          </w:p>
        </w:tc>
        <w:tc>
          <w:tcPr>
            <w:tcW w:w="2932"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0</w:t>
            </w:r>
          </w:p>
        </w:tc>
        <w:tc>
          <w:tcPr>
            <w:tcW w:w="2862"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0</w:t>
            </w:r>
          </w:p>
        </w:tc>
        <w:tc>
          <w:tcPr>
            <w:tcW w:w="2863"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0</w:t>
            </w:r>
          </w:p>
        </w:tc>
      </w:tr>
      <w:tr w:rsidR="002C6E1E" w:rsidRPr="002C6E1E" w:rsidTr="00754A08">
        <w:trPr>
          <w:trHeight w:val="279"/>
        </w:trPr>
        <w:tc>
          <w:tcPr>
            <w:tcW w:w="5195"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Dermatologija i venerologija</w:t>
            </w:r>
          </w:p>
        </w:tc>
        <w:tc>
          <w:tcPr>
            <w:tcW w:w="2932"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0</w:t>
            </w:r>
          </w:p>
        </w:tc>
        <w:tc>
          <w:tcPr>
            <w:tcW w:w="2862"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0</w:t>
            </w:r>
          </w:p>
        </w:tc>
        <w:tc>
          <w:tcPr>
            <w:tcW w:w="2863"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0</w:t>
            </w:r>
          </w:p>
        </w:tc>
      </w:tr>
      <w:tr w:rsidR="002C6E1E" w:rsidRPr="002C6E1E" w:rsidTr="00754A08">
        <w:trPr>
          <w:trHeight w:val="279"/>
        </w:trPr>
        <w:tc>
          <w:tcPr>
            <w:tcW w:w="5195"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Fizikalna medicina  i rehabilitacija</w:t>
            </w:r>
          </w:p>
        </w:tc>
        <w:tc>
          <w:tcPr>
            <w:tcW w:w="2932"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0</w:t>
            </w:r>
          </w:p>
        </w:tc>
        <w:tc>
          <w:tcPr>
            <w:tcW w:w="2862"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0</w:t>
            </w:r>
          </w:p>
        </w:tc>
        <w:tc>
          <w:tcPr>
            <w:tcW w:w="2863"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0</w:t>
            </w:r>
          </w:p>
        </w:tc>
      </w:tr>
      <w:tr w:rsidR="002C6E1E" w:rsidRPr="002C6E1E" w:rsidTr="00754A08">
        <w:trPr>
          <w:trHeight w:val="279"/>
        </w:trPr>
        <w:tc>
          <w:tcPr>
            <w:tcW w:w="5195"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Neurologija</w:t>
            </w:r>
          </w:p>
        </w:tc>
        <w:tc>
          <w:tcPr>
            <w:tcW w:w="2932"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34</w:t>
            </w:r>
          </w:p>
        </w:tc>
        <w:tc>
          <w:tcPr>
            <w:tcW w:w="2862"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10</w:t>
            </w:r>
          </w:p>
        </w:tc>
        <w:tc>
          <w:tcPr>
            <w:tcW w:w="2863"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2</w:t>
            </w:r>
          </w:p>
        </w:tc>
      </w:tr>
      <w:tr w:rsidR="002C6E1E" w:rsidRPr="002C6E1E" w:rsidTr="00754A08">
        <w:trPr>
          <w:trHeight w:val="279"/>
        </w:trPr>
        <w:tc>
          <w:tcPr>
            <w:tcW w:w="5195"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Psihijatrija</w:t>
            </w:r>
          </w:p>
        </w:tc>
        <w:tc>
          <w:tcPr>
            <w:tcW w:w="2932"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20</w:t>
            </w:r>
          </w:p>
        </w:tc>
        <w:tc>
          <w:tcPr>
            <w:tcW w:w="2862"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24</w:t>
            </w:r>
          </w:p>
        </w:tc>
        <w:tc>
          <w:tcPr>
            <w:tcW w:w="2863"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3</w:t>
            </w:r>
          </w:p>
        </w:tc>
      </w:tr>
      <w:tr w:rsidR="002C6E1E" w:rsidRPr="002C6E1E" w:rsidTr="00754A08">
        <w:trPr>
          <w:trHeight w:val="279"/>
        </w:trPr>
        <w:tc>
          <w:tcPr>
            <w:tcW w:w="5195"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Pedijatrija</w:t>
            </w:r>
          </w:p>
        </w:tc>
        <w:tc>
          <w:tcPr>
            <w:tcW w:w="2932"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0</w:t>
            </w:r>
          </w:p>
        </w:tc>
        <w:tc>
          <w:tcPr>
            <w:tcW w:w="2862"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0</w:t>
            </w:r>
          </w:p>
        </w:tc>
        <w:tc>
          <w:tcPr>
            <w:tcW w:w="2863"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0</w:t>
            </w:r>
          </w:p>
        </w:tc>
      </w:tr>
      <w:tr w:rsidR="002C6E1E" w:rsidRPr="002C6E1E" w:rsidTr="00754A08">
        <w:trPr>
          <w:trHeight w:val="279"/>
        </w:trPr>
        <w:tc>
          <w:tcPr>
            <w:tcW w:w="5195"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Opća kirurgija</w:t>
            </w:r>
          </w:p>
        </w:tc>
        <w:tc>
          <w:tcPr>
            <w:tcW w:w="2932"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114</w:t>
            </w:r>
          </w:p>
        </w:tc>
        <w:tc>
          <w:tcPr>
            <w:tcW w:w="2862"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12</w:t>
            </w:r>
          </w:p>
        </w:tc>
        <w:tc>
          <w:tcPr>
            <w:tcW w:w="2863"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24</w:t>
            </w:r>
          </w:p>
        </w:tc>
      </w:tr>
      <w:tr w:rsidR="002C6E1E" w:rsidRPr="002C6E1E" w:rsidTr="00754A08">
        <w:trPr>
          <w:trHeight w:val="279"/>
        </w:trPr>
        <w:tc>
          <w:tcPr>
            <w:tcW w:w="5195"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Dječja kirurgija</w:t>
            </w:r>
          </w:p>
        </w:tc>
        <w:tc>
          <w:tcPr>
            <w:tcW w:w="2932"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0</w:t>
            </w:r>
          </w:p>
        </w:tc>
        <w:tc>
          <w:tcPr>
            <w:tcW w:w="2862"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0</w:t>
            </w:r>
          </w:p>
        </w:tc>
        <w:tc>
          <w:tcPr>
            <w:tcW w:w="2863"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0</w:t>
            </w:r>
          </w:p>
        </w:tc>
      </w:tr>
      <w:tr w:rsidR="002C6E1E" w:rsidRPr="002C6E1E" w:rsidTr="00754A08">
        <w:trPr>
          <w:trHeight w:val="279"/>
        </w:trPr>
        <w:tc>
          <w:tcPr>
            <w:tcW w:w="5195"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Neurokirurgija</w:t>
            </w:r>
          </w:p>
        </w:tc>
        <w:tc>
          <w:tcPr>
            <w:tcW w:w="2932"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20</w:t>
            </w:r>
          </w:p>
        </w:tc>
        <w:tc>
          <w:tcPr>
            <w:tcW w:w="2862"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0</w:t>
            </w:r>
          </w:p>
        </w:tc>
        <w:tc>
          <w:tcPr>
            <w:tcW w:w="2863"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2</w:t>
            </w:r>
          </w:p>
        </w:tc>
      </w:tr>
      <w:tr w:rsidR="002C6E1E" w:rsidRPr="002C6E1E" w:rsidTr="00754A08">
        <w:trPr>
          <w:trHeight w:val="279"/>
        </w:trPr>
        <w:tc>
          <w:tcPr>
            <w:tcW w:w="5195"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sz w:val="21"/>
                <w:szCs w:val="21"/>
                <w:lang w:eastAsia="hr-HR"/>
              </w:rPr>
            </w:pPr>
            <w:proofErr w:type="spellStart"/>
            <w:r w:rsidRPr="002C6E1E">
              <w:rPr>
                <w:rFonts w:ascii="Times New Roman" w:eastAsia="Times New Roman" w:hAnsi="Times New Roman" w:cs="Times New Roman"/>
                <w:sz w:val="21"/>
                <w:szCs w:val="21"/>
                <w:lang w:eastAsia="hr-HR"/>
              </w:rPr>
              <w:t>Maksilofacijalna</w:t>
            </w:r>
            <w:proofErr w:type="spellEnd"/>
            <w:r w:rsidRPr="002C6E1E">
              <w:rPr>
                <w:rFonts w:ascii="Times New Roman" w:eastAsia="Times New Roman" w:hAnsi="Times New Roman" w:cs="Times New Roman"/>
                <w:sz w:val="21"/>
                <w:szCs w:val="21"/>
                <w:lang w:eastAsia="hr-HR"/>
              </w:rPr>
              <w:t xml:space="preserve"> kirurgija</w:t>
            </w:r>
          </w:p>
        </w:tc>
        <w:tc>
          <w:tcPr>
            <w:tcW w:w="2932"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38</w:t>
            </w:r>
          </w:p>
        </w:tc>
        <w:tc>
          <w:tcPr>
            <w:tcW w:w="2862"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4</w:t>
            </w:r>
          </w:p>
        </w:tc>
        <w:tc>
          <w:tcPr>
            <w:tcW w:w="2863"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5</w:t>
            </w:r>
          </w:p>
        </w:tc>
      </w:tr>
      <w:tr w:rsidR="002C6E1E" w:rsidRPr="002C6E1E" w:rsidTr="00754A08">
        <w:trPr>
          <w:trHeight w:val="279"/>
        </w:trPr>
        <w:tc>
          <w:tcPr>
            <w:tcW w:w="5195"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Urologija</w:t>
            </w:r>
          </w:p>
        </w:tc>
        <w:tc>
          <w:tcPr>
            <w:tcW w:w="2932"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15</w:t>
            </w:r>
          </w:p>
        </w:tc>
        <w:tc>
          <w:tcPr>
            <w:tcW w:w="2862"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5</w:t>
            </w:r>
          </w:p>
        </w:tc>
        <w:tc>
          <w:tcPr>
            <w:tcW w:w="2863"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1</w:t>
            </w:r>
          </w:p>
        </w:tc>
      </w:tr>
      <w:tr w:rsidR="002C6E1E" w:rsidRPr="002C6E1E" w:rsidTr="00754A08">
        <w:trPr>
          <w:trHeight w:val="279"/>
        </w:trPr>
        <w:tc>
          <w:tcPr>
            <w:tcW w:w="5195"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Ortopedija i traumatologija</w:t>
            </w:r>
          </w:p>
        </w:tc>
        <w:tc>
          <w:tcPr>
            <w:tcW w:w="2932"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12</w:t>
            </w:r>
          </w:p>
        </w:tc>
        <w:tc>
          <w:tcPr>
            <w:tcW w:w="2862"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2</w:t>
            </w:r>
          </w:p>
        </w:tc>
        <w:tc>
          <w:tcPr>
            <w:tcW w:w="2863"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6</w:t>
            </w:r>
          </w:p>
        </w:tc>
      </w:tr>
      <w:tr w:rsidR="002C6E1E" w:rsidRPr="002C6E1E" w:rsidTr="00754A08">
        <w:trPr>
          <w:trHeight w:val="279"/>
        </w:trPr>
        <w:tc>
          <w:tcPr>
            <w:tcW w:w="5195"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Otorinolaringologija</w:t>
            </w:r>
          </w:p>
        </w:tc>
        <w:tc>
          <w:tcPr>
            <w:tcW w:w="2932"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10</w:t>
            </w:r>
          </w:p>
        </w:tc>
        <w:tc>
          <w:tcPr>
            <w:tcW w:w="2862"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3</w:t>
            </w:r>
          </w:p>
        </w:tc>
        <w:tc>
          <w:tcPr>
            <w:tcW w:w="2863"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3</w:t>
            </w:r>
          </w:p>
        </w:tc>
      </w:tr>
      <w:tr w:rsidR="002C6E1E" w:rsidRPr="002C6E1E" w:rsidTr="00754A08">
        <w:trPr>
          <w:trHeight w:val="279"/>
        </w:trPr>
        <w:tc>
          <w:tcPr>
            <w:tcW w:w="5195"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 xml:space="preserve">Oftalmologija i </w:t>
            </w:r>
            <w:proofErr w:type="spellStart"/>
            <w:r w:rsidRPr="002C6E1E">
              <w:rPr>
                <w:rFonts w:ascii="Times New Roman" w:eastAsia="Times New Roman" w:hAnsi="Times New Roman" w:cs="Times New Roman"/>
                <w:sz w:val="21"/>
                <w:szCs w:val="21"/>
                <w:lang w:eastAsia="hr-HR"/>
              </w:rPr>
              <w:t>optometrija</w:t>
            </w:r>
            <w:proofErr w:type="spellEnd"/>
          </w:p>
        </w:tc>
        <w:tc>
          <w:tcPr>
            <w:tcW w:w="2932"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8</w:t>
            </w:r>
          </w:p>
        </w:tc>
        <w:tc>
          <w:tcPr>
            <w:tcW w:w="2862"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8</w:t>
            </w:r>
          </w:p>
        </w:tc>
        <w:tc>
          <w:tcPr>
            <w:tcW w:w="2863"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1</w:t>
            </w:r>
          </w:p>
        </w:tc>
      </w:tr>
      <w:tr w:rsidR="002C6E1E" w:rsidRPr="002C6E1E" w:rsidTr="00754A08">
        <w:trPr>
          <w:trHeight w:val="279"/>
        </w:trPr>
        <w:tc>
          <w:tcPr>
            <w:tcW w:w="5195"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 xml:space="preserve">Ginekologija i </w:t>
            </w:r>
            <w:proofErr w:type="spellStart"/>
            <w:r w:rsidRPr="002C6E1E">
              <w:rPr>
                <w:rFonts w:ascii="Times New Roman" w:eastAsia="Times New Roman" w:hAnsi="Times New Roman" w:cs="Times New Roman"/>
                <w:sz w:val="21"/>
                <w:szCs w:val="21"/>
                <w:lang w:eastAsia="hr-HR"/>
              </w:rPr>
              <w:t>opstetricija</w:t>
            </w:r>
            <w:proofErr w:type="spellEnd"/>
          </w:p>
        </w:tc>
        <w:tc>
          <w:tcPr>
            <w:tcW w:w="2932"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0</w:t>
            </w:r>
          </w:p>
        </w:tc>
        <w:tc>
          <w:tcPr>
            <w:tcW w:w="2862"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0</w:t>
            </w:r>
          </w:p>
        </w:tc>
        <w:tc>
          <w:tcPr>
            <w:tcW w:w="2863"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0</w:t>
            </w:r>
          </w:p>
        </w:tc>
      </w:tr>
      <w:tr w:rsidR="002C6E1E" w:rsidRPr="002C6E1E" w:rsidTr="00754A08">
        <w:trPr>
          <w:trHeight w:val="279"/>
        </w:trPr>
        <w:tc>
          <w:tcPr>
            <w:tcW w:w="5195"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 xml:space="preserve">Anesteziologija, </w:t>
            </w:r>
            <w:proofErr w:type="spellStart"/>
            <w:r w:rsidRPr="002C6E1E">
              <w:rPr>
                <w:rFonts w:ascii="Times New Roman" w:eastAsia="Times New Roman" w:hAnsi="Times New Roman" w:cs="Times New Roman"/>
                <w:sz w:val="21"/>
                <w:szCs w:val="21"/>
                <w:lang w:eastAsia="hr-HR"/>
              </w:rPr>
              <w:t>reanimatologija</w:t>
            </w:r>
            <w:proofErr w:type="spellEnd"/>
            <w:r w:rsidRPr="002C6E1E">
              <w:rPr>
                <w:rFonts w:ascii="Times New Roman" w:eastAsia="Times New Roman" w:hAnsi="Times New Roman" w:cs="Times New Roman"/>
                <w:sz w:val="21"/>
                <w:szCs w:val="21"/>
                <w:lang w:eastAsia="hr-HR"/>
              </w:rPr>
              <w:t xml:space="preserve"> i intenzivna medicina</w:t>
            </w:r>
          </w:p>
        </w:tc>
        <w:tc>
          <w:tcPr>
            <w:tcW w:w="2932"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0</w:t>
            </w:r>
          </w:p>
        </w:tc>
        <w:tc>
          <w:tcPr>
            <w:tcW w:w="2862"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1</w:t>
            </w:r>
          </w:p>
        </w:tc>
        <w:tc>
          <w:tcPr>
            <w:tcW w:w="2863"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0</w:t>
            </w:r>
          </w:p>
        </w:tc>
      </w:tr>
      <w:tr w:rsidR="002C6E1E" w:rsidRPr="002C6E1E" w:rsidTr="00754A08">
        <w:trPr>
          <w:trHeight w:val="279"/>
        </w:trPr>
        <w:tc>
          <w:tcPr>
            <w:tcW w:w="5195"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b/>
                <w:bCs/>
                <w:sz w:val="21"/>
                <w:szCs w:val="21"/>
                <w:lang w:eastAsia="hr-HR"/>
              </w:rPr>
            </w:pPr>
            <w:r w:rsidRPr="002C6E1E">
              <w:rPr>
                <w:rFonts w:ascii="Times New Roman" w:eastAsia="Times New Roman" w:hAnsi="Times New Roman" w:cs="Times New Roman"/>
                <w:b/>
                <w:bCs/>
                <w:sz w:val="21"/>
                <w:szCs w:val="21"/>
                <w:lang w:eastAsia="hr-HR"/>
              </w:rPr>
              <w:t>UKUPNO</w:t>
            </w:r>
          </w:p>
        </w:tc>
        <w:tc>
          <w:tcPr>
            <w:tcW w:w="2932"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b/>
                <w:bCs/>
                <w:sz w:val="21"/>
                <w:szCs w:val="21"/>
                <w:lang w:eastAsia="hr-HR"/>
              </w:rPr>
            </w:pPr>
            <w:r w:rsidRPr="002C6E1E">
              <w:rPr>
                <w:rFonts w:ascii="Times New Roman" w:eastAsia="Times New Roman" w:hAnsi="Times New Roman" w:cs="Times New Roman"/>
                <w:b/>
                <w:bCs/>
                <w:sz w:val="21"/>
                <w:szCs w:val="21"/>
                <w:lang w:eastAsia="hr-HR"/>
              </w:rPr>
              <w:t>448</w:t>
            </w:r>
          </w:p>
        </w:tc>
        <w:tc>
          <w:tcPr>
            <w:tcW w:w="2862"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b/>
                <w:bCs/>
                <w:sz w:val="21"/>
                <w:szCs w:val="21"/>
                <w:lang w:eastAsia="hr-HR"/>
              </w:rPr>
            </w:pPr>
            <w:r w:rsidRPr="002C6E1E">
              <w:rPr>
                <w:rFonts w:ascii="Times New Roman" w:eastAsia="Times New Roman" w:hAnsi="Times New Roman" w:cs="Times New Roman"/>
                <w:b/>
                <w:bCs/>
                <w:sz w:val="21"/>
                <w:szCs w:val="21"/>
                <w:lang w:eastAsia="hr-HR"/>
              </w:rPr>
              <w:t>105</w:t>
            </w:r>
          </w:p>
        </w:tc>
        <w:tc>
          <w:tcPr>
            <w:tcW w:w="2863"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b/>
                <w:bCs/>
                <w:sz w:val="21"/>
                <w:szCs w:val="21"/>
                <w:lang w:eastAsia="hr-HR"/>
              </w:rPr>
            </w:pPr>
            <w:r w:rsidRPr="002C6E1E">
              <w:rPr>
                <w:rFonts w:ascii="Times New Roman" w:eastAsia="Times New Roman" w:hAnsi="Times New Roman" w:cs="Times New Roman"/>
                <w:b/>
                <w:bCs/>
                <w:sz w:val="21"/>
                <w:szCs w:val="21"/>
                <w:lang w:eastAsia="hr-HR"/>
              </w:rPr>
              <w:t>82</w:t>
            </w:r>
          </w:p>
        </w:tc>
      </w:tr>
    </w:tbl>
    <w:p w:rsidR="000263CA" w:rsidRPr="002C6E1E" w:rsidRDefault="000263CA" w:rsidP="00D81A8B">
      <w:pPr>
        <w:spacing w:line="240" w:lineRule="auto"/>
        <w:ind w:right="-567"/>
        <w:rPr>
          <w:rFonts w:ascii="Times New Roman" w:hAnsi="Times New Roman" w:cs="Times New Roman"/>
          <w:sz w:val="24"/>
          <w:szCs w:val="24"/>
        </w:rPr>
      </w:pPr>
      <w:r w:rsidRPr="002C6E1E">
        <w:rPr>
          <w:rFonts w:ascii="Times New Roman" w:hAnsi="Times New Roman" w:cs="Times New Roman"/>
          <w:sz w:val="24"/>
          <w:szCs w:val="24"/>
        </w:rPr>
        <w:t>Izvor: Mreža javne zdravstvene službe („Narodn</w:t>
      </w:r>
      <w:r w:rsidR="00AE5A80">
        <w:rPr>
          <w:rFonts w:ascii="Times New Roman" w:hAnsi="Times New Roman" w:cs="Times New Roman"/>
          <w:sz w:val="24"/>
          <w:szCs w:val="24"/>
        </w:rPr>
        <w:t xml:space="preserve">e novine“, broj 101/12, 31/13, </w:t>
      </w:r>
      <w:r w:rsidRPr="002C6E1E">
        <w:rPr>
          <w:rFonts w:ascii="Times New Roman" w:hAnsi="Times New Roman" w:cs="Times New Roman"/>
          <w:sz w:val="24"/>
          <w:szCs w:val="24"/>
        </w:rPr>
        <w:t>113/15</w:t>
      </w:r>
      <w:r w:rsidR="00AE5A80">
        <w:rPr>
          <w:rFonts w:ascii="Times New Roman" w:hAnsi="Times New Roman" w:cs="Times New Roman"/>
          <w:sz w:val="24"/>
          <w:szCs w:val="24"/>
        </w:rPr>
        <w:t xml:space="preserve"> i 20/18</w:t>
      </w:r>
      <w:r w:rsidRPr="002C6E1E">
        <w:rPr>
          <w:rFonts w:ascii="Times New Roman" w:hAnsi="Times New Roman" w:cs="Times New Roman"/>
          <w:sz w:val="24"/>
          <w:szCs w:val="24"/>
        </w:rPr>
        <w:t>)</w:t>
      </w:r>
    </w:p>
    <w:p w:rsidR="000263CA" w:rsidRPr="002C6E1E" w:rsidRDefault="000263CA" w:rsidP="00D81A8B">
      <w:pPr>
        <w:spacing w:line="240" w:lineRule="auto"/>
        <w:ind w:right="-567"/>
        <w:rPr>
          <w:rFonts w:ascii="Times New Roman" w:hAnsi="Times New Roman" w:cs="Times New Roman"/>
          <w:i/>
          <w:sz w:val="24"/>
          <w:szCs w:val="24"/>
        </w:rPr>
      </w:pPr>
    </w:p>
    <w:p w:rsidR="00754A08" w:rsidRPr="002C6E1E" w:rsidRDefault="00754A08" w:rsidP="00D81A8B">
      <w:pPr>
        <w:spacing w:line="240" w:lineRule="auto"/>
        <w:ind w:right="-567"/>
        <w:rPr>
          <w:rFonts w:ascii="Times New Roman" w:hAnsi="Times New Roman" w:cs="Times New Roman"/>
          <w:i/>
          <w:sz w:val="24"/>
          <w:szCs w:val="24"/>
        </w:rPr>
      </w:pPr>
    </w:p>
    <w:p w:rsidR="00D81A8B" w:rsidRDefault="00D81A8B" w:rsidP="00D81A8B">
      <w:pPr>
        <w:spacing w:after="0" w:line="240" w:lineRule="auto"/>
        <w:rPr>
          <w:rFonts w:ascii="Times New Roman" w:eastAsia="Times New Roman" w:hAnsi="Times New Roman" w:cs="Times New Roman"/>
          <w:bCs/>
          <w:i/>
          <w:lang w:eastAsia="hr-HR"/>
        </w:rPr>
      </w:pPr>
    </w:p>
    <w:p w:rsidR="000263CA" w:rsidRPr="002C6E1E" w:rsidRDefault="000263CA" w:rsidP="00D81A8B">
      <w:pPr>
        <w:spacing w:after="0" w:line="240" w:lineRule="auto"/>
        <w:rPr>
          <w:rFonts w:ascii="Times New Roman" w:eastAsia="Times New Roman" w:hAnsi="Times New Roman" w:cs="Times New Roman"/>
          <w:bCs/>
          <w:lang w:eastAsia="hr-HR"/>
        </w:rPr>
      </w:pPr>
      <w:r w:rsidRPr="002C6E1E">
        <w:rPr>
          <w:rFonts w:ascii="Times New Roman" w:eastAsia="Times New Roman" w:hAnsi="Times New Roman" w:cs="Times New Roman"/>
          <w:bCs/>
          <w:i/>
          <w:lang w:eastAsia="hr-HR"/>
        </w:rPr>
        <w:lastRenderedPageBreak/>
        <w:t xml:space="preserve">Tablica 10. </w:t>
      </w:r>
      <w:r w:rsidRPr="002C6E1E">
        <w:rPr>
          <w:rFonts w:ascii="Times New Roman" w:eastAsia="Times New Roman" w:hAnsi="Times New Roman" w:cs="Times New Roman"/>
          <w:bCs/>
          <w:lang w:eastAsia="hr-HR"/>
        </w:rPr>
        <w:t xml:space="preserve">Posteljni kapaciteti bolnica u Gradu Zagrebu ugovoreni s Hrvatskim zavodom za zdravstveno osiguranje, </w:t>
      </w:r>
    </w:p>
    <w:p w:rsidR="000263CA" w:rsidRPr="002C6E1E" w:rsidRDefault="000263CA" w:rsidP="00D81A8B">
      <w:pPr>
        <w:spacing w:after="0" w:line="240" w:lineRule="auto"/>
        <w:rPr>
          <w:rFonts w:ascii="Times New Roman" w:eastAsia="Times New Roman" w:hAnsi="Times New Roman" w:cs="Times New Roman"/>
          <w:bCs/>
          <w:lang w:eastAsia="hr-HR"/>
        </w:rPr>
      </w:pPr>
      <w:r w:rsidRPr="002C6E1E">
        <w:rPr>
          <w:rFonts w:ascii="Times New Roman" w:eastAsia="Times New Roman" w:hAnsi="Times New Roman" w:cs="Times New Roman"/>
          <w:bCs/>
          <w:lang w:eastAsia="hr-HR"/>
        </w:rPr>
        <w:t>stanje na dan 30. 06. 2017. – Klinička bolnica „Merkur“</w:t>
      </w:r>
    </w:p>
    <w:p w:rsidR="000263CA" w:rsidRPr="002C6E1E" w:rsidRDefault="000263CA" w:rsidP="00D81A8B">
      <w:pPr>
        <w:spacing w:after="0" w:line="240" w:lineRule="auto"/>
        <w:rPr>
          <w:rFonts w:ascii="Times New Roman" w:eastAsia="Times New Roman" w:hAnsi="Times New Roman" w:cs="Times New Roman"/>
          <w:bCs/>
          <w:lang w:eastAsia="hr-HR"/>
        </w:rPr>
      </w:pPr>
    </w:p>
    <w:tbl>
      <w:tblPr>
        <w:tblW w:w="13852" w:type="dxa"/>
        <w:tblInd w:w="93" w:type="dxa"/>
        <w:tblLook w:val="04A0" w:firstRow="1" w:lastRow="0" w:firstColumn="1" w:lastColumn="0" w:noHBand="0" w:noVBand="1"/>
      </w:tblPr>
      <w:tblGrid>
        <w:gridCol w:w="5195"/>
        <w:gridCol w:w="2932"/>
        <w:gridCol w:w="2862"/>
        <w:gridCol w:w="2863"/>
      </w:tblGrid>
      <w:tr w:rsidR="002C6E1E" w:rsidRPr="002C6E1E" w:rsidTr="00754A08">
        <w:trPr>
          <w:trHeight w:val="288"/>
        </w:trPr>
        <w:tc>
          <w:tcPr>
            <w:tcW w:w="5195" w:type="dxa"/>
            <w:vMerge w:val="restart"/>
            <w:tcBorders>
              <w:top w:val="single" w:sz="4" w:space="0" w:color="auto"/>
              <w:left w:val="single" w:sz="4" w:space="0" w:color="auto"/>
              <w:bottom w:val="single" w:sz="4" w:space="0" w:color="000000"/>
              <w:right w:val="single" w:sz="4" w:space="0" w:color="auto"/>
            </w:tcBorders>
            <w:shd w:val="clear" w:color="000000" w:fill="D9D9D9"/>
            <w:noWrap/>
            <w:vAlign w:val="center"/>
            <w:hideMark/>
          </w:tcPr>
          <w:p w:rsidR="000263CA" w:rsidRPr="002C6E1E" w:rsidRDefault="000263CA" w:rsidP="00D81A8B">
            <w:pPr>
              <w:spacing w:after="0" w:line="240" w:lineRule="auto"/>
              <w:jc w:val="center"/>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 </w:t>
            </w:r>
          </w:p>
        </w:tc>
        <w:tc>
          <w:tcPr>
            <w:tcW w:w="2932"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0263CA" w:rsidRPr="002C6E1E" w:rsidRDefault="000263CA" w:rsidP="00D81A8B">
            <w:pPr>
              <w:spacing w:after="0" w:line="240" w:lineRule="auto"/>
              <w:jc w:val="center"/>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Broj akutnih postelja</w:t>
            </w:r>
          </w:p>
        </w:tc>
        <w:tc>
          <w:tcPr>
            <w:tcW w:w="2862"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0263CA" w:rsidRPr="002C6E1E" w:rsidRDefault="000263CA" w:rsidP="00D81A8B">
            <w:pPr>
              <w:spacing w:after="0" w:line="240" w:lineRule="auto"/>
              <w:jc w:val="center"/>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Broj stolica/postelja dnevne bolnice</w:t>
            </w:r>
          </w:p>
        </w:tc>
        <w:tc>
          <w:tcPr>
            <w:tcW w:w="2863"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0263CA" w:rsidRPr="002C6E1E" w:rsidRDefault="000263CA" w:rsidP="00D81A8B">
            <w:pPr>
              <w:spacing w:after="0" w:line="240" w:lineRule="auto"/>
              <w:jc w:val="center"/>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Broj postelja za produženo, dugotrajno i kronično liječenje te palijativnu skrb</w:t>
            </w:r>
          </w:p>
        </w:tc>
      </w:tr>
      <w:tr w:rsidR="002C6E1E" w:rsidRPr="002C6E1E" w:rsidTr="00754A08">
        <w:trPr>
          <w:trHeight w:val="777"/>
        </w:trPr>
        <w:tc>
          <w:tcPr>
            <w:tcW w:w="5195" w:type="dxa"/>
            <w:vMerge/>
            <w:tcBorders>
              <w:top w:val="single" w:sz="4" w:space="0" w:color="auto"/>
              <w:left w:val="single" w:sz="4" w:space="0" w:color="auto"/>
              <w:bottom w:val="single" w:sz="4" w:space="0" w:color="000000"/>
              <w:right w:val="single" w:sz="4" w:space="0" w:color="auto"/>
            </w:tcBorders>
            <w:vAlign w:val="center"/>
            <w:hideMark/>
          </w:tcPr>
          <w:p w:rsidR="000263CA" w:rsidRPr="002C6E1E" w:rsidRDefault="000263CA" w:rsidP="00D81A8B">
            <w:pPr>
              <w:spacing w:after="0" w:line="240" w:lineRule="auto"/>
              <w:rPr>
                <w:rFonts w:ascii="Times New Roman" w:eastAsia="Times New Roman" w:hAnsi="Times New Roman" w:cs="Times New Roman"/>
                <w:sz w:val="21"/>
                <w:szCs w:val="21"/>
                <w:lang w:eastAsia="hr-HR"/>
              </w:rPr>
            </w:pPr>
          </w:p>
        </w:tc>
        <w:tc>
          <w:tcPr>
            <w:tcW w:w="2932" w:type="dxa"/>
            <w:vMerge/>
            <w:tcBorders>
              <w:top w:val="single" w:sz="4" w:space="0" w:color="auto"/>
              <w:left w:val="single" w:sz="4" w:space="0" w:color="auto"/>
              <w:bottom w:val="single" w:sz="4" w:space="0" w:color="auto"/>
              <w:right w:val="single" w:sz="4" w:space="0" w:color="auto"/>
            </w:tcBorders>
            <w:vAlign w:val="center"/>
            <w:hideMark/>
          </w:tcPr>
          <w:p w:rsidR="000263CA" w:rsidRPr="002C6E1E" w:rsidRDefault="000263CA" w:rsidP="00D81A8B">
            <w:pPr>
              <w:spacing w:after="0" w:line="240" w:lineRule="auto"/>
              <w:rPr>
                <w:rFonts w:ascii="Times New Roman" w:eastAsia="Times New Roman" w:hAnsi="Times New Roman" w:cs="Times New Roman"/>
                <w:sz w:val="21"/>
                <w:szCs w:val="21"/>
                <w:lang w:eastAsia="hr-HR"/>
              </w:rPr>
            </w:pPr>
          </w:p>
        </w:tc>
        <w:tc>
          <w:tcPr>
            <w:tcW w:w="2862" w:type="dxa"/>
            <w:vMerge/>
            <w:tcBorders>
              <w:top w:val="single" w:sz="4" w:space="0" w:color="auto"/>
              <w:left w:val="single" w:sz="4" w:space="0" w:color="auto"/>
              <w:bottom w:val="single" w:sz="4" w:space="0" w:color="auto"/>
              <w:right w:val="single" w:sz="4" w:space="0" w:color="auto"/>
            </w:tcBorders>
            <w:vAlign w:val="center"/>
            <w:hideMark/>
          </w:tcPr>
          <w:p w:rsidR="000263CA" w:rsidRPr="002C6E1E" w:rsidRDefault="000263CA" w:rsidP="00D81A8B">
            <w:pPr>
              <w:spacing w:after="0" w:line="240" w:lineRule="auto"/>
              <w:rPr>
                <w:rFonts w:ascii="Times New Roman" w:eastAsia="Times New Roman" w:hAnsi="Times New Roman" w:cs="Times New Roman"/>
                <w:sz w:val="21"/>
                <w:szCs w:val="21"/>
                <w:lang w:eastAsia="hr-HR"/>
              </w:rPr>
            </w:pPr>
          </w:p>
        </w:tc>
        <w:tc>
          <w:tcPr>
            <w:tcW w:w="2863" w:type="dxa"/>
            <w:vMerge/>
            <w:tcBorders>
              <w:top w:val="single" w:sz="4" w:space="0" w:color="auto"/>
              <w:left w:val="single" w:sz="4" w:space="0" w:color="auto"/>
              <w:bottom w:val="single" w:sz="4" w:space="0" w:color="auto"/>
              <w:right w:val="single" w:sz="4" w:space="0" w:color="auto"/>
            </w:tcBorders>
            <w:vAlign w:val="center"/>
            <w:hideMark/>
          </w:tcPr>
          <w:p w:rsidR="000263CA" w:rsidRPr="002C6E1E" w:rsidRDefault="000263CA" w:rsidP="00D81A8B">
            <w:pPr>
              <w:spacing w:after="0" w:line="240" w:lineRule="auto"/>
              <w:rPr>
                <w:rFonts w:ascii="Times New Roman" w:eastAsia="Times New Roman" w:hAnsi="Times New Roman" w:cs="Times New Roman"/>
                <w:sz w:val="21"/>
                <w:szCs w:val="21"/>
                <w:lang w:eastAsia="hr-HR"/>
              </w:rPr>
            </w:pPr>
          </w:p>
        </w:tc>
      </w:tr>
      <w:tr w:rsidR="002C6E1E" w:rsidRPr="002C6E1E" w:rsidTr="00754A08">
        <w:trPr>
          <w:trHeight w:val="288"/>
        </w:trPr>
        <w:tc>
          <w:tcPr>
            <w:tcW w:w="5195"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Interna medicina</w:t>
            </w:r>
          </w:p>
        </w:tc>
        <w:tc>
          <w:tcPr>
            <w:tcW w:w="2932"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105</w:t>
            </w:r>
          </w:p>
        </w:tc>
        <w:tc>
          <w:tcPr>
            <w:tcW w:w="2862"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40</w:t>
            </w:r>
          </w:p>
        </w:tc>
        <w:tc>
          <w:tcPr>
            <w:tcW w:w="2863"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16</w:t>
            </w:r>
          </w:p>
        </w:tc>
      </w:tr>
      <w:tr w:rsidR="002C6E1E" w:rsidRPr="002C6E1E" w:rsidTr="00754A08">
        <w:trPr>
          <w:trHeight w:val="288"/>
        </w:trPr>
        <w:tc>
          <w:tcPr>
            <w:tcW w:w="5195"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Infektologija</w:t>
            </w:r>
          </w:p>
        </w:tc>
        <w:tc>
          <w:tcPr>
            <w:tcW w:w="2932"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0</w:t>
            </w:r>
          </w:p>
        </w:tc>
        <w:tc>
          <w:tcPr>
            <w:tcW w:w="2862"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0</w:t>
            </w:r>
          </w:p>
        </w:tc>
        <w:tc>
          <w:tcPr>
            <w:tcW w:w="2863"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0</w:t>
            </w:r>
          </w:p>
        </w:tc>
      </w:tr>
      <w:tr w:rsidR="002C6E1E" w:rsidRPr="002C6E1E" w:rsidTr="00754A08">
        <w:trPr>
          <w:trHeight w:val="288"/>
        </w:trPr>
        <w:tc>
          <w:tcPr>
            <w:tcW w:w="5195"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Onkologija i radioterapija</w:t>
            </w:r>
          </w:p>
        </w:tc>
        <w:tc>
          <w:tcPr>
            <w:tcW w:w="2932"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0</w:t>
            </w:r>
          </w:p>
        </w:tc>
        <w:tc>
          <w:tcPr>
            <w:tcW w:w="2862"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0</w:t>
            </w:r>
          </w:p>
        </w:tc>
        <w:tc>
          <w:tcPr>
            <w:tcW w:w="2863"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0</w:t>
            </w:r>
          </w:p>
        </w:tc>
      </w:tr>
      <w:tr w:rsidR="002C6E1E" w:rsidRPr="002C6E1E" w:rsidTr="00754A08">
        <w:trPr>
          <w:trHeight w:val="288"/>
        </w:trPr>
        <w:tc>
          <w:tcPr>
            <w:tcW w:w="5195"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Dermatologija i venerologija</w:t>
            </w:r>
          </w:p>
        </w:tc>
        <w:tc>
          <w:tcPr>
            <w:tcW w:w="2932"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0</w:t>
            </w:r>
          </w:p>
        </w:tc>
        <w:tc>
          <w:tcPr>
            <w:tcW w:w="2862"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0</w:t>
            </w:r>
          </w:p>
        </w:tc>
        <w:tc>
          <w:tcPr>
            <w:tcW w:w="2863"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0</w:t>
            </w:r>
          </w:p>
        </w:tc>
      </w:tr>
      <w:tr w:rsidR="002C6E1E" w:rsidRPr="002C6E1E" w:rsidTr="00754A08">
        <w:trPr>
          <w:trHeight w:val="288"/>
        </w:trPr>
        <w:tc>
          <w:tcPr>
            <w:tcW w:w="5195"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Fizikalna medicina  i rehabilitacija</w:t>
            </w:r>
          </w:p>
        </w:tc>
        <w:tc>
          <w:tcPr>
            <w:tcW w:w="2932"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0</w:t>
            </w:r>
          </w:p>
        </w:tc>
        <w:tc>
          <w:tcPr>
            <w:tcW w:w="2862"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0</w:t>
            </w:r>
          </w:p>
        </w:tc>
        <w:tc>
          <w:tcPr>
            <w:tcW w:w="2863"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0</w:t>
            </w:r>
          </w:p>
        </w:tc>
      </w:tr>
      <w:tr w:rsidR="002C6E1E" w:rsidRPr="002C6E1E" w:rsidTr="00754A08">
        <w:trPr>
          <w:trHeight w:val="288"/>
        </w:trPr>
        <w:tc>
          <w:tcPr>
            <w:tcW w:w="5195"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Neurologija</w:t>
            </w:r>
          </w:p>
        </w:tc>
        <w:tc>
          <w:tcPr>
            <w:tcW w:w="2932"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0</w:t>
            </w:r>
          </w:p>
        </w:tc>
        <w:tc>
          <w:tcPr>
            <w:tcW w:w="2862"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0</w:t>
            </w:r>
          </w:p>
        </w:tc>
        <w:tc>
          <w:tcPr>
            <w:tcW w:w="2863"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0</w:t>
            </w:r>
          </w:p>
        </w:tc>
      </w:tr>
      <w:tr w:rsidR="002C6E1E" w:rsidRPr="002C6E1E" w:rsidTr="00754A08">
        <w:trPr>
          <w:trHeight w:val="288"/>
        </w:trPr>
        <w:tc>
          <w:tcPr>
            <w:tcW w:w="5195"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Psihijatrija</w:t>
            </w:r>
          </w:p>
        </w:tc>
        <w:tc>
          <w:tcPr>
            <w:tcW w:w="2932"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0</w:t>
            </w:r>
          </w:p>
        </w:tc>
        <w:tc>
          <w:tcPr>
            <w:tcW w:w="2862"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0</w:t>
            </w:r>
          </w:p>
        </w:tc>
        <w:tc>
          <w:tcPr>
            <w:tcW w:w="2863"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0</w:t>
            </w:r>
          </w:p>
        </w:tc>
      </w:tr>
      <w:tr w:rsidR="002C6E1E" w:rsidRPr="002C6E1E" w:rsidTr="00754A08">
        <w:trPr>
          <w:trHeight w:val="288"/>
        </w:trPr>
        <w:tc>
          <w:tcPr>
            <w:tcW w:w="5195"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Pedijatrija</w:t>
            </w:r>
          </w:p>
        </w:tc>
        <w:tc>
          <w:tcPr>
            <w:tcW w:w="2932"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0</w:t>
            </w:r>
          </w:p>
        </w:tc>
        <w:tc>
          <w:tcPr>
            <w:tcW w:w="2862"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0</w:t>
            </w:r>
          </w:p>
        </w:tc>
        <w:tc>
          <w:tcPr>
            <w:tcW w:w="2863"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0</w:t>
            </w:r>
          </w:p>
        </w:tc>
      </w:tr>
      <w:tr w:rsidR="002C6E1E" w:rsidRPr="002C6E1E" w:rsidTr="00754A08">
        <w:trPr>
          <w:trHeight w:val="288"/>
        </w:trPr>
        <w:tc>
          <w:tcPr>
            <w:tcW w:w="5195"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Opća kirurgija</w:t>
            </w:r>
          </w:p>
        </w:tc>
        <w:tc>
          <w:tcPr>
            <w:tcW w:w="2932"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78</w:t>
            </w:r>
          </w:p>
        </w:tc>
        <w:tc>
          <w:tcPr>
            <w:tcW w:w="2862"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6</w:t>
            </w:r>
          </w:p>
        </w:tc>
        <w:tc>
          <w:tcPr>
            <w:tcW w:w="2863"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11</w:t>
            </w:r>
          </w:p>
        </w:tc>
      </w:tr>
      <w:tr w:rsidR="002C6E1E" w:rsidRPr="002C6E1E" w:rsidTr="00754A08">
        <w:trPr>
          <w:trHeight w:val="288"/>
        </w:trPr>
        <w:tc>
          <w:tcPr>
            <w:tcW w:w="5195"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Dječja kirurgija</w:t>
            </w:r>
          </w:p>
        </w:tc>
        <w:tc>
          <w:tcPr>
            <w:tcW w:w="2932"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0</w:t>
            </w:r>
          </w:p>
        </w:tc>
        <w:tc>
          <w:tcPr>
            <w:tcW w:w="2862"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0</w:t>
            </w:r>
          </w:p>
        </w:tc>
        <w:tc>
          <w:tcPr>
            <w:tcW w:w="2863"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0</w:t>
            </w:r>
          </w:p>
        </w:tc>
      </w:tr>
      <w:tr w:rsidR="002C6E1E" w:rsidRPr="002C6E1E" w:rsidTr="00754A08">
        <w:trPr>
          <w:trHeight w:val="288"/>
        </w:trPr>
        <w:tc>
          <w:tcPr>
            <w:tcW w:w="5195"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Neurokirurgija</w:t>
            </w:r>
          </w:p>
        </w:tc>
        <w:tc>
          <w:tcPr>
            <w:tcW w:w="2932"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0</w:t>
            </w:r>
          </w:p>
        </w:tc>
        <w:tc>
          <w:tcPr>
            <w:tcW w:w="2862"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0</w:t>
            </w:r>
          </w:p>
        </w:tc>
        <w:tc>
          <w:tcPr>
            <w:tcW w:w="2863"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0</w:t>
            </w:r>
          </w:p>
        </w:tc>
      </w:tr>
      <w:tr w:rsidR="002C6E1E" w:rsidRPr="002C6E1E" w:rsidTr="00754A08">
        <w:trPr>
          <w:trHeight w:val="288"/>
        </w:trPr>
        <w:tc>
          <w:tcPr>
            <w:tcW w:w="5195"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sz w:val="21"/>
                <w:szCs w:val="21"/>
                <w:lang w:eastAsia="hr-HR"/>
              </w:rPr>
            </w:pPr>
            <w:proofErr w:type="spellStart"/>
            <w:r w:rsidRPr="002C6E1E">
              <w:rPr>
                <w:rFonts w:ascii="Times New Roman" w:eastAsia="Times New Roman" w:hAnsi="Times New Roman" w:cs="Times New Roman"/>
                <w:sz w:val="21"/>
                <w:szCs w:val="21"/>
                <w:lang w:eastAsia="hr-HR"/>
              </w:rPr>
              <w:t>Maksilofacijalna</w:t>
            </w:r>
            <w:proofErr w:type="spellEnd"/>
            <w:r w:rsidRPr="002C6E1E">
              <w:rPr>
                <w:rFonts w:ascii="Times New Roman" w:eastAsia="Times New Roman" w:hAnsi="Times New Roman" w:cs="Times New Roman"/>
                <w:sz w:val="21"/>
                <w:szCs w:val="21"/>
                <w:lang w:eastAsia="hr-HR"/>
              </w:rPr>
              <w:t xml:space="preserve"> kirurgija</w:t>
            </w:r>
          </w:p>
        </w:tc>
        <w:tc>
          <w:tcPr>
            <w:tcW w:w="2932"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0</w:t>
            </w:r>
          </w:p>
        </w:tc>
        <w:tc>
          <w:tcPr>
            <w:tcW w:w="2862"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0</w:t>
            </w:r>
          </w:p>
        </w:tc>
        <w:tc>
          <w:tcPr>
            <w:tcW w:w="2863"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0</w:t>
            </w:r>
          </w:p>
        </w:tc>
      </w:tr>
      <w:tr w:rsidR="002C6E1E" w:rsidRPr="002C6E1E" w:rsidTr="00754A08">
        <w:trPr>
          <w:trHeight w:val="288"/>
        </w:trPr>
        <w:tc>
          <w:tcPr>
            <w:tcW w:w="5195"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Urologija</w:t>
            </w:r>
          </w:p>
        </w:tc>
        <w:tc>
          <w:tcPr>
            <w:tcW w:w="2932"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8</w:t>
            </w:r>
          </w:p>
        </w:tc>
        <w:tc>
          <w:tcPr>
            <w:tcW w:w="2862"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2</w:t>
            </w:r>
          </w:p>
        </w:tc>
        <w:tc>
          <w:tcPr>
            <w:tcW w:w="2863"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1</w:t>
            </w:r>
          </w:p>
        </w:tc>
      </w:tr>
      <w:tr w:rsidR="002C6E1E" w:rsidRPr="002C6E1E" w:rsidTr="00754A08">
        <w:trPr>
          <w:trHeight w:val="288"/>
        </w:trPr>
        <w:tc>
          <w:tcPr>
            <w:tcW w:w="5195"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Ortopedija i traumatologija</w:t>
            </w:r>
          </w:p>
        </w:tc>
        <w:tc>
          <w:tcPr>
            <w:tcW w:w="2932"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0</w:t>
            </w:r>
          </w:p>
        </w:tc>
        <w:tc>
          <w:tcPr>
            <w:tcW w:w="2862"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0</w:t>
            </w:r>
          </w:p>
        </w:tc>
        <w:tc>
          <w:tcPr>
            <w:tcW w:w="2863"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0</w:t>
            </w:r>
          </w:p>
        </w:tc>
      </w:tr>
      <w:tr w:rsidR="002C6E1E" w:rsidRPr="002C6E1E" w:rsidTr="00754A08">
        <w:trPr>
          <w:trHeight w:val="288"/>
        </w:trPr>
        <w:tc>
          <w:tcPr>
            <w:tcW w:w="5195"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Otorinolaringologija</w:t>
            </w:r>
          </w:p>
        </w:tc>
        <w:tc>
          <w:tcPr>
            <w:tcW w:w="2932"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20</w:t>
            </w:r>
          </w:p>
        </w:tc>
        <w:tc>
          <w:tcPr>
            <w:tcW w:w="2862"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2</w:t>
            </w:r>
          </w:p>
        </w:tc>
        <w:tc>
          <w:tcPr>
            <w:tcW w:w="2863"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3</w:t>
            </w:r>
          </w:p>
        </w:tc>
      </w:tr>
      <w:tr w:rsidR="002C6E1E" w:rsidRPr="002C6E1E" w:rsidTr="00754A08">
        <w:trPr>
          <w:trHeight w:val="288"/>
        </w:trPr>
        <w:tc>
          <w:tcPr>
            <w:tcW w:w="5195"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 xml:space="preserve">Oftalmologija i </w:t>
            </w:r>
            <w:proofErr w:type="spellStart"/>
            <w:r w:rsidRPr="002C6E1E">
              <w:rPr>
                <w:rFonts w:ascii="Times New Roman" w:eastAsia="Times New Roman" w:hAnsi="Times New Roman" w:cs="Times New Roman"/>
                <w:sz w:val="21"/>
                <w:szCs w:val="21"/>
                <w:lang w:eastAsia="hr-HR"/>
              </w:rPr>
              <w:t>optometrija</w:t>
            </w:r>
            <w:proofErr w:type="spellEnd"/>
          </w:p>
        </w:tc>
        <w:tc>
          <w:tcPr>
            <w:tcW w:w="2932"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0</w:t>
            </w:r>
          </w:p>
        </w:tc>
        <w:tc>
          <w:tcPr>
            <w:tcW w:w="2862"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0</w:t>
            </w:r>
          </w:p>
        </w:tc>
        <w:tc>
          <w:tcPr>
            <w:tcW w:w="2863"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0</w:t>
            </w:r>
          </w:p>
        </w:tc>
      </w:tr>
      <w:tr w:rsidR="002C6E1E" w:rsidRPr="002C6E1E" w:rsidTr="00754A08">
        <w:trPr>
          <w:trHeight w:val="288"/>
        </w:trPr>
        <w:tc>
          <w:tcPr>
            <w:tcW w:w="5195"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 xml:space="preserve">Ginekologija i </w:t>
            </w:r>
            <w:proofErr w:type="spellStart"/>
            <w:r w:rsidRPr="002C6E1E">
              <w:rPr>
                <w:rFonts w:ascii="Times New Roman" w:eastAsia="Times New Roman" w:hAnsi="Times New Roman" w:cs="Times New Roman"/>
                <w:sz w:val="21"/>
                <w:szCs w:val="21"/>
                <w:lang w:eastAsia="hr-HR"/>
              </w:rPr>
              <w:t>opstetricija</w:t>
            </w:r>
            <w:proofErr w:type="spellEnd"/>
          </w:p>
        </w:tc>
        <w:tc>
          <w:tcPr>
            <w:tcW w:w="2932"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60</w:t>
            </w:r>
          </w:p>
        </w:tc>
        <w:tc>
          <w:tcPr>
            <w:tcW w:w="2862"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5</w:t>
            </w:r>
          </w:p>
        </w:tc>
        <w:tc>
          <w:tcPr>
            <w:tcW w:w="2863"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6</w:t>
            </w:r>
          </w:p>
        </w:tc>
      </w:tr>
      <w:tr w:rsidR="002C6E1E" w:rsidRPr="002C6E1E" w:rsidTr="00754A08">
        <w:trPr>
          <w:trHeight w:val="288"/>
        </w:trPr>
        <w:tc>
          <w:tcPr>
            <w:tcW w:w="5195"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 xml:space="preserve">Anesteziologija, </w:t>
            </w:r>
            <w:proofErr w:type="spellStart"/>
            <w:r w:rsidRPr="002C6E1E">
              <w:rPr>
                <w:rFonts w:ascii="Times New Roman" w:eastAsia="Times New Roman" w:hAnsi="Times New Roman" w:cs="Times New Roman"/>
                <w:sz w:val="21"/>
                <w:szCs w:val="21"/>
                <w:lang w:eastAsia="hr-HR"/>
              </w:rPr>
              <w:t>reanimatologija</w:t>
            </w:r>
            <w:proofErr w:type="spellEnd"/>
            <w:r w:rsidRPr="002C6E1E">
              <w:rPr>
                <w:rFonts w:ascii="Times New Roman" w:eastAsia="Times New Roman" w:hAnsi="Times New Roman" w:cs="Times New Roman"/>
                <w:sz w:val="21"/>
                <w:szCs w:val="21"/>
                <w:lang w:eastAsia="hr-HR"/>
              </w:rPr>
              <w:t xml:space="preserve"> i intenzivna medicina</w:t>
            </w:r>
          </w:p>
        </w:tc>
        <w:tc>
          <w:tcPr>
            <w:tcW w:w="2932"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0</w:t>
            </w:r>
          </w:p>
        </w:tc>
        <w:tc>
          <w:tcPr>
            <w:tcW w:w="2862"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0</w:t>
            </w:r>
          </w:p>
        </w:tc>
        <w:tc>
          <w:tcPr>
            <w:tcW w:w="2863"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0</w:t>
            </w:r>
          </w:p>
        </w:tc>
      </w:tr>
      <w:tr w:rsidR="002C6E1E" w:rsidRPr="002C6E1E" w:rsidTr="00754A08">
        <w:trPr>
          <w:trHeight w:val="288"/>
        </w:trPr>
        <w:tc>
          <w:tcPr>
            <w:tcW w:w="5195"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b/>
                <w:bCs/>
                <w:sz w:val="21"/>
                <w:szCs w:val="21"/>
                <w:lang w:eastAsia="hr-HR"/>
              </w:rPr>
            </w:pPr>
            <w:r w:rsidRPr="002C6E1E">
              <w:rPr>
                <w:rFonts w:ascii="Times New Roman" w:eastAsia="Times New Roman" w:hAnsi="Times New Roman" w:cs="Times New Roman"/>
                <w:b/>
                <w:bCs/>
                <w:sz w:val="21"/>
                <w:szCs w:val="21"/>
                <w:lang w:eastAsia="hr-HR"/>
              </w:rPr>
              <w:t>UKUPNO</w:t>
            </w:r>
          </w:p>
        </w:tc>
        <w:tc>
          <w:tcPr>
            <w:tcW w:w="2932"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b/>
                <w:bCs/>
                <w:sz w:val="21"/>
                <w:szCs w:val="21"/>
                <w:lang w:eastAsia="hr-HR"/>
              </w:rPr>
            </w:pPr>
            <w:r w:rsidRPr="002C6E1E">
              <w:rPr>
                <w:rFonts w:ascii="Times New Roman" w:eastAsia="Times New Roman" w:hAnsi="Times New Roman" w:cs="Times New Roman"/>
                <w:b/>
                <w:bCs/>
                <w:sz w:val="21"/>
                <w:szCs w:val="21"/>
                <w:lang w:eastAsia="hr-HR"/>
              </w:rPr>
              <w:t>271</w:t>
            </w:r>
          </w:p>
        </w:tc>
        <w:tc>
          <w:tcPr>
            <w:tcW w:w="2862"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b/>
                <w:bCs/>
                <w:sz w:val="21"/>
                <w:szCs w:val="21"/>
                <w:lang w:eastAsia="hr-HR"/>
              </w:rPr>
            </w:pPr>
            <w:r w:rsidRPr="002C6E1E">
              <w:rPr>
                <w:rFonts w:ascii="Times New Roman" w:eastAsia="Times New Roman" w:hAnsi="Times New Roman" w:cs="Times New Roman"/>
                <w:b/>
                <w:bCs/>
                <w:sz w:val="21"/>
                <w:szCs w:val="21"/>
                <w:lang w:eastAsia="hr-HR"/>
              </w:rPr>
              <w:t>55</w:t>
            </w:r>
          </w:p>
        </w:tc>
        <w:tc>
          <w:tcPr>
            <w:tcW w:w="2863"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b/>
                <w:bCs/>
                <w:sz w:val="21"/>
                <w:szCs w:val="21"/>
                <w:lang w:eastAsia="hr-HR"/>
              </w:rPr>
            </w:pPr>
            <w:r w:rsidRPr="002C6E1E">
              <w:rPr>
                <w:rFonts w:ascii="Times New Roman" w:eastAsia="Times New Roman" w:hAnsi="Times New Roman" w:cs="Times New Roman"/>
                <w:b/>
                <w:bCs/>
                <w:sz w:val="21"/>
                <w:szCs w:val="21"/>
                <w:lang w:eastAsia="hr-HR"/>
              </w:rPr>
              <w:t>37</w:t>
            </w:r>
          </w:p>
        </w:tc>
      </w:tr>
    </w:tbl>
    <w:p w:rsidR="000263CA" w:rsidRPr="002C6E1E" w:rsidRDefault="000263CA" w:rsidP="00D81A8B">
      <w:pPr>
        <w:spacing w:line="240" w:lineRule="auto"/>
        <w:ind w:right="-567"/>
        <w:rPr>
          <w:rFonts w:ascii="Times New Roman" w:hAnsi="Times New Roman" w:cs="Times New Roman"/>
          <w:sz w:val="24"/>
          <w:szCs w:val="24"/>
        </w:rPr>
      </w:pPr>
      <w:r w:rsidRPr="002C6E1E">
        <w:rPr>
          <w:rFonts w:ascii="Times New Roman" w:hAnsi="Times New Roman" w:cs="Times New Roman"/>
          <w:sz w:val="24"/>
          <w:szCs w:val="24"/>
        </w:rPr>
        <w:t>Izvor: Mreža javne zdravstvene službe („Narodn</w:t>
      </w:r>
      <w:r w:rsidR="00AE5A80">
        <w:rPr>
          <w:rFonts w:ascii="Times New Roman" w:hAnsi="Times New Roman" w:cs="Times New Roman"/>
          <w:sz w:val="24"/>
          <w:szCs w:val="24"/>
        </w:rPr>
        <w:t xml:space="preserve">e novine“, broj 101/12, 31/13, </w:t>
      </w:r>
      <w:r w:rsidRPr="002C6E1E">
        <w:rPr>
          <w:rFonts w:ascii="Times New Roman" w:hAnsi="Times New Roman" w:cs="Times New Roman"/>
          <w:sz w:val="24"/>
          <w:szCs w:val="24"/>
        </w:rPr>
        <w:t>113/15</w:t>
      </w:r>
      <w:r w:rsidR="00AE5A80" w:rsidRPr="00AE5A80">
        <w:t xml:space="preserve"> </w:t>
      </w:r>
      <w:r w:rsidR="00AE5A80" w:rsidRPr="00AE5A80">
        <w:rPr>
          <w:rFonts w:ascii="Times New Roman" w:hAnsi="Times New Roman" w:cs="Times New Roman"/>
          <w:sz w:val="24"/>
          <w:szCs w:val="24"/>
        </w:rPr>
        <w:t>i 20/18</w:t>
      </w:r>
      <w:r w:rsidRPr="002C6E1E">
        <w:rPr>
          <w:rFonts w:ascii="Times New Roman" w:hAnsi="Times New Roman" w:cs="Times New Roman"/>
          <w:sz w:val="24"/>
          <w:szCs w:val="24"/>
        </w:rPr>
        <w:t>)</w:t>
      </w:r>
    </w:p>
    <w:p w:rsidR="000263CA" w:rsidRPr="002C6E1E" w:rsidRDefault="000263CA" w:rsidP="00D81A8B">
      <w:pPr>
        <w:spacing w:line="240" w:lineRule="auto"/>
        <w:ind w:right="-567"/>
        <w:rPr>
          <w:rFonts w:ascii="Times New Roman" w:hAnsi="Times New Roman" w:cs="Times New Roman"/>
          <w:i/>
          <w:sz w:val="24"/>
          <w:szCs w:val="24"/>
        </w:rPr>
      </w:pPr>
    </w:p>
    <w:p w:rsidR="00754A08" w:rsidRPr="002C6E1E" w:rsidRDefault="00754A08" w:rsidP="00D81A8B">
      <w:pPr>
        <w:spacing w:line="240" w:lineRule="auto"/>
        <w:ind w:right="-567"/>
        <w:rPr>
          <w:rFonts w:ascii="Times New Roman" w:hAnsi="Times New Roman" w:cs="Times New Roman"/>
          <w:i/>
          <w:sz w:val="24"/>
          <w:szCs w:val="24"/>
        </w:rPr>
      </w:pPr>
    </w:p>
    <w:p w:rsidR="000263CA" w:rsidRPr="002C6E1E" w:rsidRDefault="000263CA" w:rsidP="00D81A8B">
      <w:pPr>
        <w:spacing w:after="0" w:line="240" w:lineRule="auto"/>
        <w:rPr>
          <w:rFonts w:ascii="Times New Roman" w:eastAsia="Times New Roman" w:hAnsi="Times New Roman" w:cs="Times New Roman"/>
          <w:bCs/>
          <w:lang w:eastAsia="hr-HR"/>
        </w:rPr>
      </w:pPr>
      <w:r w:rsidRPr="002C6E1E">
        <w:rPr>
          <w:rFonts w:ascii="Times New Roman" w:eastAsia="Times New Roman" w:hAnsi="Times New Roman" w:cs="Times New Roman"/>
          <w:bCs/>
          <w:i/>
          <w:lang w:eastAsia="hr-HR"/>
        </w:rPr>
        <w:lastRenderedPageBreak/>
        <w:t xml:space="preserve">Tablica 11. </w:t>
      </w:r>
      <w:r w:rsidRPr="002C6E1E">
        <w:rPr>
          <w:rFonts w:ascii="Times New Roman" w:eastAsia="Times New Roman" w:hAnsi="Times New Roman" w:cs="Times New Roman"/>
          <w:bCs/>
          <w:lang w:eastAsia="hr-HR"/>
        </w:rPr>
        <w:t xml:space="preserve">Posteljni kapaciteti bolnica u Gradu Zagrebu ugovoreni s Hrvatskim zavodom za zdravstveno osiguranje, </w:t>
      </w:r>
    </w:p>
    <w:p w:rsidR="000263CA" w:rsidRPr="002C6E1E" w:rsidRDefault="000263CA" w:rsidP="00D81A8B">
      <w:pPr>
        <w:spacing w:after="0" w:line="240" w:lineRule="auto"/>
        <w:rPr>
          <w:rFonts w:ascii="Times New Roman" w:eastAsia="Times New Roman" w:hAnsi="Times New Roman" w:cs="Times New Roman"/>
          <w:bCs/>
          <w:lang w:eastAsia="hr-HR"/>
        </w:rPr>
      </w:pPr>
      <w:r w:rsidRPr="002C6E1E">
        <w:rPr>
          <w:rFonts w:ascii="Times New Roman" w:eastAsia="Times New Roman" w:hAnsi="Times New Roman" w:cs="Times New Roman"/>
          <w:bCs/>
          <w:lang w:eastAsia="hr-HR"/>
        </w:rPr>
        <w:t>stanje na dan 30. 06. 2017. – Klinička bolnica „Sveti Duh“</w:t>
      </w:r>
    </w:p>
    <w:p w:rsidR="000263CA" w:rsidRPr="002C6E1E" w:rsidRDefault="000263CA" w:rsidP="00D81A8B">
      <w:pPr>
        <w:spacing w:after="0" w:line="240" w:lineRule="auto"/>
        <w:rPr>
          <w:rFonts w:ascii="Times New Roman" w:eastAsia="Times New Roman" w:hAnsi="Times New Roman" w:cs="Times New Roman"/>
          <w:bCs/>
          <w:lang w:eastAsia="hr-HR"/>
        </w:rPr>
      </w:pPr>
    </w:p>
    <w:tbl>
      <w:tblPr>
        <w:tblW w:w="13901" w:type="dxa"/>
        <w:tblInd w:w="93" w:type="dxa"/>
        <w:tblLook w:val="04A0" w:firstRow="1" w:lastRow="0" w:firstColumn="1" w:lastColumn="0" w:noHBand="0" w:noVBand="1"/>
      </w:tblPr>
      <w:tblGrid>
        <w:gridCol w:w="5213"/>
        <w:gridCol w:w="2943"/>
        <w:gridCol w:w="2872"/>
        <w:gridCol w:w="2873"/>
      </w:tblGrid>
      <w:tr w:rsidR="002C6E1E" w:rsidRPr="002C6E1E" w:rsidTr="00754A08">
        <w:trPr>
          <w:trHeight w:val="285"/>
        </w:trPr>
        <w:tc>
          <w:tcPr>
            <w:tcW w:w="5213" w:type="dxa"/>
            <w:vMerge w:val="restart"/>
            <w:tcBorders>
              <w:top w:val="single" w:sz="4" w:space="0" w:color="auto"/>
              <w:left w:val="single" w:sz="4" w:space="0" w:color="auto"/>
              <w:bottom w:val="single" w:sz="4" w:space="0" w:color="000000"/>
              <w:right w:val="single" w:sz="4" w:space="0" w:color="auto"/>
            </w:tcBorders>
            <w:shd w:val="clear" w:color="000000" w:fill="D9D9D9"/>
            <w:noWrap/>
            <w:vAlign w:val="center"/>
            <w:hideMark/>
          </w:tcPr>
          <w:p w:rsidR="000263CA" w:rsidRPr="002C6E1E" w:rsidRDefault="000263CA" w:rsidP="00D81A8B">
            <w:pPr>
              <w:spacing w:after="0" w:line="240" w:lineRule="auto"/>
              <w:jc w:val="center"/>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 </w:t>
            </w:r>
          </w:p>
        </w:tc>
        <w:tc>
          <w:tcPr>
            <w:tcW w:w="2943"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0263CA" w:rsidRPr="002C6E1E" w:rsidRDefault="000263CA" w:rsidP="00D81A8B">
            <w:pPr>
              <w:spacing w:after="0" w:line="240" w:lineRule="auto"/>
              <w:jc w:val="center"/>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Broj akutnih postelja</w:t>
            </w:r>
          </w:p>
        </w:tc>
        <w:tc>
          <w:tcPr>
            <w:tcW w:w="2872"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0263CA" w:rsidRPr="002C6E1E" w:rsidRDefault="000263CA" w:rsidP="00D81A8B">
            <w:pPr>
              <w:spacing w:after="0" w:line="240" w:lineRule="auto"/>
              <w:jc w:val="center"/>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Broj stolica/postelja dnevne bolnice</w:t>
            </w:r>
          </w:p>
        </w:tc>
        <w:tc>
          <w:tcPr>
            <w:tcW w:w="2873"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0263CA" w:rsidRPr="002C6E1E" w:rsidRDefault="000263CA" w:rsidP="00D81A8B">
            <w:pPr>
              <w:spacing w:after="0" w:line="240" w:lineRule="auto"/>
              <w:jc w:val="center"/>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Broj postelja za produženo, dugotrajno i kronično liječenje te palijativnu skrb</w:t>
            </w:r>
          </w:p>
        </w:tc>
      </w:tr>
      <w:tr w:rsidR="002C6E1E" w:rsidRPr="002C6E1E" w:rsidTr="00754A08">
        <w:trPr>
          <w:trHeight w:val="769"/>
        </w:trPr>
        <w:tc>
          <w:tcPr>
            <w:tcW w:w="5213" w:type="dxa"/>
            <w:vMerge/>
            <w:tcBorders>
              <w:top w:val="single" w:sz="4" w:space="0" w:color="auto"/>
              <w:left w:val="single" w:sz="4" w:space="0" w:color="auto"/>
              <w:bottom w:val="single" w:sz="4" w:space="0" w:color="000000"/>
              <w:right w:val="single" w:sz="4" w:space="0" w:color="auto"/>
            </w:tcBorders>
            <w:vAlign w:val="center"/>
            <w:hideMark/>
          </w:tcPr>
          <w:p w:rsidR="000263CA" w:rsidRPr="002C6E1E" w:rsidRDefault="000263CA" w:rsidP="00D81A8B">
            <w:pPr>
              <w:spacing w:after="0" w:line="240" w:lineRule="auto"/>
              <w:rPr>
                <w:rFonts w:ascii="Times New Roman" w:eastAsia="Times New Roman" w:hAnsi="Times New Roman" w:cs="Times New Roman"/>
                <w:sz w:val="21"/>
                <w:szCs w:val="21"/>
                <w:lang w:eastAsia="hr-HR"/>
              </w:rPr>
            </w:pPr>
          </w:p>
        </w:tc>
        <w:tc>
          <w:tcPr>
            <w:tcW w:w="2943" w:type="dxa"/>
            <w:vMerge/>
            <w:tcBorders>
              <w:top w:val="single" w:sz="4" w:space="0" w:color="auto"/>
              <w:left w:val="single" w:sz="4" w:space="0" w:color="auto"/>
              <w:bottom w:val="single" w:sz="4" w:space="0" w:color="auto"/>
              <w:right w:val="single" w:sz="4" w:space="0" w:color="auto"/>
            </w:tcBorders>
            <w:vAlign w:val="center"/>
            <w:hideMark/>
          </w:tcPr>
          <w:p w:rsidR="000263CA" w:rsidRPr="002C6E1E" w:rsidRDefault="000263CA" w:rsidP="00D81A8B">
            <w:pPr>
              <w:spacing w:after="0" w:line="240" w:lineRule="auto"/>
              <w:rPr>
                <w:rFonts w:ascii="Times New Roman" w:eastAsia="Times New Roman" w:hAnsi="Times New Roman" w:cs="Times New Roman"/>
                <w:sz w:val="21"/>
                <w:szCs w:val="21"/>
                <w:lang w:eastAsia="hr-HR"/>
              </w:rPr>
            </w:pPr>
          </w:p>
        </w:tc>
        <w:tc>
          <w:tcPr>
            <w:tcW w:w="2872" w:type="dxa"/>
            <w:vMerge/>
            <w:tcBorders>
              <w:top w:val="single" w:sz="4" w:space="0" w:color="auto"/>
              <w:left w:val="single" w:sz="4" w:space="0" w:color="auto"/>
              <w:bottom w:val="single" w:sz="4" w:space="0" w:color="auto"/>
              <w:right w:val="single" w:sz="4" w:space="0" w:color="auto"/>
            </w:tcBorders>
            <w:vAlign w:val="center"/>
            <w:hideMark/>
          </w:tcPr>
          <w:p w:rsidR="000263CA" w:rsidRPr="002C6E1E" w:rsidRDefault="000263CA" w:rsidP="00D81A8B">
            <w:pPr>
              <w:spacing w:after="0" w:line="240" w:lineRule="auto"/>
              <w:rPr>
                <w:rFonts w:ascii="Times New Roman" w:eastAsia="Times New Roman" w:hAnsi="Times New Roman" w:cs="Times New Roman"/>
                <w:sz w:val="21"/>
                <w:szCs w:val="21"/>
                <w:lang w:eastAsia="hr-HR"/>
              </w:rPr>
            </w:pPr>
          </w:p>
        </w:tc>
        <w:tc>
          <w:tcPr>
            <w:tcW w:w="2873" w:type="dxa"/>
            <w:vMerge/>
            <w:tcBorders>
              <w:top w:val="single" w:sz="4" w:space="0" w:color="auto"/>
              <w:left w:val="single" w:sz="4" w:space="0" w:color="auto"/>
              <w:bottom w:val="single" w:sz="4" w:space="0" w:color="auto"/>
              <w:right w:val="single" w:sz="4" w:space="0" w:color="auto"/>
            </w:tcBorders>
            <w:vAlign w:val="center"/>
            <w:hideMark/>
          </w:tcPr>
          <w:p w:rsidR="000263CA" w:rsidRPr="002C6E1E" w:rsidRDefault="000263CA" w:rsidP="00D81A8B">
            <w:pPr>
              <w:spacing w:after="0" w:line="240" w:lineRule="auto"/>
              <w:rPr>
                <w:rFonts w:ascii="Times New Roman" w:eastAsia="Times New Roman" w:hAnsi="Times New Roman" w:cs="Times New Roman"/>
                <w:sz w:val="21"/>
                <w:szCs w:val="21"/>
                <w:lang w:eastAsia="hr-HR"/>
              </w:rPr>
            </w:pPr>
          </w:p>
        </w:tc>
      </w:tr>
      <w:tr w:rsidR="002C6E1E" w:rsidRPr="002C6E1E" w:rsidTr="00754A08">
        <w:trPr>
          <w:trHeight w:val="285"/>
        </w:trPr>
        <w:tc>
          <w:tcPr>
            <w:tcW w:w="5213"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Interna medicina</w:t>
            </w:r>
          </w:p>
        </w:tc>
        <w:tc>
          <w:tcPr>
            <w:tcW w:w="2943"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131</w:t>
            </w:r>
          </w:p>
        </w:tc>
        <w:tc>
          <w:tcPr>
            <w:tcW w:w="2872"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19</w:t>
            </w:r>
          </w:p>
        </w:tc>
        <w:tc>
          <w:tcPr>
            <w:tcW w:w="2873"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9</w:t>
            </w:r>
          </w:p>
        </w:tc>
      </w:tr>
      <w:tr w:rsidR="002C6E1E" w:rsidRPr="002C6E1E" w:rsidTr="00754A08">
        <w:trPr>
          <w:trHeight w:val="285"/>
        </w:trPr>
        <w:tc>
          <w:tcPr>
            <w:tcW w:w="5213"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Infektologija</w:t>
            </w:r>
          </w:p>
        </w:tc>
        <w:tc>
          <w:tcPr>
            <w:tcW w:w="2943"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0</w:t>
            </w:r>
          </w:p>
        </w:tc>
        <w:tc>
          <w:tcPr>
            <w:tcW w:w="2872"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0</w:t>
            </w:r>
          </w:p>
        </w:tc>
        <w:tc>
          <w:tcPr>
            <w:tcW w:w="2873"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0</w:t>
            </w:r>
          </w:p>
        </w:tc>
      </w:tr>
      <w:tr w:rsidR="002C6E1E" w:rsidRPr="002C6E1E" w:rsidTr="00754A08">
        <w:trPr>
          <w:trHeight w:val="285"/>
        </w:trPr>
        <w:tc>
          <w:tcPr>
            <w:tcW w:w="5213"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Onkologija i radioterapija</w:t>
            </w:r>
          </w:p>
        </w:tc>
        <w:tc>
          <w:tcPr>
            <w:tcW w:w="2943"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0</w:t>
            </w:r>
          </w:p>
        </w:tc>
        <w:tc>
          <w:tcPr>
            <w:tcW w:w="2872"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0</w:t>
            </w:r>
          </w:p>
        </w:tc>
        <w:tc>
          <w:tcPr>
            <w:tcW w:w="2873"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0</w:t>
            </w:r>
          </w:p>
        </w:tc>
      </w:tr>
      <w:tr w:rsidR="002C6E1E" w:rsidRPr="002C6E1E" w:rsidTr="00754A08">
        <w:trPr>
          <w:trHeight w:val="285"/>
        </w:trPr>
        <w:tc>
          <w:tcPr>
            <w:tcW w:w="5213"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Dermatologija i venerologija</w:t>
            </w:r>
          </w:p>
        </w:tc>
        <w:tc>
          <w:tcPr>
            <w:tcW w:w="2943"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0</w:t>
            </w:r>
          </w:p>
        </w:tc>
        <w:tc>
          <w:tcPr>
            <w:tcW w:w="2872"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0</w:t>
            </w:r>
          </w:p>
        </w:tc>
        <w:tc>
          <w:tcPr>
            <w:tcW w:w="2873"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0</w:t>
            </w:r>
          </w:p>
        </w:tc>
      </w:tr>
      <w:tr w:rsidR="002C6E1E" w:rsidRPr="002C6E1E" w:rsidTr="00754A08">
        <w:trPr>
          <w:trHeight w:val="285"/>
        </w:trPr>
        <w:tc>
          <w:tcPr>
            <w:tcW w:w="5213"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Fizikalna medicina  i rehabilitacija</w:t>
            </w:r>
          </w:p>
        </w:tc>
        <w:tc>
          <w:tcPr>
            <w:tcW w:w="2943"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0</w:t>
            </w:r>
          </w:p>
        </w:tc>
        <w:tc>
          <w:tcPr>
            <w:tcW w:w="2872"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9</w:t>
            </w:r>
          </w:p>
        </w:tc>
        <w:tc>
          <w:tcPr>
            <w:tcW w:w="2873"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0</w:t>
            </w:r>
          </w:p>
        </w:tc>
      </w:tr>
      <w:tr w:rsidR="002C6E1E" w:rsidRPr="002C6E1E" w:rsidTr="00754A08">
        <w:trPr>
          <w:trHeight w:val="285"/>
        </w:trPr>
        <w:tc>
          <w:tcPr>
            <w:tcW w:w="5213"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Neurologija</w:t>
            </w:r>
          </w:p>
        </w:tc>
        <w:tc>
          <w:tcPr>
            <w:tcW w:w="2943"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38</w:t>
            </w:r>
          </w:p>
        </w:tc>
        <w:tc>
          <w:tcPr>
            <w:tcW w:w="2872"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1</w:t>
            </w:r>
          </w:p>
        </w:tc>
        <w:tc>
          <w:tcPr>
            <w:tcW w:w="2873"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3</w:t>
            </w:r>
          </w:p>
        </w:tc>
      </w:tr>
      <w:tr w:rsidR="002C6E1E" w:rsidRPr="002C6E1E" w:rsidTr="00754A08">
        <w:trPr>
          <w:trHeight w:val="285"/>
        </w:trPr>
        <w:tc>
          <w:tcPr>
            <w:tcW w:w="5213"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Psihijatrija</w:t>
            </w:r>
          </w:p>
        </w:tc>
        <w:tc>
          <w:tcPr>
            <w:tcW w:w="2943"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0</w:t>
            </w:r>
          </w:p>
        </w:tc>
        <w:tc>
          <w:tcPr>
            <w:tcW w:w="2872"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0</w:t>
            </w:r>
          </w:p>
        </w:tc>
        <w:tc>
          <w:tcPr>
            <w:tcW w:w="2873"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0</w:t>
            </w:r>
          </w:p>
        </w:tc>
      </w:tr>
      <w:tr w:rsidR="002C6E1E" w:rsidRPr="002C6E1E" w:rsidTr="00754A08">
        <w:trPr>
          <w:trHeight w:val="285"/>
        </w:trPr>
        <w:tc>
          <w:tcPr>
            <w:tcW w:w="5213"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Pedijatrija</w:t>
            </w:r>
          </w:p>
        </w:tc>
        <w:tc>
          <w:tcPr>
            <w:tcW w:w="2943"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0</w:t>
            </w:r>
          </w:p>
        </w:tc>
        <w:tc>
          <w:tcPr>
            <w:tcW w:w="2872"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0</w:t>
            </w:r>
          </w:p>
        </w:tc>
        <w:tc>
          <w:tcPr>
            <w:tcW w:w="2873"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0</w:t>
            </w:r>
          </w:p>
        </w:tc>
      </w:tr>
      <w:tr w:rsidR="002C6E1E" w:rsidRPr="002C6E1E" w:rsidTr="00754A08">
        <w:trPr>
          <w:trHeight w:val="285"/>
        </w:trPr>
        <w:tc>
          <w:tcPr>
            <w:tcW w:w="5213"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Opća kirurgija</w:t>
            </w:r>
          </w:p>
        </w:tc>
        <w:tc>
          <w:tcPr>
            <w:tcW w:w="2943"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93</w:t>
            </w:r>
          </w:p>
        </w:tc>
        <w:tc>
          <w:tcPr>
            <w:tcW w:w="2872"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4</w:t>
            </w:r>
          </w:p>
        </w:tc>
        <w:tc>
          <w:tcPr>
            <w:tcW w:w="2873"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8</w:t>
            </w:r>
          </w:p>
        </w:tc>
      </w:tr>
      <w:tr w:rsidR="002C6E1E" w:rsidRPr="002C6E1E" w:rsidTr="00754A08">
        <w:trPr>
          <w:trHeight w:val="285"/>
        </w:trPr>
        <w:tc>
          <w:tcPr>
            <w:tcW w:w="5213"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Dječja kirurgija</w:t>
            </w:r>
          </w:p>
        </w:tc>
        <w:tc>
          <w:tcPr>
            <w:tcW w:w="2943"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0</w:t>
            </w:r>
          </w:p>
        </w:tc>
        <w:tc>
          <w:tcPr>
            <w:tcW w:w="2872"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0</w:t>
            </w:r>
          </w:p>
        </w:tc>
        <w:tc>
          <w:tcPr>
            <w:tcW w:w="2873"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0</w:t>
            </w:r>
          </w:p>
        </w:tc>
      </w:tr>
      <w:tr w:rsidR="002C6E1E" w:rsidRPr="002C6E1E" w:rsidTr="00754A08">
        <w:trPr>
          <w:trHeight w:val="285"/>
        </w:trPr>
        <w:tc>
          <w:tcPr>
            <w:tcW w:w="5213"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Neurokirurgija</w:t>
            </w:r>
          </w:p>
        </w:tc>
        <w:tc>
          <w:tcPr>
            <w:tcW w:w="2943"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0</w:t>
            </w:r>
          </w:p>
        </w:tc>
        <w:tc>
          <w:tcPr>
            <w:tcW w:w="2872"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0</w:t>
            </w:r>
          </w:p>
        </w:tc>
        <w:tc>
          <w:tcPr>
            <w:tcW w:w="2873"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0</w:t>
            </w:r>
          </w:p>
        </w:tc>
      </w:tr>
      <w:tr w:rsidR="002C6E1E" w:rsidRPr="002C6E1E" w:rsidTr="00754A08">
        <w:trPr>
          <w:trHeight w:val="285"/>
        </w:trPr>
        <w:tc>
          <w:tcPr>
            <w:tcW w:w="5213"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sz w:val="21"/>
                <w:szCs w:val="21"/>
                <w:lang w:eastAsia="hr-HR"/>
              </w:rPr>
            </w:pPr>
            <w:proofErr w:type="spellStart"/>
            <w:r w:rsidRPr="002C6E1E">
              <w:rPr>
                <w:rFonts w:ascii="Times New Roman" w:eastAsia="Times New Roman" w:hAnsi="Times New Roman" w:cs="Times New Roman"/>
                <w:sz w:val="21"/>
                <w:szCs w:val="21"/>
                <w:lang w:eastAsia="hr-HR"/>
              </w:rPr>
              <w:t>Maksilofacijalna</w:t>
            </w:r>
            <w:proofErr w:type="spellEnd"/>
            <w:r w:rsidRPr="002C6E1E">
              <w:rPr>
                <w:rFonts w:ascii="Times New Roman" w:eastAsia="Times New Roman" w:hAnsi="Times New Roman" w:cs="Times New Roman"/>
                <w:sz w:val="21"/>
                <w:szCs w:val="21"/>
                <w:lang w:eastAsia="hr-HR"/>
              </w:rPr>
              <w:t xml:space="preserve"> kirurgija</w:t>
            </w:r>
          </w:p>
        </w:tc>
        <w:tc>
          <w:tcPr>
            <w:tcW w:w="2943"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0</w:t>
            </w:r>
          </w:p>
        </w:tc>
        <w:tc>
          <w:tcPr>
            <w:tcW w:w="2872"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0</w:t>
            </w:r>
          </w:p>
        </w:tc>
        <w:tc>
          <w:tcPr>
            <w:tcW w:w="2873"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0</w:t>
            </w:r>
          </w:p>
        </w:tc>
      </w:tr>
      <w:tr w:rsidR="002C6E1E" w:rsidRPr="002C6E1E" w:rsidTr="00754A08">
        <w:trPr>
          <w:trHeight w:val="285"/>
        </w:trPr>
        <w:tc>
          <w:tcPr>
            <w:tcW w:w="5213"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Urologija</w:t>
            </w:r>
          </w:p>
        </w:tc>
        <w:tc>
          <w:tcPr>
            <w:tcW w:w="2943"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29</w:t>
            </w:r>
          </w:p>
        </w:tc>
        <w:tc>
          <w:tcPr>
            <w:tcW w:w="2872"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5</w:t>
            </w:r>
          </w:p>
        </w:tc>
        <w:tc>
          <w:tcPr>
            <w:tcW w:w="2873"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2</w:t>
            </w:r>
          </w:p>
        </w:tc>
      </w:tr>
      <w:tr w:rsidR="002C6E1E" w:rsidRPr="002C6E1E" w:rsidTr="00754A08">
        <w:trPr>
          <w:trHeight w:val="285"/>
        </w:trPr>
        <w:tc>
          <w:tcPr>
            <w:tcW w:w="5213"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Ortopedija i traumatologija</w:t>
            </w:r>
          </w:p>
        </w:tc>
        <w:tc>
          <w:tcPr>
            <w:tcW w:w="2943"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15</w:t>
            </w:r>
          </w:p>
        </w:tc>
        <w:tc>
          <w:tcPr>
            <w:tcW w:w="2872"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3</w:t>
            </w:r>
          </w:p>
        </w:tc>
        <w:tc>
          <w:tcPr>
            <w:tcW w:w="2873"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2</w:t>
            </w:r>
          </w:p>
        </w:tc>
      </w:tr>
      <w:tr w:rsidR="002C6E1E" w:rsidRPr="002C6E1E" w:rsidTr="00754A08">
        <w:trPr>
          <w:trHeight w:val="285"/>
        </w:trPr>
        <w:tc>
          <w:tcPr>
            <w:tcW w:w="5213"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Otorinolaringologija</w:t>
            </w:r>
          </w:p>
        </w:tc>
        <w:tc>
          <w:tcPr>
            <w:tcW w:w="2943"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22</w:t>
            </w:r>
          </w:p>
        </w:tc>
        <w:tc>
          <w:tcPr>
            <w:tcW w:w="2872"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3</w:t>
            </w:r>
          </w:p>
        </w:tc>
        <w:tc>
          <w:tcPr>
            <w:tcW w:w="2873"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3</w:t>
            </w:r>
          </w:p>
        </w:tc>
      </w:tr>
      <w:tr w:rsidR="002C6E1E" w:rsidRPr="002C6E1E" w:rsidTr="00754A08">
        <w:trPr>
          <w:trHeight w:val="285"/>
        </w:trPr>
        <w:tc>
          <w:tcPr>
            <w:tcW w:w="5213"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 xml:space="preserve">Oftalmologija i </w:t>
            </w:r>
            <w:proofErr w:type="spellStart"/>
            <w:r w:rsidRPr="002C6E1E">
              <w:rPr>
                <w:rFonts w:ascii="Times New Roman" w:eastAsia="Times New Roman" w:hAnsi="Times New Roman" w:cs="Times New Roman"/>
                <w:sz w:val="21"/>
                <w:szCs w:val="21"/>
                <w:lang w:eastAsia="hr-HR"/>
              </w:rPr>
              <w:t>optometrija</w:t>
            </w:r>
            <w:proofErr w:type="spellEnd"/>
          </w:p>
        </w:tc>
        <w:tc>
          <w:tcPr>
            <w:tcW w:w="2943"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22</w:t>
            </w:r>
          </w:p>
        </w:tc>
        <w:tc>
          <w:tcPr>
            <w:tcW w:w="2872"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15</w:t>
            </w:r>
          </w:p>
        </w:tc>
        <w:tc>
          <w:tcPr>
            <w:tcW w:w="2873"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2</w:t>
            </w:r>
          </w:p>
        </w:tc>
      </w:tr>
      <w:tr w:rsidR="002C6E1E" w:rsidRPr="002C6E1E" w:rsidTr="00754A08">
        <w:trPr>
          <w:trHeight w:val="285"/>
        </w:trPr>
        <w:tc>
          <w:tcPr>
            <w:tcW w:w="5213"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 xml:space="preserve">Ginekologija i </w:t>
            </w:r>
            <w:proofErr w:type="spellStart"/>
            <w:r w:rsidRPr="002C6E1E">
              <w:rPr>
                <w:rFonts w:ascii="Times New Roman" w:eastAsia="Times New Roman" w:hAnsi="Times New Roman" w:cs="Times New Roman"/>
                <w:sz w:val="21"/>
                <w:szCs w:val="21"/>
                <w:lang w:eastAsia="hr-HR"/>
              </w:rPr>
              <w:t>opstetricija</w:t>
            </w:r>
            <w:proofErr w:type="spellEnd"/>
          </w:p>
        </w:tc>
        <w:tc>
          <w:tcPr>
            <w:tcW w:w="2943"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100</w:t>
            </w:r>
          </w:p>
        </w:tc>
        <w:tc>
          <w:tcPr>
            <w:tcW w:w="2872"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4</w:t>
            </w:r>
          </w:p>
        </w:tc>
        <w:tc>
          <w:tcPr>
            <w:tcW w:w="2873"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5</w:t>
            </w:r>
          </w:p>
        </w:tc>
      </w:tr>
      <w:tr w:rsidR="002C6E1E" w:rsidRPr="002C6E1E" w:rsidTr="00754A08">
        <w:trPr>
          <w:trHeight w:val="285"/>
        </w:trPr>
        <w:tc>
          <w:tcPr>
            <w:tcW w:w="5213"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 xml:space="preserve">Anesteziologija, </w:t>
            </w:r>
            <w:proofErr w:type="spellStart"/>
            <w:r w:rsidRPr="002C6E1E">
              <w:rPr>
                <w:rFonts w:ascii="Times New Roman" w:eastAsia="Times New Roman" w:hAnsi="Times New Roman" w:cs="Times New Roman"/>
                <w:sz w:val="21"/>
                <w:szCs w:val="21"/>
                <w:lang w:eastAsia="hr-HR"/>
              </w:rPr>
              <w:t>reanimatologija</w:t>
            </w:r>
            <w:proofErr w:type="spellEnd"/>
            <w:r w:rsidRPr="002C6E1E">
              <w:rPr>
                <w:rFonts w:ascii="Times New Roman" w:eastAsia="Times New Roman" w:hAnsi="Times New Roman" w:cs="Times New Roman"/>
                <w:sz w:val="21"/>
                <w:szCs w:val="21"/>
                <w:lang w:eastAsia="hr-HR"/>
              </w:rPr>
              <w:t xml:space="preserve"> i intenzivna medicina</w:t>
            </w:r>
          </w:p>
        </w:tc>
        <w:tc>
          <w:tcPr>
            <w:tcW w:w="2943"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0</w:t>
            </w:r>
          </w:p>
        </w:tc>
        <w:tc>
          <w:tcPr>
            <w:tcW w:w="2872"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2</w:t>
            </w:r>
          </w:p>
        </w:tc>
        <w:tc>
          <w:tcPr>
            <w:tcW w:w="2873"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0</w:t>
            </w:r>
          </w:p>
        </w:tc>
      </w:tr>
      <w:tr w:rsidR="002C6E1E" w:rsidRPr="002C6E1E" w:rsidTr="00754A08">
        <w:trPr>
          <w:trHeight w:val="285"/>
        </w:trPr>
        <w:tc>
          <w:tcPr>
            <w:tcW w:w="5213"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b/>
                <w:bCs/>
                <w:sz w:val="21"/>
                <w:szCs w:val="21"/>
                <w:lang w:eastAsia="hr-HR"/>
              </w:rPr>
            </w:pPr>
            <w:r w:rsidRPr="002C6E1E">
              <w:rPr>
                <w:rFonts w:ascii="Times New Roman" w:eastAsia="Times New Roman" w:hAnsi="Times New Roman" w:cs="Times New Roman"/>
                <w:b/>
                <w:bCs/>
                <w:sz w:val="21"/>
                <w:szCs w:val="21"/>
                <w:lang w:eastAsia="hr-HR"/>
              </w:rPr>
              <w:t>UKUPNO</w:t>
            </w:r>
          </w:p>
        </w:tc>
        <w:tc>
          <w:tcPr>
            <w:tcW w:w="2943"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b/>
                <w:bCs/>
                <w:sz w:val="21"/>
                <w:szCs w:val="21"/>
                <w:lang w:eastAsia="hr-HR"/>
              </w:rPr>
            </w:pPr>
            <w:r w:rsidRPr="002C6E1E">
              <w:rPr>
                <w:rFonts w:ascii="Times New Roman" w:eastAsia="Times New Roman" w:hAnsi="Times New Roman" w:cs="Times New Roman"/>
                <w:b/>
                <w:bCs/>
                <w:sz w:val="21"/>
                <w:szCs w:val="21"/>
                <w:lang w:eastAsia="hr-HR"/>
              </w:rPr>
              <w:t>450</w:t>
            </w:r>
          </w:p>
        </w:tc>
        <w:tc>
          <w:tcPr>
            <w:tcW w:w="2872"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b/>
                <w:bCs/>
                <w:sz w:val="21"/>
                <w:szCs w:val="21"/>
                <w:lang w:eastAsia="hr-HR"/>
              </w:rPr>
            </w:pPr>
            <w:r w:rsidRPr="002C6E1E">
              <w:rPr>
                <w:rFonts w:ascii="Times New Roman" w:eastAsia="Times New Roman" w:hAnsi="Times New Roman" w:cs="Times New Roman"/>
                <w:b/>
                <w:bCs/>
                <w:sz w:val="21"/>
                <w:szCs w:val="21"/>
                <w:lang w:eastAsia="hr-HR"/>
              </w:rPr>
              <w:t>65</w:t>
            </w:r>
          </w:p>
        </w:tc>
        <w:tc>
          <w:tcPr>
            <w:tcW w:w="2873"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b/>
                <w:bCs/>
                <w:sz w:val="21"/>
                <w:szCs w:val="21"/>
                <w:lang w:eastAsia="hr-HR"/>
              </w:rPr>
            </w:pPr>
            <w:r w:rsidRPr="002C6E1E">
              <w:rPr>
                <w:rFonts w:ascii="Times New Roman" w:eastAsia="Times New Roman" w:hAnsi="Times New Roman" w:cs="Times New Roman"/>
                <w:b/>
                <w:bCs/>
                <w:sz w:val="21"/>
                <w:szCs w:val="21"/>
                <w:lang w:eastAsia="hr-HR"/>
              </w:rPr>
              <w:t>34</w:t>
            </w:r>
          </w:p>
        </w:tc>
      </w:tr>
    </w:tbl>
    <w:p w:rsidR="000263CA" w:rsidRPr="002C6E1E" w:rsidRDefault="000263CA" w:rsidP="00D81A8B">
      <w:pPr>
        <w:spacing w:line="240" w:lineRule="auto"/>
        <w:ind w:right="-567"/>
        <w:rPr>
          <w:rFonts w:ascii="Times New Roman" w:hAnsi="Times New Roman" w:cs="Times New Roman"/>
          <w:sz w:val="24"/>
          <w:szCs w:val="24"/>
        </w:rPr>
      </w:pPr>
      <w:r w:rsidRPr="002C6E1E">
        <w:rPr>
          <w:rFonts w:ascii="Times New Roman" w:hAnsi="Times New Roman" w:cs="Times New Roman"/>
          <w:sz w:val="24"/>
          <w:szCs w:val="24"/>
        </w:rPr>
        <w:t>Izvor: Mreža javne zdravstvene službe („Narodn</w:t>
      </w:r>
      <w:r w:rsidR="00AE5A80">
        <w:rPr>
          <w:rFonts w:ascii="Times New Roman" w:hAnsi="Times New Roman" w:cs="Times New Roman"/>
          <w:sz w:val="24"/>
          <w:szCs w:val="24"/>
        </w:rPr>
        <w:t xml:space="preserve">e novine“, broj 101/12, 31/13, </w:t>
      </w:r>
      <w:r w:rsidRPr="002C6E1E">
        <w:rPr>
          <w:rFonts w:ascii="Times New Roman" w:hAnsi="Times New Roman" w:cs="Times New Roman"/>
          <w:sz w:val="24"/>
          <w:szCs w:val="24"/>
        </w:rPr>
        <w:t>113/15</w:t>
      </w:r>
      <w:r w:rsidR="00AE5A80">
        <w:rPr>
          <w:rFonts w:ascii="Times New Roman" w:hAnsi="Times New Roman" w:cs="Times New Roman"/>
          <w:sz w:val="24"/>
          <w:szCs w:val="24"/>
        </w:rPr>
        <w:t xml:space="preserve"> i 20/18</w:t>
      </w:r>
      <w:r w:rsidRPr="002C6E1E">
        <w:rPr>
          <w:rFonts w:ascii="Times New Roman" w:hAnsi="Times New Roman" w:cs="Times New Roman"/>
          <w:sz w:val="24"/>
          <w:szCs w:val="24"/>
        </w:rPr>
        <w:t>)</w:t>
      </w:r>
    </w:p>
    <w:p w:rsidR="000263CA" w:rsidRPr="002C6E1E" w:rsidRDefault="000263CA" w:rsidP="00D81A8B">
      <w:pPr>
        <w:spacing w:line="240" w:lineRule="auto"/>
        <w:ind w:right="-567"/>
        <w:rPr>
          <w:rFonts w:ascii="Times New Roman" w:hAnsi="Times New Roman" w:cs="Times New Roman"/>
          <w:i/>
          <w:sz w:val="24"/>
          <w:szCs w:val="24"/>
        </w:rPr>
      </w:pPr>
    </w:p>
    <w:p w:rsidR="00754A08" w:rsidRPr="002C6E1E" w:rsidRDefault="00754A08" w:rsidP="00D81A8B">
      <w:pPr>
        <w:spacing w:line="240" w:lineRule="auto"/>
        <w:ind w:right="-567"/>
        <w:rPr>
          <w:rFonts w:ascii="Times New Roman" w:hAnsi="Times New Roman" w:cs="Times New Roman"/>
          <w:i/>
          <w:sz w:val="24"/>
          <w:szCs w:val="24"/>
        </w:rPr>
      </w:pPr>
    </w:p>
    <w:p w:rsidR="000263CA" w:rsidRPr="002C6E1E" w:rsidRDefault="000263CA" w:rsidP="00D81A8B">
      <w:pPr>
        <w:spacing w:after="0" w:line="240" w:lineRule="auto"/>
        <w:rPr>
          <w:rFonts w:ascii="Times New Roman" w:eastAsia="Times New Roman" w:hAnsi="Times New Roman" w:cs="Times New Roman"/>
          <w:bCs/>
          <w:lang w:eastAsia="hr-HR"/>
        </w:rPr>
      </w:pPr>
      <w:r w:rsidRPr="002C6E1E">
        <w:rPr>
          <w:rFonts w:ascii="Times New Roman" w:eastAsia="Times New Roman" w:hAnsi="Times New Roman" w:cs="Times New Roman"/>
          <w:bCs/>
          <w:i/>
          <w:lang w:eastAsia="hr-HR"/>
        </w:rPr>
        <w:lastRenderedPageBreak/>
        <w:t xml:space="preserve">Tablica 12. </w:t>
      </w:r>
      <w:r w:rsidRPr="002C6E1E">
        <w:rPr>
          <w:rFonts w:ascii="Times New Roman" w:eastAsia="Times New Roman" w:hAnsi="Times New Roman" w:cs="Times New Roman"/>
          <w:bCs/>
          <w:lang w:eastAsia="hr-HR"/>
        </w:rPr>
        <w:t xml:space="preserve">Posteljni kapaciteti bolnica u Gradu Zagrebu ugovoreni s Hrvatskim zavodom za zdravstveno osiguranje, </w:t>
      </w:r>
    </w:p>
    <w:p w:rsidR="000263CA" w:rsidRPr="002C6E1E" w:rsidRDefault="000263CA" w:rsidP="00D81A8B">
      <w:pPr>
        <w:spacing w:after="0" w:line="240" w:lineRule="auto"/>
        <w:rPr>
          <w:rFonts w:ascii="Times New Roman" w:eastAsia="Times New Roman" w:hAnsi="Times New Roman" w:cs="Times New Roman"/>
          <w:bCs/>
          <w:lang w:eastAsia="hr-HR"/>
        </w:rPr>
      </w:pPr>
      <w:r w:rsidRPr="002C6E1E">
        <w:rPr>
          <w:rFonts w:ascii="Times New Roman" w:eastAsia="Times New Roman" w:hAnsi="Times New Roman" w:cs="Times New Roman"/>
          <w:bCs/>
          <w:lang w:eastAsia="hr-HR"/>
        </w:rPr>
        <w:t xml:space="preserve">stanje na dan 30. 06. 2017. – Klinika za infektivne bolesti „Dr. </w:t>
      </w:r>
      <w:proofErr w:type="spellStart"/>
      <w:r w:rsidRPr="002C6E1E">
        <w:rPr>
          <w:rFonts w:ascii="Times New Roman" w:eastAsia="Times New Roman" w:hAnsi="Times New Roman" w:cs="Times New Roman"/>
          <w:bCs/>
          <w:lang w:eastAsia="hr-HR"/>
        </w:rPr>
        <w:t>Fran</w:t>
      </w:r>
      <w:proofErr w:type="spellEnd"/>
      <w:r w:rsidRPr="002C6E1E">
        <w:rPr>
          <w:rFonts w:ascii="Times New Roman" w:eastAsia="Times New Roman" w:hAnsi="Times New Roman" w:cs="Times New Roman"/>
          <w:bCs/>
          <w:lang w:eastAsia="hr-HR"/>
        </w:rPr>
        <w:t xml:space="preserve"> Mihaljević“</w:t>
      </w:r>
    </w:p>
    <w:p w:rsidR="000263CA" w:rsidRPr="002C6E1E" w:rsidRDefault="000263CA" w:rsidP="00D81A8B">
      <w:pPr>
        <w:spacing w:after="0" w:line="240" w:lineRule="auto"/>
        <w:rPr>
          <w:rFonts w:ascii="Times New Roman" w:eastAsia="Times New Roman" w:hAnsi="Times New Roman" w:cs="Times New Roman"/>
          <w:bCs/>
          <w:lang w:eastAsia="hr-HR"/>
        </w:rPr>
      </w:pPr>
    </w:p>
    <w:tbl>
      <w:tblPr>
        <w:tblW w:w="13863" w:type="dxa"/>
        <w:tblInd w:w="93" w:type="dxa"/>
        <w:tblLook w:val="04A0" w:firstRow="1" w:lastRow="0" w:firstColumn="1" w:lastColumn="0" w:noHBand="0" w:noVBand="1"/>
      </w:tblPr>
      <w:tblGrid>
        <w:gridCol w:w="5199"/>
        <w:gridCol w:w="2935"/>
        <w:gridCol w:w="2864"/>
        <w:gridCol w:w="2865"/>
      </w:tblGrid>
      <w:tr w:rsidR="002C6E1E" w:rsidRPr="002C6E1E" w:rsidTr="00754A08">
        <w:trPr>
          <w:trHeight w:val="282"/>
        </w:trPr>
        <w:tc>
          <w:tcPr>
            <w:tcW w:w="5199" w:type="dxa"/>
            <w:vMerge w:val="restart"/>
            <w:tcBorders>
              <w:top w:val="single" w:sz="4" w:space="0" w:color="auto"/>
              <w:left w:val="single" w:sz="4" w:space="0" w:color="auto"/>
              <w:bottom w:val="single" w:sz="4" w:space="0" w:color="000000"/>
              <w:right w:val="single" w:sz="4" w:space="0" w:color="auto"/>
            </w:tcBorders>
            <w:shd w:val="clear" w:color="000000" w:fill="D9D9D9"/>
            <w:noWrap/>
            <w:vAlign w:val="center"/>
            <w:hideMark/>
          </w:tcPr>
          <w:p w:rsidR="000263CA" w:rsidRPr="002C6E1E" w:rsidRDefault="000263CA" w:rsidP="00D81A8B">
            <w:pPr>
              <w:spacing w:after="0" w:line="240" w:lineRule="auto"/>
              <w:jc w:val="center"/>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 </w:t>
            </w:r>
          </w:p>
        </w:tc>
        <w:tc>
          <w:tcPr>
            <w:tcW w:w="2935"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0263CA" w:rsidRPr="002C6E1E" w:rsidRDefault="000263CA" w:rsidP="00D81A8B">
            <w:pPr>
              <w:spacing w:after="0" w:line="240" w:lineRule="auto"/>
              <w:jc w:val="center"/>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Broj akutnih postelja</w:t>
            </w:r>
          </w:p>
        </w:tc>
        <w:tc>
          <w:tcPr>
            <w:tcW w:w="2864"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0263CA" w:rsidRPr="002C6E1E" w:rsidRDefault="000263CA" w:rsidP="00D81A8B">
            <w:pPr>
              <w:spacing w:after="0" w:line="240" w:lineRule="auto"/>
              <w:jc w:val="center"/>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Broj stolica/postelja dnevne bolnice</w:t>
            </w:r>
          </w:p>
        </w:tc>
        <w:tc>
          <w:tcPr>
            <w:tcW w:w="2865"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0263CA" w:rsidRPr="002C6E1E" w:rsidRDefault="000263CA" w:rsidP="00D81A8B">
            <w:pPr>
              <w:spacing w:after="0" w:line="240" w:lineRule="auto"/>
              <w:jc w:val="center"/>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Broj postelja za produženo, dugotrajno i kronično liječenje te palijativnu skrb</w:t>
            </w:r>
          </w:p>
        </w:tc>
      </w:tr>
      <w:tr w:rsidR="002C6E1E" w:rsidRPr="002C6E1E" w:rsidTr="00754A08">
        <w:trPr>
          <w:trHeight w:val="759"/>
        </w:trPr>
        <w:tc>
          <w:tcPr>
            <w:tcW w:w="5199" w:type="dxa"/>
            <w:vMerge/>
            <w:tcBorders>
              <w:top w:val="single" w:sz="4" w:space="0" w:color="auto"/>
              <w:left w:val="single" w:sz="4" w:space="0" w:color="auto"/>
              <w:bottom w:val="single" w:sz="4" w:space="0" w:color="000000"/>
              <w:right w:val="single" w:sz="4" w:space="0" w:color="auto"/>
            </w:tcBorders>
            <w:vAlign w:val="center"/>
            <w:hideMark/>
          </w:tcPr>
          <w:p w:rsidR="000263CA" w:rsidRPr="002C6E1E" w:rsidRDefault="000263CA" w:rsidP="00D81A8B">
            <w:pPr>
              <w:spacing w:after="0" w:line="240" w:lineRule="auto"/>
              <w:rPr>
                <w:rFonts w:ascii="Times New Roman" w:eastAsia="Times New Roman" w:hAnsi="Times New Roman" w:cs="Times New Roman"/>
                <w:sz w:val="21"/>
                <w:szCs w:val="21"/>
                <w:lang w:eastAsia="hr-HR"/>
              </w:rPr>
            </w:pPr>
          </w:p>
        </w:tc>
        <w:tc>
          <w:tcPr>
            <w:tcW w:w="2935" w:type="dxa"/>
            <w:vMerge/>
            <w:tcBorders>
              <w:top w:val="single" w:sz="4" w:space="0" w:color="auto"/>
              <w:left w:val="single" w:sz="4" w:space="0" w:color="auto"/>
              <w:bottom w:val="single" w:sz="4" w:space="0" w:color="auto"/>
              <w:right w:val="single" w:sz="4" w:space="0" w:color="auto"/>
            </w:tcBorders>
            <w:vAlign w:val="center"/>
            <w:hideMark/>
          </w:tcPr>
          <w:p w:rsidR="000263CA" w:rsidRPr="002C6E1E" w:rsidRDefault="000263CA" w:rsidP="00D81A8B">
            <w:pPr>
              <w:spacing w:after="0" w:line="240" w:lineRule="auto"/>
              <w:rPr>
                <w:rFonts w:ascii="Times New Roman" w:eastAsia="Times New Roman" w:hAnsi="Times New Roman" w:cs="Times New Roman"/>
                <w:sz w:val="21"/>
                <w:szCs w:val="21"/>
                <w:lang w:eastAsia="hr-HR"/>
              </w:rPr>
            </w:pPr>
          </w:p>
        </w:tc>
        <w:tc>
          <w:tcPr>
            <w:tcW w:w="2864" w:type="dxa"/>
            <w:vMerge/>
            <w:tcBorders>
              <w:top w:val="single" w:sz="4" w:space="0" w:color="auto"/>
              <w:left w:val="single" w:sz="4" w:space="0" w:color="auto"/>
              <w:bottom w:val="single" w:sz="4" w:space="0" w:color="auto"/>
              <w:right w:val="single" w:sz="4" w:space="0" w:color="auto"/>
            </w:tcBorders>
            <w:vAlign w:val="center"/>
            <w:hideMark/>
          </w:tcPr>
          <w:p w:rsidR="000263CA" w:rsidRPr="002C6E1E" w:rsidRDefault="000263CA" w:rsidP="00D81A8B">
            <w:pPr>
              <w:spacing w:after="0" w:line="240" w:lineRule="auto"/>
              <w:rPr>
                <w:rFonts w:ascii="Times New Roman" w:eastAsia="Times New Roman" w:hAnsi="Times New Roman" w:cs="Times New Roman"/>
                <w:sz w:val="21"/>
                <w:szCs w:val="21"/>
                <w:lang w:eastAsia="hr-HR"/>
              </w:rPr>
            </w:pPr>
          </w:p>
        </w:tc>
        <w:tc>
          <w:tcPr>
            <w:tcW w:w="2865" w:type="dxa"/>
            <w:vMerge/>
            <w:tcBorders>
              <w:top w:val="single" w:sz="4" w:space="0" w:color="auto"/>
              <w:left w:val="single" w:sz="4" w:space="0" w:color="auto"/>
              <w:bottom w:val="single" w:sz="4" w:space="0" w:color="auto"/>
              <w:right w:val="single" w:sz="4" w:space="0" w:color="auto"/>
            </w:tcBorders>
            <w:vAlign w:val="center"/>
            <w:hideMark/>
          </w:tcPr>
          <w:p w:rsidR="000263CA" w:rsidRPr="002C6E1E" w:rsidRDefault="000263CA" w:rsidP="00D81A8B">
            <w:pPr>
              <w:spacing w:after="0" w:line="240" w:lineRule="auto"/>
              <w:rPr>
                <w:rFonts w:ascii="Times New Roman" w:eastAsia="Times New Roman" w:hAnsi="Times New Roman" w:cs="Times New Roman"/>
                <w:sz w:val="21"/>
                <w:szCs w:val="21"/>
                <w:lang w:eastAsia="hr-HR"/>
              </w:rPr>
            </w:pPr>
          </w:p>
        </w:tc>
      </w:tr>
      <w:tr w:rsidR="002C6E1E" w:rsidRPr="002C6E1E" w:rsidTr="00754A08">
        <w:trPr>
          <w:trHeight w:val="282"/>
        </w:trPr>
        <w:tc>
          <w:tcPr>
            <w:tcW w:w="5199"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Interna medicina</w:t>
            </w:r>
          </w:p>
        </w:tc>
        <w:tc>
          <w:tcPr>
            <w:tcW w:w="2935"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0</w:t>
            </w:r>
          </w:p>
        </w:tc>
        <w:tc>
          <w:tcPr>
            <w:tcW w:w="2864"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0</w:t>
            </w:r>
          </w:p>
        </w:tc>
        <w:tc>
          <w:tcPr>
            <w:tcW w:w="2865"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0</w:t>
            </w:r>
          </w:p>
        </w:tc>
      </w:tr>
      <w:tr w:rsidR="002C6E1E" w:rsidRPr="002C6E1E" w:rsidTr="00754A08">
        <w:trPr>
          <w:trHeight w:val="282"/>
        </w:trPr>
        <w:tc>
          <w:tcPr>
            <w:tcW w:w="5199"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Infektologija</w:t>
            </w:r>
          </w:p>
        </w:tc>
        <w:tc>
          <w:tcPr>
            <w:tcW w:w="2935"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196</w:t>
            </w:r>
          </w:p>
        </w:tc>
        <w:tc>
          <w:tcPr>
            <w:tcW w:w="2864"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28</w:t>
            </w:r>
          </w:p>
        </w:tc>
        <w:tc>
          <w:tcPr>
            <w:tcW w:w="2865"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18</w:t>
            </w:r>
          </w:p>
        </w:tc>
      </w:tr>
      <w:tr w:rsidR="002C6E1E" w:rsidRPr="002C6E1E" w:rsidTr="00754A08">
        <w:trPr>
          <w:trHeight w:val="282"/>
        </w:trPr>
        <w:tc>
          <w:tcPr>
            <w:tcW w:w="5199"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Onkologija i radioterapija</w:t>
            </w:r>
          </w:p>
        </w:tc>
        <w:tc>
          <w:tcPr>
            <w:tcW w:w="2935"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0</w:t>
            </w:r>
          </w:p>
        </w:tc>
        <w:tc>
          <w:tcPr>
            <w:tcW w:w="2864"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0</w:t>
            </w:r>
          </w:p>
        </w:tc>
        <w:tc>
          <w:tcPr>
            <w:tcW w:w="2865"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0</w:t>
            </w:r>
          </w:p>
        </w:tc>
      </w:tr>
      <w:tr w:rsidR="002C6E1E" w:rsidRPr="002C6E1E" w:rsidTr="00754A08">
        <w:trPr>
          <w:trHeight w:val="282"/>
        </w:trPr>
        <w:tc>
          <w:tcPr>
            <w:tcW w:w="5199"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Dermatologija i venerologija</w:t>
            </w:r>
          </w:p>
        </w:tc>
        <w:tc>
          <w:tcPr>
            <w:tcW w:w="2935"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0</w:t>
            </w:r>
          </w:p>
        </w:tc>
        <w:tc>
          <w:tcPr>
            <w:tcW w:w="2864"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0</w:t>
            </w:r>
          </w:p>
        </w:tc>
        <w:tc>
          <w:tcPr>
            <w:tcW w:w="2865"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0</w:t>
            </w:r>
          </w:p>
        </w:tc>
      </w:tr>
      <w:tr w:rsidR="002C6E1E" w:rsidRPr="002C6E1E" w:rsidTr="00754A08">
        <w:trPr>
          <w:trHeight w:val="282"/>
        </w:trPr>
        <w:tc>
          <w:tcPr>
            <w:tcW w:w="5199"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Fizikalna medicina  i rehabilitacija</w:t>
            </w:r>
          </w:p>
        </w:tc>
        <w:tc>
          <w:tcPr>
            <w:tcW w:w="2935"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0</w:t>
            </w:r>
          </w:p>
        </w:tc>
        <w:tc>
          <w:tcPr>
            <w:tcW w:w="2864"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0</w:t>
            </w:r>
          </w:p>
        </w:tc>
        <w:tc>
          <w:tcPr>
            <w:tcW w:w="2865"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0</w:t>
            </w:r>
          </w:p>
        </w:tc>
      </w:tr>
      <w:tr w:rsidR="002C6E1E" w:rsidRPr="002C6E1E" w:rsidTr="00754A08">
        <w:trPr>
          <w:trHeight w:val="282"/>
        </w:trPr>
        <w:tc>
          <w:tcPr>
            <w:tcW w:w="5199"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Neurologija</w:t>
            </w:r>
          </w:p>
        </w:tc>
        <w:tc>
          <w:tcPr>
            <w:tcW w:w="2935"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0</w:t>
            </w:r>
          </w:p>
        </w:tc>
        <w:tc>
          <w:tcPr>
            <w:tcW w:w="2864"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0</w:t>
            </w:r>
          </w:p>
        </w:tc>
        <w:tc>
          <w:tcPr>
            <w:tcW w:w="2865"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0</w:t>
            </w:r>
          </w:p>
        </w:tc>
      </w:tr>
      <w:tr w:rsidR="002C6E1E" w:rsidRPr="002C6E1E" w:rsidTr="00754A08">
        <w:trPr>
          <w:trHeight w:val="282"/>
        </w:trPr>
        <w:tc>
          <w:tcPr>
            <w:tcW w:w="5199"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Psihijatrija</w:t>
            </w:r>
          </w:p>
        </w:tc>
        <w:tc>
          <w:tcPr>
            <w:tcW w:w="2935"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0</w:t>
            </w:r>
          </w:p>
        </w:tc>
        <w:tc>
          <w:tcPr>
            <w:tcW w:w="2864"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0</w:t>
            </w:r>
          </w:p>
        </w:tc>
        <w:tc>
          <w:tcPr>
            <w:tcW w:w="2865"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0</w:t>
            </w:r>
          </w:p>
        </w:tc>
      </w:tr>
      <w:tr w:rsidR="002C6E1E" w:rsidRPr="002C6E1E" w:rsidTr="00754A08">
        <w:trPr>
          <w:trHeight w:val="282"/>
        </w:trPr>
        <w:tc>
          <w:tcPr>
            <w:tcW w:w="5199"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Pedijatrija</w:t>
            </w:r>
          </w:p>
        </w:tc>
        <w:tc>
          <w:tcPr>
            <w:tcW w:w="2935"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0</w:t>
            </w:r>
          </w:p>
        </w:tc>
        <w:tc>
          <w:tcPr>
            <w:tcW w:w="2864"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0</w:t>
            </w:r>
          </w:p>
        </w:tc>
        <w:tc>
          <w:tcPr>
            <w:tcW w:w="2865"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0</w:t>
            </w:r>
          </w:p>
        </w:tc>
      </w:tr>
      <w:tr w:rsidR="002C6E1E" w:rsidRPr="002C6E1E" w:rsidTr="00754A08">
        <w:trPr>
          <w:trHeight w:val="282"/>
        </w:trPr>
        <w:tc>
          <w:tcPr>
            <w:tcW w:w="5199"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Opća kirurgija</w:t>
            </w:r>
          </w:p>
        </w:tc>
        <w:tc>
          <w:tcPr>
            <w:tcW w:w="2935"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0</w:t>
            </w:r>
          </w:p>
        </w:tc>
        <w:tc>
          <w:tcPr>
            <w:tcW w:w="2864"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0</w:t>
            </w:r>
          </w:p>
        </w:tc>
        <w:tc>
          <w:tcPr>
            <w:tcW w:w="2865"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0</w:t>
            </w:r>
          </w:p>
        </w:tc>
      </w:tr>
      <w:tr w:rsidR="002C6E1E" w:rsidRPr="002C6E1E" w:rsidTr="00754A08">
        <w:trPr>
          <w:trHeight w:val="282"/>
        </w:trPr>
        <w:tc>
          <w:tcPr>
            <w:tcW w:w="5199"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Dječja kirurgija</w:t>
            </w:r>
          </w:p>
        </w:tc>
        <w:tc>
          <w:tcPr>
            <w:tcW w:w="2935"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0</w:t>
            </w:r>
          </w:p>
        </w:tc>
        <w:tc>
          <w:tcPr>
            <w:tcW w:w="2864"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0</w:t>
            </w:r>
          </w:p>
        </w:tc>
        <w:tc>
          <w:tcPr>
            <w:tcW w:w="2865"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0</w:t>
            </w:r>
          </w:p>
        </w:tc>
      </w:tr>
      <w:tr w:rsidR="002C6E1E" w:rsidRPr="002C6E1E" w:rsidTr="00754A08">
        <w:trPr>
          <w:trHeight w:val="282"/>
        </w:trPr>
        <w:tc>
          <w:tcPr>
            <w:tcW w:w="5199"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Neurokirurgija</w:t>
            </w:r>
          </w:p>
        </w:tc>
        <w:tc>
          <w:tcPr>
            <w:tcW w:w="2935"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0</w:t>
            </w:r>
          </w:p>
        </w:tc>
        <w:tc>
          <w:tcPr>
            <w:tcW w:w="2864"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0</w:t>
            </w:r>
          </w:p>
        </w:tc>
        <w:tc>
          <w:tcPr>
            <w:tcW w:w="2865"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0</w:t>
            </w:r>
          </w:p>
        </w:tc>
      </w:tr>
      <w:tr w:rsidR="002C6E1E" w:rsidRPr="002C6E1E" w:rsidTr="00754A08">
        <w:trPr>
          <w:trHeight w:val="282"/>
        </w:trPr>
        <w:tc>
          <w:tcPr>
            <w:tcW w:w="5199"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sz w:val="21"/>
                <w:szCs w:val="21"/>
                <w:lang w:eastAsia="hr-HR"/>
              </w:rPr>
            </w:pPr>
            <w:proofErr w:type="spellStart"/>
            <w:r w:rsidRPr="002C6E1E">
              <w:rPr>
                <w:rFonts w:ascii="Times New Roman" w:eastAsia="Times New Roman" w:hAnsi="Times New Roman" w:cs="Times New Roman"/>
                <w:sz w:val="21"/>
                <w:szCs w:val="21"/>
                <w:lang w:eastAsia="hr-HR"/>
              </w:rPr>
              <w:t>Maksilofacijalna</w:t>
            </w:r>
            <w:proofErr w:type="spellEnd"/>
            <w:r w:rsidRPr="002C6E1E">
              <w:rPr>
                <w:rFonts w:ascii="Times New Roman" w:eastAsia="Times New Roman" w:hAnsi="Times New Roman" w:cs="Times New Roman"/>
                <w:sz w:val="21"/>
                <w:szCs w:val="21"/>
                <w:lang w:eastAsia="hr-HR"/>
              </w:rPr>
              <w:t xml:space="preserve"> kirurgija</w:t>
            </w:r>
          </w:p>
        </w:tc>
        <w:tc>
          <w:tcPr>
            <w:tcW w:w="2935"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0</w:t>
            </w:r>
          </w:p>
        </w:tc>
        <w:tc>
          <w:tcPr>
            <w:tcW w:w="2864"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0</w:t>
            </w:r>
          </w:p>
        </w:tc>
        <w:tc>
          <w:tcPr>
            <w:tcW w:w="2865"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0</w:t>
            </w:r>
          </w:p>
        </w:tc>
      </w:tr>
      <w:tr w:rsidR="002C6E1E" w:rsidRPr="002C6E1E" w:rsidTr="00754A08">
        <w:trPr>
          <w:trHeight w:val="282"/>
        </w:trPr>
        <w:tc>
          <w:tcPr>
            <w:tcW w:w="5199"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Urologija</w:t>
            </w:r>
          </w:p>
        </w:tc>
        <w:tc>
          <w:tcPr>
            <w:tcW w:w="2935"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0</w:t>
            </w:r>
          </w:p>
        </w:tc>
        <w:tc>
          <w:tcPr>
            <w:tcW w:w="2864"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0</w:t>
            </w:r>
          </w:p>
        </w:tc>
        <w:tc>
          <w:tcPr>
            <w:tcW w:w="2865"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0</w:t>
            </w:r>
          </w:p>
        </w:tc>
      </w:tr>
      <w:tr w:rsidR="002C6E1E" w:rsidRPr="002C6E1E" w:rsidTr="00754A08">
        <w:trPr>
          <w:trHeight w:val="282"/>
        </w:trPr>
        <w:tc>
          <w:tcPr>
            <w:tcW w:w="5199"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Ortopedija i traumatologija</w:t>
            </w:r>
          </w:p>
        </w:tc>
        <w:tc>
          <w:tcPr>
            <w:tcW w:w="2935"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0</w:t>
            </w:r>
          </w:p>
        </w:tc>
        <w:tc>
          <w:tcPr>
            <w:tcW w:w="2864"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0</w:t>
            </w:r>
          </w:p>
        </w:tc>
        <w:tc>
          <w:tcPr>
            <w:tcW w:w="2865"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0</w:t>
            </w:r>
          </w:p>
        </w:tc>
      </w:tr>
      <w:tr w:rsidR="002C6E1E" w:rsidRPr="002C6E1E" w:rsidTr="00754A08">
        <w:trPr>
          <w:trHeight w:val="282"/>
        </w:trPr>
        <w:tc>
          <w:tcPr>
            <w:tcW w:w="5199"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Otorinolaringologija</w:t>
            </w:r>
          </w:p>
        </w:tc>
        <w:tc>
          <w:tcPr>
            <w:tcW w:w="2935"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0</w:t>
            </w:r>
          </w:p>
        </w:tc>
        <w:tc>
          <w:tcPr>
            <w:tcW w:w="2864"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0</w:t>
            </w:r>
          </w:p>
        </w:tc>
        <w:tc>
          <w:tcPr>
            <w:tcW w:w="2865"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0</w:t>
            </w:r>
          </w:p>
        </w:tc>
      </w:tr>
      <w:tr w:rsidR="002C6E1E" w:rsidRPr="002C6E1E" w:rsidTr="00754A08">
        <w:trPr>
          <w:trHeight w:val="282"/>
        </w:trPr>
        <w:tc>
          <w:tcPr>
            <w:tcW w:w="5199"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 xml:space="preserve">Oftalmologija i </w:t>
            </w:r>
            <w:proofErr w:type="spellStart"/>
            <w:r w:rsidRPr="002C6E1E">
              <w:rPr>
                <w:rFonts w:ascii="Times New Roman" w:eastAsia="Times New Roman" w:hAnsi="Times New Roman" w:cs="Times New Roman"/>
                <w:sz w:val="21"/>
                <w:szCs w:val="21"/>
                <w:lang w:eastAsia="hr-HR"/>
              </w:rPr>
              <w:t>optometrija</w:t>
            </w:r>
            <w:proofErr w:type="spellEnd"/>
          </w:p>
        </w:tc>
        <w:tc>
          <w:tcPr>
            <w:tcW w:w="2935"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0</w:t>
            </w:r>
          </w:p>
        </w:tc>
        <w:tc>
          <w:tcPr>
            <w:tcW w:w="2864"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0</w:t>
            </w:r>
          </w:p>
        </w:tc>
        <w:tc>
          <w:tcPr>
            <w:tcW w:w="2865"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0</w:t>
            </w:r>
          </w:p>
        </w:tc>
      </w:tr>
      <w:tr w:rsidR="002C6E1E" w:rsidRPr="002C6E1E" w:rsidTr="00754A08">
        <w:trPr>
          <w:trHeight w:val="282"/>
        </w:trPr>
        <w:tc>
          <w:tcPr>
            <w:tcW w:w="5199"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 xml:space="preserve">Ginekologija i </w:t>
            </w:r>
            <w:proofErr w:type="spellStart"/>
            <w:r w:rsidRPr="002C6E1E">
              <w:rPr>
                <w:rFonts w:ascii="Times New Roman" w:eastAsia="Times New Roman" w:hAnsi="Times New Roman" w:cs="Times New Roman"/>
                <w:sz w:val="21"/>
                <w:szCs w:val="21"/>
                <w:lang w:eastAsia="hr-HR"/>
              </w:rPr>
              <w:t>opstetricija</w:t>
            </w:r>
            <w:proofErr w:type="spellEnd"/>
          </w:p>
        </w:tc>
        <w:tc>
          <w:tcPr>
            <w:tcW w:w="2935"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0</w:t>
            </w:r>
          </w:p>
        </w:tc>
        <w:tc>
          <w:tcPr>
            <w:tcW w:w="2864"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0</w:t>
            </w:r>
          </w:p>
        </w:tc>
        <w:tc>
          <w:tcPr>
            <w:tcW w:w="2865"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0</w:t>
            </w:r>
          </w:p>
        </w:tc>
      </w:tr>
      <w:tr w:rsidR="002C6E1E" w:rsidRPr="002C6E1E" w:rsidTr="00754A08">
        <w:trPr>
          <w:trHeight w:val="282"/>
        </w:trPr>
        <w:tc>
          <w:tcPr>
            <w:tcW w:w="5199"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 xml:space="preserve">Anesteziologija, </w:t>
            </w:r>
            <w:proofErr w:type="spellStart"/>
            <w:r w:rsidRPr="002C6E1E">
              <w:rPr>
                <w:rFonts w:ascii="Times New Roman" w:eastAsia="Times New Roman" w:hAnsi="Times New Roman" w:cs="Times New Roman"/>
                <w:sz w:val="21"/>
                <w:szCs w:val="21"/>
                <w:lang w:eastAsia="hr-HR"/>
              </w:rPr>
              <w:t>reanimatologija</w:t>
            </w:r>
            <w:proofErr w:type="spellEnd"/>
            <w:r w:rsidRPr="002C6E1E">
              <w:rPr>
                <w:rFonts w:ascii="Times New Roman" w:eastAsia="Times New Roman" w:hAnsi="Times New Roman" w:cs="Times New Roman"/>
                <w:sz w:val="21"/>
                <w:szCs w:val="21"/>
                <w:lang w:eastAsia="hr-HR"/>
              </w:rPr>
              <w:t xml:space="preserve"> i intenzivna medicina</w:t>
            </w:r>
          </w:p>
        </w:tc>
        <w:tc>
          <w:tcPr>
            <w:tcW w:w="2935"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0</w:t>
            </w:r>
          </w:p>
        </w:tc>
        <w:tc>
          <w:tcPr>
            <w:tcW w:w="2864"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0</w:t>
            </w:r>
          </w:p>
        </w:tc>
        <w:tc>
          <w:tcPr>
            <w:tcW w:w="2865"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0</w:t>
            </w:r>
          </w:p>
        </w:tc>
      </w:tr>
      <w:tr w:rsidR="002C6E1E" w:rsidRPr="002C6E1E" w:rsidTr="00754A08">
        <w:trPr>
          <w:trHeight w:val="282"/>
        </w:trPr>
        <w:tc>
          <w:tcPr>
            <w:tcW w:w="5199"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b/>
                <w:bCs/>
                <w:sz w:val="21"/>
                <w:szCs w:val="21"/>
                <w:lang w:eastAsia="hr-HR"/>
              </w:rPr>
            </w:pPr>
            <w:r w:rsidRPr="002C6E1E">
              <w:rPr>
                <w:rFonts w:ascii="Times New Roman" w:eastAsia="Times New Roman" w:hAnsi="Times New Roman" w:cs="Times New Roman"/>
                <w:b/>
                <w:bCs/>
                <w:sz w:val="21"/>
                <w:szCs w:val="21"/>
                <w:lang w:eastAsia="hr-HR"/>
              </w:rPr>
              <w:t>UKUPNO</w:t>
            </w:r>
          </w:p>
        </w:tc>
        <w:tc>
          <w:tcPr>
            <w:tcW w:w="2935"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b/>
                <w:bCs/>
                <w:sz w:val="21"/>
                <w:szCs w:val="21"/>
                <w:lang w:eastAsia="hr-HR"/>
              </w:rPr>
            </w:pPr>
            <w:r w:rsidRPr="002C6E1E">
              <w:rPr>
                <w:rFonts w:ascii="Times New Roman" w:eastAsia="Times New Roman" w:hAnsi="Times New Roman" w:cs="Times New Roman"/>
                <w:b/>
                <w:bCs/>
                <w:sz w:val="21"/>
                <w:szCs w:val="21"/>
                <w:lang w:eastAsia="hr-HR"/>
              </w:rPr>
              <w:t>196</w:t>
            </w:r>
          </w:p>
        </w:tc>
        <w:tc>
          <w:tcPr>
            <w:tcW w:w="2864"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b/>
                <w:bCs/>
                <w:sz w:val="21"/>
                <w:szCs w:val="21"/>
                <w:lang w:eastAsia="hr-HR"/>
              </w:rPr>
            </w:pPr>
            <w:r w:rsidRPr="002C6E1E">
              <w:rPr>
                <w:rFonts w:ascii="Times New Roman" w:eastAsia="Times New Roman" w:hAnsi="Times New Roman" w:cs="Times New Roman"/>
                <w:b/>
                <w:bCs/>
                <w:sz w:val="21"/>
                <w:szCs w:val="21"/>
                <w:lang w:eastAsia="hr-HR"/>
              </w:rPr>
              <w:t>28</w:t>
            </w:r>
          </w:p>
        </w:tc>
        <w:tc>
          <w:tcPr>
            <w:tcW w:w="2865"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b/>
                <w:bCs/>
                <w:sz w:val="21"/>
                <w:szCs w:val="21"/>
                <w:lang w:eastAsia="hr-HR"/>
              </w:rPr>
            </w:pPr>
            <w:r w:rsidRPr="002C6E1E">
              <w:rPr>
                <w:rFonts w:ascii="Times New Roman" w:eastAsia="Times New Roman" w:hAnsi="Times New Roman" w:cs="Times New Roman"/>
                <w:b/>
                <w:bCs/>
                <w:sz w:val="21"/>
                <w:szCs w:val="21"/>
                <w:lang w:eastAsia="hr-HR"/>
              </w:rPr>
              <w:t>18</w:t>
            </w:r>
          </w:p>
        </w:tc>
      </w:tr>
    </w:tbl>
    <w:p w:rsidR="000263CA" w:rsidRPr="002C6E1E" w:rsidRDefault="000263CA" w:rsidP="00D81A8B">
      <w:pPr>
        <w:spacing w:after="0" w:line="240" w:lineRule="auto"/>
        <w:rPr>
          <w:rFonts w:ascii="Times New Roman" w:eastAsia="Times New Roman" w:hAnsi="Times New Roman" w:cs="Times New Roman"/>
          <w:bCs/>
          <w:lang w:eastAsia="hr-HR"/>
        </w:rPr>
      </w:pPr>
    </w:p>
    <w:p w:rsidR="000263CA" w:rsidRPr="002C6E1E" w:rsidRDefault="000263CA" w:rsidP="00D81A8B">
      <w:pPr>
        <w:spacing w:line="240" w:lineRule="auto"/>
        <w:ind w:right="-567"/>
        <w:rPr>
          <w:rFonts w:ascii="Times New Roman" w:hAnsi="Times New Roman" w:cs="Times New Roman"/>
          <w:sz w:val="24"/>
          <w:szCs w:val="24"/>
        </w:rPr>
      </w:pPr>
      <w:r w:rsidRPr="002C6E1E">
        <w:rPr>
          <w:rFonts w:ascii="Times New Roman" w:hAnsi="Times New Roman" w:cs="Times New Roman"/>
          <w:sz w:val="24"/>
          <w:szCs w:val="24"/>
        </w:rPr>
        <w:t>Izvor: Mreža javne zdravstvene službe („Narodn</w:t>
      </w:r>
      <w:r w:rsidR="00AE5A80">
        <w:rPr>
          <w:rFonts w:ascii="Times New Roman" w:hAnsi="Times New Roman" w:cs="Times New Roman"/>
          <w:sz w:val="24"/>
          <w:szCs w:val="24"/>
        </w:rPr>
        <w:t xml:space="preserve">e novine“, broj 101/12, 31/13, </w:t>
      </w:r>
      <w:r w:rsidRPr="002C6E1E">
        <w:rPr>
          <w:rFonts w:ascii="Times New Roman" w:hAnsi="Times New Roman" w:cs="Times New Roman"/>
          <w:sz w:val="24"/>
          <w:szCs w:val="24"/>
        </w:rPr>
        <w:t>113/15</w:t>
      </w:r>
      <w:r w:rsidR="00AE5A80">
        <w:rPr>
          <w:rFonts w:ascii="Times New Roman" w:hAnsi="Times New Roman" w:cs="Times New Roman"/>
          <w:sz w:val="24"/>
          <w:szCs w:val="24"/>
        </w:rPr>
        <w:t xml:space="preserve"> i 20/18</w:t>
      </w:r>
      <w:r w:rsidRPr="002C6E1E">
        <w:rPr>
          <w:rFonts w:ascii="Times New Roman" w:hAnsi="Times New Roman" w:cs="Times New Roman"/>
          <w:sz w:val="24"/>
          <w:szCs w:val="24"/>
        </w:rPr>
        <w:t>)</w:t>
      </w:r>
    </w:p>
    <w:p w:rsidR="000263CA" w:rsidRPr="002C6E1E" w:rsidRDefault="000263CA" w:rsidP="00D81A8B">
      <w:pPr>
        <w:spacing w:line="240" w:lineRule="auto"/>
        <w:ind w:right="-567"/>
        <w:rPr>
          <w:rFonts w:ascii="Times New Roman" w:hAnsi="Times New Roman" w:cs="Times New Roman"/>
          <w:sz w:val="24"/>
          <w:szCs w:val="24"/>
        </w:rPr>
      </w:pPr>
    </w:p>
    <w:p w:rsidR="00754A08" w:rsidRPr="002C6E1E" w:rsidRDefault="00754A08" w:rsidP="00D81A8B">
      <w:pPr>
        <w:spacing w:line="240" w:lineRule="auto"/>
        <w:ind w:right="-567"/>
        <w:rPr>
          <w:rFonts w:ascii="Times New Roman" w:hAnsi="Times New Roman" w:cs="Times New Roman"/>
          <w:sz w:val="24"/>
          <w:szCs w:val="24"/>
        </w:rPr>
      </w:pPr>
    </w:p>
    <w:p w:rsidR="000263CA" w:rsidRPr="002C6E1E" w:rsidRDefault="000263CA" w:rsidP="00D81A8B">
      <w:pPr>
        <w:spacing w:after="0" w:line="240" w:lineRule="auto"/>
        <w:rPr>
          <w:rFonts w:ascii="Times New Roman" w:eastAsia="Times New Roman" w:hAnsi="Times New Roman" w:cs="Times New Roman"/>
          <w:bCs/>
          <w:lang w:eastAsia="hr-HR"/>
        </w:rPr>
      </w:pPr>
      <w:r w:rsidRPr="002C6E1E">
        <w:rPr>
          <w:rFonts w:ascii="Times New Roman" w:eastAsia="Times New Roman" w:hAnsi="Times New Roman" w:cs="Times New Roman"/>
          <w:bCs/>
          <w:i/>
          <w:lang w:eastAsia="hr-HR"/>
        </w:rPr>
        <w:lastRenderedPageBreak/>
        <w:t xml:space="preserve">Tablica 13. </w:t>
      </w:r>
      <w:r w:rsidRPr="002C6E1E">
        <w:rPr>
          <w:rFonts w:ascii="Times New Roman" w:eastAsia="Times New Roman" w:hAnsi="Times New Roman" w:cs="Times New Roman"/>
          <w:bCs/>
          <w:lang w:eastAsia="hr-HR"/>
        </w:rPr>
        <w:t xml:space="preserve">Posteljni kapaciteti bolnica u Gradu Zagrebu ugovoreni s Hrvatskim zavodom za zdravstveno osiguranje, </w:t>
      </w:r>
    </w:p>
    <w:p w:rsidR="000263CA" w:rsidRPr="002C6E1E" w:rsidRDefault="000263CA" w:rsidP="00D81A8B">
      <w:pPr>
        <w:spacing w:after="0" w:line="240" w:lineRule="auto"/>
        <w:rPr>
          <w:rFonts w:ascii="Times New Roman" w:eastAsia="Times New Roman" w:hAnsi="Times New Roman" w:cs="Times New Roman"/>
          <w:bCs/>
          <w:lang w:eastAsia="hr-HR"/>
        </w:rPr>
      </w:pPr>
      <w:r w:rsidRPr="002C6E1E">
        <w:rPr>
          <w:rFonts w:ascii="Times New Roman" w:eastAsia="Times New Roman" w:hAnsi="Times New Roman" w:cs="Times New Roman"/>
          <w:bCs/>
          <w:lang w:eastAsia="hr-HR"/>
        </w:rPr>
        <w:t>stanje na dan 30. 06. 2017. – Klinika za dječje bolesti</w:t>
      </w:r>
    </w:p>
    <w:p w:rsidR="000263CA" w:rsidRPr="002C6E1E" w:rsidRDefault="000263CA" w:rsidP="00D81A8B">
      <w:pPr>
        <w:spacing w:after="0" w:line="240" w:lineRule="auto"/>
        <w:rPr>
          <w:rFonts w:ascii="Times New Roman" w:eastAsia="Times New Roman" w:hAnsi="Times New Roman" w:cs="Times New Roman"/>
          <w:bCs/>
          <w:lang w:eastAsia="hr-HR"/>
        </w:rPr>
      </w:pPr>
    </w:p>
    <w:tbl>
      <w:tblPr>
        <w:tblW w:w="13675" w:type="dxa"/>
        <w:tblInd w:w="93" w:type="dxa"/>
        <w:tblLook w:val="04A0" w:firstRow="1" w:lastRow="0" w:firstColumn="1" w:lastColumn="0" w:noHBand="0" w:noVBand="1"/>
      </w:tblPr>
      <w:tblGrid>
        <w:gridCol w:w="5129"/>
        <w:gridCol w:w="2895"/>
        <w:gridCol w:w="2825"/>
        <w:gridCol w:w="2826"/>
      </w:tblGrid>
      <w:tr w:rsidR="002C6E1E" w:rsidRPr="002C6E1E" w:rsidTr="00754A08">
        <w:trPr>
          <w:trHeight w:val="285"/>
        </w:trPr>
        <w:tc>
          <w:tcPr>
            <w:tcW w:w="5129" w:type="dxa"/>
            <w:vMerge w:val="restart"/>
            <w:tcBorders>
              <w:top w:val="single" w:sz="4" w:space="0" w:color="auto"/>
              <w:left w:val="single" w:sz="4" w:space="0" w:color="auto"/>
              <w:bottom w:val="single" w:sz="4" w:space="0" w:color="000000"/>
              <w:right w:val="single" w:sz="4" w:space="0" w:color="auto"/>
            </w:tcBorders>
            <w:shd w:val="clear" w:color="000000" w:fill="D9D9D9"/>
            <w:noWrap/>
            <w:vAlign w:val="center"/>
            <w:hideMark/>
          </w:tcPr>
          <w:p w:rsidR="000263CA" w:rsidRPr="002C6E1E" w:rsidRDefault="000263CA" w:rsidP="00D81A8B">
            <w:pPr>
              <w:spacing w:after="0" w:line="240" w:lineRule="auto"/>
              <w:jc w:val="center"/>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 </w:t>
            </w:r>
          </w:p>
        </w:tc>
        <w:tc>
          <w:tcPr>
            <w:tcW w:w="2895"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0263CA" w:rsidRPr="002C6E1E" w:rsidRDefault="000263CA" w:rsidP="00D81A8B">
            <w:pPr>
              <w:spacing w:after="0" w:line="240" w:lineRule="auto"/>
              <w:jc w:val="center"/>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Broj akutnih postelja</w:t>
            </w:r>
          </w:p>
        </w:tc>
        <w:tc>
          <w:tcPr>
            <w:tcW w:w="2825"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0263CA" w:rsidRPr="002C6E1E" w:rsidRDefault="000263CA" w:rsidP="00D81A8B">
            <w:pPr>
              <w:spacing w:after="0" w:line="240" w:lineRule="auto"/>
              <w:jc w:val="center"/>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Broj stolica/postelja dnevne bolnice</w:t>
            </w:r>
          </w:p>
        </w:tc>
        <w:tc>
          <w:tcPr>
            <w:tcW w:w="2826"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0263CA" w:rsidRPr="002C6E1E" w:rsidRDefault="000263CA" w:rsidP="00D81A8B">
            <w:pPr>
              <w:spacing w:after="0" w:line="240" w:lineRule="auto"/>
              <w:jc w:val="center"/>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Broj postelja za produženo, dugotrajno i kronično liječenje te palijativnu skrb</w:t>
            </w:r>
          </w:p>
        </w:tc>
      </w:tr>
      <w:tr w:rsidR="002C6E1E" w:rsidRPr="002C6E1E" w:rsidTr="00754A08">
        <w:trPr>
          <w:trHeight w:val="768"/>
        </w:trPr>
        <w:tc>
          <w:tcPr>
            <w:tcW w:w="5129" w:type="dxa"/>
            <w:vMerge/>
            <w:tcBorders>
              <w:top w:val="single" w:sz="4" w:space="0" w:color="auto"/>
              <w:left w:val="single" w:sz="4" w:space="0" w:color="auto"/>
              <w:bottom w:val="single" w:sz="4" w:space="0" w:color="000000"/>
              <w:right w:val="single" w:sz="4" w:space="0" w:color="auto"/>
            </w:tcBorders>
            <w:vAlign w:val="center"/>
            <w:hideMark/>
          </w:tcPr>
          <w:p w:rsidR="000263CA" w:rsidRPr="002C6E1E" w:rsidRDefault="000263CA" w:rsidP="00D81A8B">
            <w:pPr>
              <w:spacing w:after="0" w:line="240" w:lineRule="auto"/>
              <w:rPr>
                <w:rFonts w:ascii="Times New Roman" w:eastAsia="Times New Roman" w:hAnsi="Times New Roman" w:cs="Times New Roman"/>
                <w:sz w:val="21"/>
                <w:szCs w:val="21"/>
                <w:lang w:eastAsia="hr-HR"/>
              </w:rPr>
            </w:pPr>
          </w:p>
        </w:tc>
        <w:tc>
          <w:tcPr>
            <w:tcW w:w="2895" w:type="dxa"/>
            <w:vMerge/>
            <w:tcBorders>
              <w:top w:val="single" w:sz="4" w:space="0" w:color="auto"/>
              <w:left w:val="single" w:sz="4" w:space="0" w:color="auto"/>
              <w:bottom w:val="single" w:sz="4" w:space="0" w:color="auto"/>
              <w:right w:val="single" w:sz="4" w:space="0" w:color="auto"/>
            </w:tcBorders>
            <w:vAlign w:val="center"/>
            <w:hideMark/>
          </w:tcPr>
          <w:p w:rsidR="000263CA" w:rsidRPr="002C6E1E" w:rsidRDefault="000263CA" w:rsidP="00D81A8B">
            <w:pPr>
              <w:spacing w:after="0" w:line="240" w:lineRule="auto"/>
              <w:rPr>
                <w:rFonts w:ascii="Times New Roman" w:eastAsia="Times New Roman" w:hAnsi="Times New Roman" w:cs="Times New Roman"/>
                <w:sz w:val="21"/>
                <w:szCs w:val="21"/>
                <w:lang w:eastAsia="hr-HR"/>
              </w:rPr>
            </w:pPr>
          </w:p>
        </w:tc>
        <w:tc>
          <w:tcPr>
            <w:tcW w:w="2825" w:type="dxa"/>
            <w:vMerge/>
            <w:tcBorders>
              <w:top w:val="single" w:sz="4" w:space="0" w:color="auto"/>
              <w:left w:val="single" w:sz="4" w:space="0" w:color="auto"/>
              <w:bottom w:val="single" w:sz="4" w:space="0" w:color="auto"/>
              <w:right w:val="single" w:sz="4" w:space="0" w:color="auto"/>
            </w:tcBorders>
            <w:vAlign w:val="center"/>
            <w:hideMark/>
          </w:tcPr>
          <w:p w:rsidR="000263CA" w:rsidRPr="002C6E1E" w:rsidRDefault="000263CA" w:rsidP="00D81A8B">
            <w:pPr>
              <w:spacing w:after="0" w:line="240" w:lineRule="auto"/>
              <w:rPr>
                <w:rFonts w:ascii="Times New Roman" w:eastAsia="Times New Roman" w:hAnsi="Times New Roman" w:cs="Times New Roman"/>
                <w:sz w:val="21"/>
                <w:szCs w:val="21"/>
                <w:lang w:eastAsia="hr-HR"/>
              </w:rPr>
            </w:pPr>
          </w:p>
        </w:tc>
        <w:tc>
          <w:tcPr>
            <w:tcW w:w="2826" w:type="dxa"/>
            <w:vMerge/>
            <w:tcBorders>
              <w:top w:val="single" w:sz="4" w:space="0" w:color="auto"/>
              <w:left w:val="single" w:sz="4" w:space="0" w:color="auto"/>
              <w:bottom w:val="single" w:sz="4" w:space="0" w:color="auto"/>
              <w:right w:val="single" w:sz="4" w:space="0" w:color="auto"/>
            </w:tcBorders>
            <w:vAlign w:val="center"/>
            <w:hideMark/>
          </w:tcPr>
          <w:p w:rsidR="000263CA" w:rsidRPr="002C6E1E" w:rsidRDefault="000263CA" w:rsidP="00D81A8B">
            <w:pPr>
              <w:spacing w:after="0" w:line="240" w:lineRule="auto"/>
              <w:rPr>
                <w:rFonts w:ascii="Times New Roman" w:eastAsia="Times New Roman" w:hAnsi="Times New Roman" w:cs="Times New Roman"/>
                <w:sz w:val="21"/>
                <w:szCs w:val="21"/>
                <w:lang w:eastAsia="hr-HR"/>
              </w:rPr>
            </w:pPr>
          </w:p>
        </w:tc>
      </w:tr>
      <w:tr w:rsidR="002C6E1E" w:rsidRPr="002C6E1E" w:rsidTr="00754A08">
        <w:trPr>
          <w:trHeight w:val="285"/>
        </w:trPr>
        <w:tc>
          <w:tcPr>
            <w:tcW w:w="5129"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Interna medicina</w:t>
            </w:r>
          </w:p>
        </w:tc>
        <w:tc>
          <w:tcPr>
            <w:tcW w:w="2895"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0</w:t>
            </w:r>
          </w:p>
        </w:tc>
        <w:tc>
          <w:tcPr>
            <w:tcW w:w="2825"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0</w:t>
            </w:r>
          </w:p>
        </w:tc>
        <w:tc>
          <w:tcPr>
            <w:tcW w:w="2826"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0</w:t>
            </w:r>
          </w:p>
        </w:tc>
      </w:tr>
      <w:tr w:rsidR="002C6E1E" w:rsidRPr="002C6E1E" w:rsidTr="00754A08">
        <w:trPr>
          <w:trHeight w:val="285"/>
        </w:trPr>
        <w:tc>
          <w:tcPr>
            <w:tcW w:w="5129"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Infektologija</w:t>
            </w:r>
          </w:p>
        </w:tc>
        <w:tc>
          <w:tcPr>
            <w:tcW w:w="2895"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0</w:t>
            </w:r>
          </w:p>
        </w:tc>
        <w:tc>
          <w:tcPr>
            <w:tcW w:w="2825"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0</w:t>
            </w:r>
          </w:p>
        </w:tc>
        <w:tc>
          <w:tcPr>
            <w:tcW w:w="2826"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0</w:t>
            </w:r>
          </w:p>
        </w:tc>
      </w:tr>
      <w:tr w:rsidR="002C6E1E" w:rsidRPr="002C6E1E" w:rsidTr="00754A08">
        <w:trPr>
          <w:trHeight w:val="285"/>
        </w:trPr>
        <w:tc>
          <w:tcPr>
            <w:tcW w:w="5129"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Onkologija i radioterapija</w:t>
            </w:r>
          </w:p>
        </w:tc>
        <w:tc>
          <w:tcPr>
            <w:tcW w:w="2895"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0</w:t>
            </w:r>
          </w:p>
        </w:tc>
        <w:tc>
          <w:tcPr>
            <w:tcW w:w="2825"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0</w:t>
            </w:r>
          </w:p>
        </w:tc>
        <w:tc>
          <w:tcPr>
            <w:tcW w:w="2826"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0</w:t>
            </w:r>
          </w:p>
        </w:tc>
      </w:tr>
      <w:tr w:rsidR="002C6E1E" w:rsidRPr="002C6E1E" w:rsidTr="00754A08">
        <w:trPr>
          <w:trHeight w:val="285"/>
        </w:trPr>
        <w:tc>
          <w:tcPr>
            <w:tcW w:w="5129"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Dermatologija i venerologija</w:t>
            </w:r>
          </w:p>
        </w:tc>
        <w:tc>
          <w:tcPr>
            <w:tcW w:w="2895"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0</w:t>
            </w:r>
          </w:p>
        </w:tc>
        <w:tc>
          <w:tcPr>
            <w:tcW w:w="2825"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0</w:t>
            </w:r>
          </w:p>
        </w:tc>
        <w:tc>
          <w:tcPr>
            <w:tcW w:w="2826"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0</w:t>
            </w:r>
          </w:p>
        </w:tc>
      </w:tr>
      <w:tr w:rsidR="002C6E1E" w:rsidRPr="002C6E1E" w:rsidTr="00754A08">
        <w:trPr>
          <w:trHeight w:val="285"/>
        </w:trPr>
        <w:tc>
          <w:tcPr>
            <w:tcW w:w="5129"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Fizikalna medicina  i rehabilitacija</w:t>
            </w:r>
          </w:p>
        </w:tc>
        <w:tc>
          <w:tcPr>
            <w:tcW w:w="2895"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0</w:t>
            </w:r>
          </w:p>
        </w:tc>
        <w:tc>
          <w:tcPr>
            <w:tcW w:w="2825"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0</w:t>
            </w:r>
          </w:p>
        </w:tc>
        <w:tc>
          <w:tcPr>
            <w:tcW w:w="2826"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0</w:t>
            </w:r>
          </w:p>
        </w:tc>
      </w:tr>
      <w:tr w:rsidR="002C6E1E" w:rsidRPr="002C6E1E" w:rsidTr="00754A08">
        <w:trPr>
          <w:trHeight w:val="285"/>
        </w:trPr>
        <w:tc>
          <w:tcPr>
            <w:tcW w:w="5129"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Neurologija</w:t>
            </w:r>
          </w:p>
        </w:tc>
        <w:tc>
          <w:tcPr>
            <w:tcW w:w="2895"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0</w:t>
            </w:r>
          </w:p>
        </w:tc>
        <w:tc>
          <w:tcPr>
            <w:tcW w:w="2825"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0</w:t>
            </w:r>
          </w:p>
        </w:tc>
        <w:tc>
          <w:tcPr>
            <w:tcW w:w="2826"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0</w:t>
            </w:r>
          </w:p>
        </w:tc>
      </w:tr>
      <w:tr w:rsidR="002C6E1E" w:rsidRPr="002C6E1E" w:rsidTr="00754A08">
        <w:trPr>
          <w:trHeight w:val="285"/>
        </w:trPr>
        <w:tc>
          <w:tcPr>
            <w:tcW w:w="5129"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Psihijatrija</w:t>
            </w:r>
          </w:p>
        </w:tc>
        <w:tc>
          <w:tcPr>
            <w:tcW w:w="2895"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0</w:t>
            </w:r>
          </w:p>
        </w:tc>
        <w:tc>
          <w:tcPr>
            <w:tcW w:w="2825"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0</w:t>
            </w:r>
          </w:p>
        </w:tc>
        <w:tc>
          <w:tcPr>
            <w:tcW w:w="2826"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0</w:t>
            </w:r>
          </w:p>
        </w:tc>
      </w:tr>
      <w:tr w:rsidR="002C6E1E" w:rsidRPr="002C6E1E" w:rsidTr="00754A08">
        <w:trPr>
          <w:trHeight w:val="285"/>
        </w:trPr>
        <w:tc>
          <w:tcPr>
            <w:tcW w:w="5129"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Pedijatrija</w:t>
            </w:r>
          </w:p>
        </w:tc>
        <w:tc>
          <w:tcPr>
            <w:tcW w:w="2895"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84</w:t>
            </w:r>
          </w:p>
        </w:tc>
        <w:tc>
          <w:tcPr>
            <w:tcW w:w="2825"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21</w:t>
            </w:r>
          </w:p>
        </w:tc>
        <w:tc>
          <w:tcPr>
            <w:tcW w:w="2826"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8</w:t>
            </w:r>
          </w:p>
        </w:tc>
      </w:tr>
      <w:tr w:rsidR="002C6E1E" w:rsidRPr="002C6E1E" w:rsidTr="00754A08">
        <w:trPr>
          <w:trHeight w:val="285"/>
        </w:trPr>
        <w:tc>
          <w:tcPr>
            <w:tcW w:w="5129"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Opća kirurgija</w:t>
            </w:r>
          </w:p>
        </w:tc>
        <w:tc>
          <w:tcPr>
            <w:tcW w:w="2895"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0</w:t>
            </w:r>
          </w:p>
        </w:tc>
        <w:tc>
          <w:tcPr>
            <w:tcW w:w="2825"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0</w:t>
            </w:r>
          </w:p>
        </w:tc>
        <w:tc>
          <w:tcPr>
            <w:tcW w:w="2826"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0</w:t>
            </w:r>
          </w:p>
        </w:tc>
      </w:tr>
      <w:tr w:rsidR="002C6E1E" w:rsidRPr="002C6E1E" w:rsidTr="00754A08">
        <w:trPr>
          <w:trHeight w:val="285"/>
        </w:trPr>
        <w:tc>
          <w:tcPr>
            <w:tcW w:w="5129"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Dječja kirurgija</w:t>
            </w:r>
          </w:p>
        </w:tc>
        <w:tc>
          <w:tcPr>
            <w:tcW w:w="2895"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79</w:t>
            </w:r>
          </w:p>
        </w:tc>
        <w:tc>
          <w:tcPr>
            <w:tcW w:w="2825"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10</w:t>
            </w:r>
          </w:p>
        </w:tc>
        <w:tc>
          <w:tcPr>
            <w:tcW w:w="2826"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5</w:t>
            </w:r>
          </w:p>
        </w:tc>
      </w:tr>
      <w:tr w:rsidR="002C6E1E" w:rsidRPr="002C6E1E" w:rsidTr="00754A08">
        <w:trPr>
          <w:trHeight w:val="285"/>
        </w:trPr>
        <w:tc>
          <w:tcPr>
            <w:tcW w:w="5129"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Neurokirurgija</w:t>
            </w:r>
          </w:p>
        </w:tc>
        <w:tc>
          <w:tcPr>
            <w:tcW w:w="2895"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0</w:t>
            </w:r>
          </w:p>
        </w:tc>
        <w:tc>
          <w:tcPr>
            <w:tcW w:w="2825"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0</w:t>
            </w:r>
          </w:p>
        </w:tc>
        <w:tc>
          <w:tcPr>
            <w:tcW w:w="2826"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0</w:t>
            </w:r>
          </w:p>
        </w:tc>
      </w:tr>
      <w:tr w:rsidR="002C6E1E" w:rsidRPr="002C6E1E" w:rsidTr="00754A08">
        <w:trPr>
          <w:trHeight w:val="285"/>
        </w:trPr>
        <w:tc>
          <w:tcPr>
            <w:tcW w:w="5129"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sz w:val="21"/>
                <w:szCs w:val="21"/>
                <w:lang w:eastAsia="hr-HR"/>
              </w:rPr>
            </w:pPr>
            <w:proofErr w:type="spellStart"/>
            <w:r w:rsidRPr="002C6E1E">
              <w:rPr>
                <w:rFonts w:ascii="Times New Roman" w:eastAsia="Times New Roman" w:hAnsi="Times New Roman" w:cs="Times New Roman"/>
                <w:sz w:val="21"/>
                <w:szCs w:val="21"/>
                <w:lang w:eastAsia="hr-HR"/>
              </w:rPr>
              <w:t>Maksilofacijalna</w:t>
            </w:r>
            <w:proofErr w:type="spellEnd"/>
            <w:r w:rsidRPr="002C6E1E">
              <w:rPr>
                <w:rFonts w:ascii="Times New Roman" w:eastAsia="Times New Roman" w:hAnsi="Times New Roman" w:cs="Times New Roman"/>
                <w:sz w:val="21"/>
                <w:szCs w:val="21"/>
                <w:lang w:eastAsia="hr-HR"/>
              </w:rPr>
              <w:t xml:space="preserve"> kirurgija</w:t>
            </w:r>
          </w:p>
        </w:tc>
        <w:tc>
          <w:tcPr>
            <w:tcW w:w="2895"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0</w:t>
            </w:r>
          </w:p>
        </w:tc>
        <w:tc>
          <w:tcPr>
            <w:tcW w:w="2825"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0</w:t>
            </w:r>
          </w:p>
        </w:tc>
        <w:tc>
          <w:tcPr>
            <w:tcW w:w="2826"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0</w:t>
            </w:r>
          </w:p>
        </w:tc>
      </w:tr>
      <w:tr w:rsidR="002C6E1E" w:rsidRPr="002C6E1E" w:rsidTr="00754A08">
        <w:trPr>
          <w:trHeight w:val="285"/>
        </w:trPr>
        <w:tc>
          <w:tcPr>
            <w:tcW w:w="5129"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Urologija</w:t>
            </w:r>
          </w:p>
        </w:tc>
        <w:tc>
          <w:tcPr>
            <w:tcW w:w="2895"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0</w:t>
            </w:r>
          </w:p>
        </w:tc>
        <w:tc>
          <w:tcPr>
            <w:tcW w:w="2825"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0</w:t>
            </w:r>
          </w:p>
        </w:tc>
        <w:tc>
          <w:tcPr>
            <w:tcW w:w="2826"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0</w:t>
            </w:r>
          </w:p>
        </w:tc>
      </w:tr>
      <w:tr w:rsidR="002C6E1E" w:rsidRPr="002C6E1E" w:rsidTr="00754A08">
        <w:trPr>
          <w:trHeight w:val="285"/>
        </w:trPr>
        <w:tc>
          <w:tcPr>
            <w:tcW w:w="5129"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Ortopedija i traumatologija</w:t>
            </w:r>
          </w:p>
        </w:tc>
        <w:tc>
          <w:tcPr>
            <w:tcW w:w="2895"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10</w:t>
            </w:r>
          </w:p>
        </w:tc>
        <w:tc>
          <w:tcPr>
            <w:tcW w:w="2825"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0</w:t>
            </w:r>
          </w:p>
        </w:tc>
        <w:tc>
          <w:tcPr>
            <w:tcW w:w="2826"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0</w:t>
            </w:r>
          </w:p>
        </w:tc>
      </w:tr>
      <w:tr w:rsidR="002C6E1E" w:rsidRPr="002C6E1E" w:rsidTr="00754A08">
        <w:trPr>
          <w:trHeight w:val="285"/>
        </w:trPr>
        <w:tc>
          <w:tcPr>
            <w:tcW w:w="5129"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Otorinolaringologija</w:t>
            </w:r>
          </w:p>
        </w:tc>
        <w:tc>
          <w:tcPr>
            <w:tcW w:w="2895"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0</w:t>
            </w:r>
          </w:p>
        </w:tc>
        <w:tc>
          <w:tcPr>
            <w:tcW w:w="2825"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0</w:t>
            </w:r>
          </w:p>
        </w:tc>
        <w:tc>
          <w:tcPr>
            <w:tcW w:w="2826"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0</w:t>
            </w:r>
          </w:p>
        </w:tc>
      </w:tr>
      <w:tr w:rsidR="002C6E1E" w:rsidRPr="002C6E1E" w:rsidTr="00754A08">
        <w:trPr>
          <w:trHeight w:val="285"/>
        </w:trPr>
        <w:tc>
          <w:tcPr>
            <w:tcW w:w="5129"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 xml:space="preserve">Oftalmologija i </w:t>
            </w:r>
            <w:proofErr w:type="spellStart"/>
            <w:r w:rsidRPr="002C6E1E">
              <w:rPr>
                <w:rFonts w:ascii="Times New Roman" w:eastAsia="Times New Roman" w:hAnsi="Times New Roman" w:cs="Times New Roman"/>
                <w:sz w:val="21"/>
                <w:szCs w:val="21"/>
                <w:lang w:eastAsia="hr-HR"/>
              </w:rPr>
              <w:t>optometrija</w:t>
            </w:r>
            <w:proofErr w:type="spellEnd"/>
          </w:p>
        </w:tc>
        <w:tc>
          <w:tcPr>
            <w:tcW w:w="2895"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0</w:t>
            </w:r>
          </w:p>
        </w:tc>
        <w:tc>
          <w:tcPr>
            <w:tcW w:w="2825"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0</w:t>
            </w:r>
          </w:p>
        </w:tc>
        <w:tc>
          <w:tcPr>
            <w:tcW w:w="2826"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0</w:t>
            </w:r>
          </w:p>
        </w:tc>
      </w:tr>
      <w:tr w:rsidR="002C6E1E" w:rsidRPr="002C6E1E" w:rsidTr="00754A08">
        <w:trPr>
          <w:trHeight w:val="285"/>
        </w:trPr>
        <w:tc>
          <w:tcPr>
            <w:tcW w:w="5129"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 xml:space="preserve">Ginekologija i </w:t>
            </w:r>
            <w:proofErr w:type="spellStart"/>
            <w:r w:rsidRPr="002C6E1E">
              <w:rPr>
                <w:rFonts w:ascii="Times New Roman" w:eastAsia="Times New Roman" w:hAnsi="Times New Roman" w:cs="Times New Roman"/>
                <w:sz w:val="21"/>
                <w:szCs w:val="21"/>
                <w:lang w:eastAsia="hr-HR"/>
              </w:rPr>
              <w:t>opstetricija</w:t>
            </w:r>
            <w:proofErr w:type="spellEnd"/>
          </w:p>
        </w:tc>
        <w:tc>
          <w:tcPr>
            <w:tcW w:w="2895"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0</w:t>
            </w:r>
          </w:p>
        </w:tc>
        <w:tc>
          <w:tcPr>
            <w:tcW w:w="2825"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0</w:t>
            </w:r>
          </w:p>
        </w:tc>
        <w:tc>
          <w:tcPr>
            <w:tcW w:w="2826"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0</w:t>
            </w:r>
          </w:p>
        </w:tc>
      </w:tr>
      <w:tr w:rsidR="002C6E1E" w:rsidRPr="002C6E1E" w:rsidTr="00754A08">
        <w:trPr>
          <w:trHeight w:val="285"/>
        </w:trPr>
        <w:tc>
          <w:tcPr>
            <w:tcW w:w="5129"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 xml:space="preserve">Anesteziologija, </w:t>
            </w:r>
            <w:proofErr w:type="spellStart"/>
            <w:r w:rsidRPr="002C6E1E">
              <w:rPr>
                <w:rFonts w:ascii="Times New Roman" w:eastAsia="Times New Roman" w:hAnsi="Times New Roman" w:cs="Times New Roman"/>
                <w:sz w:val="21"/>
                <w:szCs w:val="21"/>
                <w:lang w:eastAsia="hr-HR"/>
              </w:rPr>
              <w:t>reanimatologija</w:t>
            </w:r>
            <w:proofErr w:type="spellEnd"/>
            <w:r w:rsidRPr="002C6E1E">
              <w:rPr>
                <w:rFonts w:ascii="Times New Roman" w:eastAsia="Times New Roman" w:hAnsi="Times New Roman" w:cs="Times New Roman"/>
                <w:sz w:val="21"/>
                <w:szCs w:val="21"/>
                <w:lang w:eastAsia="hr-HR"/>
              </w:rPr>
              <w:t xml:space="preserve"> i intenzivna medicina</w:t>
            </w:r>
          </w:p>
        </w:tc>
        <w:tc>
          <w:tcPr>
            <w:tcW w:w="2895"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0</w:t>
            </w:r>
          </w:p>
        </w:tc>
        <w:tc>
          <w:tcPr>
            <w:tcW w:w="2825"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1</w:t>
            </w:r>
          </w:p>
        </w:tc>
        <w:tc>
          <w:tcPr>
            <w:tcW w:w="2826"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sz w:val="21"/>
                <w:szCs w:val="21"/>
                <w:lang w:eastAsia="hr-HR"/>
              </w:rPr>
            </w:pPr>
            <w:r w:rsidRPr="002C6E1E">
              <w:rPr>
                <w:rFonts w:ascii="Times New Roman" w:eastAsia="Times New Roman" w:hAnsi="Times New Roman" w:cs="Times New Roman"/>
                <w:sz w:val="21"/>
                <w:szCs w:val="21"/>
                <w:lang w:eastAsia="hr-HR"/>
              </w:rPr>
              <w:t>0</w:t>
            </w:r>
          </w:p>
        </w:tc>
      </w:tr>
      <w:tr w:rsidR="002C6E1E" w:rsidRPr="002C6E1E" w:rsidTr="00754A08">
        <w:trPr>
          <w:trHeight w:val="285"/>
        </w:trPr>
        <w:tc>
          <w:tcPr>
            <w:tcW w:w="5129"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b/>
                <w:bCs/>
                <w:sz w:val="21"/>
                <w:szCs w:val="21"/>
                <w:lang w:eastAsia="hr-HR"/>
              </w:rPr>
            </w:pPr>
            <w:r w:rsidRPr="002C6E1E">
              <w:rPr>
                <w:rFonts w:ascii="Times New Roman" w:eastAsia="Times New Roman" w:hAnsi="Times New Roman" w:cs="Times New Roman"/>
                <w:b/>
                <w:bCs/>
                <w:sz w:val="21"/>
                <w:szCs w:val="21"/>
                <w:lang w:eastAsia="hr-HR"/>
              </w:rPr>
              <w:t>UKUPNO</w:t>
            </w:r>
          </w:p>
        </w:tc>
        <w:tc>
          <w:tcPr>
            <w:tcW w:w="2895"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b/>
                <w:bCs/>
                <w:sz w:val="21"/>
                <w:szCs w:val="21"/>
                <w:lang w:eastAsia="hr-HR"/>
              </w:rPr>
            </w:pPr>
            <w:r w:rsidRPr="002C6E1E">
              <w:rPr>
                <w:rFonts w:ascii="Times New Roman" w:eastAsia="Times New Roman" w:hAnsi="Times New Roman" w:cs="Times New Roman"/>
                <w:b/>
                <w:bCs/>
                <w:sz w:val="21"/>
                <w:szCs w:val="21"/>
                <w:lang w:eastAsia="hr-HR"/>
              </w:rPr>
              <w:t>173</w:t>
            </w:r>
          </w:p>
        </w:tc>
        <w:tc>
          <w:tcPr>
            <w:tcW w:w="2825"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b/>
                <w:bCs/>
                <w:sz w:val="21"/>
                <w:szCs w:val="21"/>
                <w:lang w:eastAsia="hr-HR"/>
              </w:rPr>
            </w:pPr>
            <w:r w:rsidRPr="002C6E1E">
              <w:rPr>
                <w:rFonts w:ascii="Times New Roman" w:eastAsia="Times New Roman" w:hAnsi="Times New Roman" w:cs="Times New Roman"/>
                <w:b/>
                <w:bCs/>
                <w:sz w:val="21"/>
                <w:szCs w:val="21"/>
                <w:lang w:eastAsia="hr-HR"/>
              </w:rPr>
              <w:t>32</w:t>
            </w:r>
          </w:p>
        </w:tc>
        <w:tc>
          <w:tcPr>
            <w:tcW w:w="2826"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b/>
                <w:bCs/>
                <w:sz w:val="21"/>
                <w:szCs w:val="21"/>
                <w:lang w:eastAsia="hr-HR"/>
              </w:rPr>
            </w:pPr>
            <w:r w:rsidRPr="002C6E1E">
              <w:rPr>
                <w:rFonts w:ascii="Times New Roman" w:eastAsia="Times New Roman" w:hAnsi="Times New Roman" w:cs="Times New Roman"/>
                <w:b/>
                <w:bCs/>
                <w:sz w:val="21"/>
                <w:szCs w:val="21"/>
                <w:lang w:eastAsia="hr-HR"/>
              </w:rPr>
              <w:t>13</w:t>
            </w:r>
          </w:p>
        </w:tc>
      </w:tr>
    </w:tbl>
    <w:p w:rsidR="000263CA" w:rsidRPr="002C6E1E" w:rsidRDefault="000263CA" w:rsidP="00D81A8B">
      <w:pPr>
        <w:spacing w:line="240" w:lineRule="auto"/>
        <w:ind w:right="-567"/>
        <w:rPr>
          <w:rFonts w:ascii="Times New Roman" w:hAnsi="Times New Roman" w:cs="Times New Roman"/>
          <w:sz w:val="24"/>
          <w:szCs w:val="24"/>
        </w:rPr>
      </w:pPr>
      <w:r w:rsidRPr="002C6E1E">
        <w:rPr>
          <w:rFonts w:ascii="Times New Roman" w:hAnsi="Times New Roman" w:cs="Times New Roman"/>
          <w:sz w:val="24"/>
          <w:szCs w:val="24"/>
        </w:rPr>
        <w:t>Izvor: Mreža javne zdravstvene službe („Narodn</w:t>
      </w:r>
      <w:r w:rsidR="00AE5A80">
        <w:rPr>
          <w:rFonts w:ascii="Times New Roman" w:hAnsi="Times New Roman" w:cs="Times New Roman"/>
          <w:sz w:val="24"/>
          <w:szCs w:val="24"/>
        </w:rPr>
        <w:t xml:space="preserve">e novine“, broj 101/12, 31/13, </w:t>
      </w:r>
      <w:r w:rsidRPr="002C6E1E">
        <w:rPr>
          <w:rFonts w:ascii="Times New Roman" w:hAnsi="Times New Roman" w:cs="Times New Roman"/>
          <w:sz w:val="24"/>
          <w:szCs w:val="24"/>
        </w:rPr>
        <w:t>113/15</w:t>
      </w:r>
      <w:r w:rsidR="00AE5A80">
        <w:rPr>
          <w:rFonts w:ascii="Times New Roman" w:hAnsi="Times New Roman" w:cs="Times New Roman"/>
          <w:sz w:val="24"/>
          <w:szCs w:val="24"/>
        </w:rPr>
        <w:t xml:space="preserve"> i 20/18</w:t>
      </w:r>
      <w:r w:rsidRPr="002C6E1E">
        <w:rPr>
          <w:rFonts w:ascii="Times New Roman" w:hAnsi="Times New Roman" w:cs="Times New Roman"/>
          <w:sz w:val="24"/>
          <w:szCs w:val="24"/>
        </w:rPr>
        <w:t>)</w:t>
      </w:r>
    </w:p>
    <w:p w:rsidR="000263CA" w:rsidRPr="002C6E1E" w:rsidRDefault="000263CA" w:rsidP="00D81A8B">
      <w:pPr>
        <w:spacing w:line="240" w:lineRule="auto"/>
        <w:ind w:right="-567"/>
        <w:rPr>
          <w:rFonts w:ascii="Times New Roman" w:hAnsi="Times New Roman" w:cs="Times New Roman"/>
          <w:sz w:val="24"/>
          <w:szCs w:val="24"/>
        </w:rPr>
      </w:pPr>
    </w:p>
    <w:p w:rsidR="00754A08" w:rsidRPr="002C6E1E" w:rsidRDefault="00754A08" w:rsidP="00D81A8B">
      <w:pPr>
        <w:spacing w:line="240" w:lineRule="auto"/>
        <w:ind w:right="-567"/>
        <w:rPr>
          <w:rFonts w:ascii="Times New Roman" w:hAnsi="Times New Roman" w:cs="Times New Roman"/>
          <w:sz w:val="24"/>
          <w:szCs w:val="24"/>
        </w:rPr>
      </w:pPr>
    </w:p>
    <w:p w:rsidR="000263CA" w:rsidRPr="002C6E1E" w:rsidRDefault="000263CA" w:rsidP="00D81A8B">
      <w:pPr>
        <w:spacing w:line="240" w:lineRule="auto"/>
        <w:ind w:right="-567"/>
        <w:rPr>
          <w:rFonts w:ascii="Times New Roman" w:hAnsi="Times New Roman" w:cs="Times New Roman"/>
          <w:b/>
          <w:sz w:val="24"/>
          <w:szCs w:val="24"/>
        </w:rPr>
      </w:pPr>
      <w:r w:rsidRPr="002C6E1E">
        <w:rPr>
          <w:rFonts w:ascii="Times New Roman" w:hAnsi="Times New Roman" w:cs="Times New Roman"/>
          <w:b/>
          <w:sz w:val="24"/>
          <w:szCs w:val="24"/>
        </w:rPr>
        <w:lastRenderedPageBreak/>
        <w:t>Središnja i sjeverna regija (bez Grada Zagreba)</w:t>
      </w:r>
    </w:p>
    <w:p w:rsidR="000263CA" w:rsidRPr="002C6E1E" w:rsidRDefault="000263CA" w:rsidP="00D81A8B">
      <w:pPr>
        <w:spacing w:after="0" w:line="240" w:lineRule="auto"/>
        <w:ind w:right="-567"/>
        <w:rPr>
          <w:rFonts w:ascii="Times New Roman" w:hAnsi="Times New Roman" w:cs="Times New Roman"/>
          <w:sz w:val="24"/>
          <w:szCs w:val="24"/>
        </w:rPr>
      </w:pPr>
      <w:r w:rsidRPr="002C6E1E">
        <w:rPr>
          <w:rFonts w:ascii="Times New Roman" w:eastAsia="Times New Roman" w:hAnsi="Times New Roman" w:cs="Times New Roman"/>
          <w:bCs/>
          <w:i/>
          <w:lang w:eastAsia="hr-HR"/>
        </w:rPr>
        <w:t xml:space="preserve">Tablica 14. </w:t>
      </w:r>
      <w:r w:rsidRPr="002C6E1E">
        <w:rPr>
          <w:rFonts w:ascii="Times New Roman" w:eastAsia="Times New Roman" w:hAnsi="Times New Roman" w:cs="Times New Roman"/>
          <w:bCs/>
          <w:lang w:eastAsia="hr-HR"/>
        </w:rPr>
        <w:t xml:space="preserve">Posteljni kapaciteti bolnica u </w:t>
      </w:r>
      <w:r w:rsidRPr="002C6E1E">
        <w:rPr>
          <w:rFonts w:ascii="Times New Roman" w:hAnsi="Times New Roman" w:cs="Times New Roman"/>
        </w:rPr>
        <w:t xml:space="preserve">Središnjoj i sjevernoj regiji (bez Grada Zagreba) </w:t>
      </w:r>
      <w:r w:rsidRPr="002C6E1E">
        <w:rPr>
          <w:rFonts w:ascii="Times New Roman" w:eastAsia="Times New Roman" w:hAnsi="Times New Roman" w:cs="Times New Roman"/>
          <w:bCs/>
          <w:lang w:eastAsia="hr-HR"/>
        </w:rPr>
        <w:t xml:space="preserve">ugovoreni s Hrvatskim zavodom za zdravstveno osiguranje, </w:t>
      </w:r>
    </w:p>
    <w:p w:rsidR="000263CA" w:rsidRPr="002C6E1E" w:rsidRDefault="000263CA" w:rsidP="00D81A8B">
      <w:pPr>
        <w:spacing w:after="0" w:line="240" w:lineRule="auto"/>
        <w:ind w:right="-567"/>
        <w:rPr>
          <w:rFonts w:ascii="Times New Roman" w:eastAsia="Times New Roman" w:hAnsi="Times New Roman" w:cs="Times New Roman"/>
          <w:bCs/>
          <w:lang w:eastAsia="hr-HR"/>
        </w:rPr>
      </w:pPr>
      <w:r w:rsidRPr="002C6E1E">
        <w:rPr>
          <w:rFonts w:ascii="Times New Roman" w:eastAsia="Times New Roman" w:hAnsi="Times New Roman" w:cs="Times New Roman"/>
          <w:bCs/>
          <w:lang w:eastAsia="hr-HR"/>
        </w:rPr>
        <w:t>stanje na dan 30. 06. 2017. – Županijska bolnica Čakovec</w:t>
      </w:r>
    </w:p>
    <w:p w:rsidR="000263CA" w:rsidRPr="002C6E1E" w:rsidRDefault="000263CA" w:rsidP="00D81A8B">
      <w:pPr>
        <w:spacing w:after="0" w:line="240" w:lineRule="auto"/>
        <w:ind w:right="-567"/>
        <w:rPr>
          <w:rFonts w:ascii="Times New Roman" w:hAnsi="Times New Roman" w:cs="Times New Roman"/>
          <w:sz w:val="24"/>
          <w:szCs w:val="24"/>
        </w:rPr>
      </w:pPr>
    </w:p>
    <w:tbl>
      <w:tblPr>
        <w:tblW w:w="13815" w:type="dxa"/>
        <w:tblInd w:w="93" w:type="dxa"/>
        <w:tblLook w:val="04A0" w:firstRow="1" w:lastRow="0" w:firstColumn="1" w:lastColumn="0" w:noHBand="0" w:noVBand="1"/>
      </w:tblPr>
      <w:tblGrid>
        <w:gridCol w:w="5367"/>
        <w:gridCol w:w="2647"/>
        <w:gridCol w:w="2822"/>
        <w:gridCol w:w="2979"/>
      </w:tblGrid>
      <w:tr w:rsidR="002C6E1E" w:rsidRPr="002C6E1E" w:rsidTr="00754A08">
        <w:trPr>
          <w:trHeight w:val="281"/>
        </w:trPr>
        <w:tc>
          <w:tcPr>
            <w:tcW w:w="5367" w:type="dxa"/>
            <w:vMerge w:val="restart"/>
            <w:tcBorders>
              <w:top w:val="single" w:sz="4" w:space="0" w:color="auto"/>
              <w:left w:val="single" w:sz="4" w:space="0" w:color="auto"/>
              <w:bottom w:val="single" w:sz="4" w:space="0" w:color="000000"/>
              <w:right w:val="single" w:sz="4" w:space="0" w:color="auto"/>
            </w:tcBorders>
            <w:shd w:val="clear" w:color="000000" w:fill="D9D9D9"/>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 </w:t>
            </w:r>
          </w:p>
        </w:tc>
        <w:tc>
          <w:tcPr>
            <w:tcW w:w="2647"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Broj akutnih postelja</w:t>
            </w:r>
          </w:p>
        </w:tc>
        <w:tc>
          <w:tcPr>
            <w:tcW w:w="2822"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Broj stolica/postelja dnevne bolnice</w:t>
            </w:r>
          </w:p>
        </w:tc>
        <w:tc>
          <w:tcPr>
            <w:tcW w:w="2979"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Broj postelja za produženo, dugotrajno i kronično liječenje te palijativnu skrb</w:t>
            </w:r>
          </w:p>
        </w:tc>
      </w:tr>
      <w:tr w:rsidR="002C6E1E" w:rsidRPr="002C6E1E" w:rsidTr="00754A08">
        <w:trPr>
          <w:trHeight w:val="688"/>
        </w:trPr>
        <w:tc>
          <w:tcPr>
            <w:tcW w:w="5367" w:type="dxa"/>
            <w:vMerge/>
            <w:tcBorders>
              <w:top w:val="single" w:sz="4" w:space="0" w:color="auto"/>
              <w:left w:val="single" w:sz="4" w:space="0" w:color="auto"/>
              <w:bottom w:val="single" w:sz="4" w:space="0" w:color="000000"/>
              <w:right w:val="single" w:sz="4" w:space="0" w:color="auto"/>
            </w:tcBorders>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p>
        </w:tc>
        <w:tc>
          <w:tcPr>
            <w:tcW w:w="2647" w:type="dxa"/>
            <w:vMerge/>
            <w:tcBorders>
              <w:top w:val="single" w:sz="4" w:space="0" w:color="auto"/>
              <w:left w:val="single" w:sz="4" w:space="0" w:color="auto"/>
              <w:bottom w:val="single" w:sz="4" w:space="0" w:color="auto"/>
              <w:right w:val="single" w:sz="4" w:space="0" w:color="auto"/>
            </w:tcBorders>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p>
        </w:tc>
        <w:tc>
          <w:tcPr>
            <w:tcW w:w="2822" w:type="dxa"/>
            <w:vMerge/>
            <w:tcBorders>
              <w:top w:val="single" w:sz="4" w:space="0" w:color="auto"/>
              <w:left w:val="single" w:sz="4" w:space="0" w:color="auto"/>
              <w:bottom w:val="single" w:sz="4" w:space="0" w:color="auto"/>
              <w:right w:val="single" w:sz="4" w:space="0" w:color="auto"/>
            </w:tcBorders>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p>
        </w:tc>
        <w:tc>
          <w:tcPr>
            <w:tcW w:w="2979" w:type="dxa"/>
            <w:vMerge/>
            <w:tcBorders>
              <w:top w:val="single" w:sz="4" w:space="0" w:color="auto"/>
              <w:left w:val="single" w:sz="4" w:space="0" w:color="auto"/>
              <w:bottom w:val="single" w:sz="4" w:space="0" w:color="auto"/>
              <w:right w:val="single" w:sz="4" w:space="0" w:color="auto"/>
            </w:tcBorders>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p>
        </w:tc>
      </w:tr>
      <w:tr w:rsidR="002C6E1E" w:rsidRPr="002C6E1E" w:rsidTr="00754A08">
        <w:trPr>
          <w:trHeight w:val="281"/>
        </w:trPr>
        <w:tc>
          <w:tcPr>
            <w:tcW w:w="5367"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Interna medicina</w:t>
            </w:r>
          </w:p>
        </w:tc>
        <w:tc>
          <w:tcPr>
            <w:tcW w:w="2647"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80</w:t>
            </w:r>
          </w:p>
        </w:tc>
        <w:tc>
          <w:tcPr>
            <w:tcW w:w="2822"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15</w:t>
            </w:r>
          </w:p>
        </w:tc>
        <w:tc>
          <w:tcPr>
            <w:tcW w:w="2979"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5</w:t>
            </w:r>
          </w:p>
        </w:tc>
      </w:tr>
      <w:tr w:rsidR="002C6E1E" w:rsidRPr="002C6E1E" w:rsidTr="00754A08">
        <w:trPr>
          <w:trHeight w:val="281"/>
        </w:trPr>
        <w:tc>
          <w:tcPr>
            <w:tcW w:w="5367"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Infektologija</w:t>
            </w:r>
          </w:p>
        </w:tc>
        <w:tc>
          <w:tcPr>
            <w:tcW w:w="2647"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8</w:t>
            </w:r>
          </w:p>
        </w:tc>
        <w:tc>
          <w:tcPr>
            <w:tcW w:w="2822"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3</w:t>
            </w:r>
          </w:p>
        </w:tc>
        <w:tc>
          <w:tcPr>
            <w:tcW w:w="2979"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r>
      <w:tr w:rsidR="002C6E1E" w:rsidRPr="002C6E1E" w:rsidTr="00754A08">
        <w:trPr>
          <w:trHeight w:val="281"/>
        </w:trPr>
        <w:tc>
          <w:tcPr>
            <w:tcW w:w="5367"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Onkologija i radioterapija</w:t>
            </w:r>
          </w:p>
        </w:tc>
        <w:tc>
          <w:tcPr>
            <w:tcW w:w="2647"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c>
          <w:tcPr>
            <w:tcW w:w="2822"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c>
          <w:tcPr>
            <w:tcW w:w="2979"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r>
      <w:tr w:rsidR="002C6E1E" w:rsidRPr="002C6E1E" w:rsidTr="00754A08">
        <w:trPr>
          <w:trHeight w:val="281"/>
        </w:trPr>
        <w:tc>
          <w:tcPr>
            <w:tcW w:w="5367"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Dermatologija i venerologija</w:t>
            </w:r>
          </w:p>
        </w:tc>
        <w:tc>
          <w:tcPr>
            <w:tcW w:w="2647"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c>
          <w:tcPr>
            <w:tcW w:w="2822"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c>
          <w:tcPr>
            <w:tcW w:w="2979"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r>
      <w:tr w:rsidR="002C6E1E" w:rsidRPr="002C6E1E" w:rsidTr="00754A08">
        <w:trPr>
          <w:trHeight w:val="281"/>
        </w:trPr>
        <w:tc>
          <w:tcPr>
            <w:tcW w:w="5367"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Fizikalna medicina  i rehabilitacija</w:t>
            </w:r>
          </w:p>
        </w:tc>
        <w:tc>
          <w:tcPr>
            <w:tcW w:w="2647"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c>
          <w:tcPr>
            <w:tcW w:w="2822"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c>
          <w:tcPr>
            <w:tcW w:w="2979"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r>
      <w:tr w:rsidR="002C6E1E" w:rsidRPr="002C6E1E" w:rsidTr="00754A08">
        <w:trPr>
          <w:trHeight w:val="281"/>
        </w:trPr>
        <w:tc>
          <w:tcPr>
            <w:tcW w:w="5367"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Neurologija</w:t>
            </w:r>
          </w:p>
        </w:tc>
        <w:tc>
          <w:tcPr>
            <w:tcW w:w="2647"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16</w:t>
            </w:r>
          </w:p>
        </w:tc>
        <w:tc>
          <w:tcPr>
            <w:tcW w:w="2822"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3</w:t>
            </w:r>
          </w:p>
        </w:tc>
        <w:tc>
          <w:tcPr>
            <w:tcW w:w="2979"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2</w:t>
            </w:r>
          </w:p>
        </w:tc>
      </w:tr>
      <w:tr w:rsidR="002C6E1E" w:rsidRPr="002C6E1E" w:rsidTr="00754A08">
        <w:trPr>
          <w:trHeight w:val="281"/>
        </w:trPr>
        <w:tc>
          <w:tcPr>
            <w:tcW w:w="5367"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Psihijatrija</w:t>
            </w:r>
          </w:p>
        </w:tc>
        <w:tc>
          <w:tcPr>
            <w:tcW w:w="2647"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23</w:t>
            </w:r>
          </w:p>
        </w:tc>
        <w:tc>
          <w:tcPr>
            <w:tcW w:w="2822"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3</w:t>
            </w:r>
          </w:p>
        </w:tc>
        <w:tc>
          <w:tcPr>
            <w:tcW w:w="2979"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2</w:t>
            </w:r>
          </w:p>
        </w:tc>
      </w:tr>
      <w:tr w:rsidR="002C6E1E" w:rsidRPr="002C6E1E" w:rsidTr="00754A08">
        <w:trPr>
          <w:trHeight w:val="281"/>
        </w:trPr>
        <w:tc>
          <w:tcPr>
            <w:tcW w:w="5367"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Pedijatrija</w:t>
            </w:r>
          </w:p>
        </w:tc>
        <w:tc>
          <w:tcPr>
            <w:tcW w:w="2647"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23</w:t>
            </w:r>
          </w:p>
        </w:tc>
        <w:tc>
          <w:tcPr>
            <w:tcW w:w="2822"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6</w:t>
            </w:r>
          </w:p>
        </w:tc>
        <w:tc>
          <w:tcPr>
            <w:tcW w:w="2979"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1</w:t>
            </w:r>
          </w:p>
        </w:tc>
      </w:tr>
      <w:tr w:rsidR="002C6E1E" w:rsidRPr="002C6E1E" w:rsidTr="00754A08">
        <w:trPr>
          <w:trHeight w:val="281"/>
        </w:trPr>
        <w:tc>
          <w:tcPr>
            <w:tcW w:w="5367"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Opća kirurgija</w:t>
            </w:r>
          </w:p>
        </w:tc>
        <w:tc>
          <w:tcPr>
            <w:tcW w:w="2647"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41</w:t>
            </w:r>
          </w:p>
        </w:tc>
        <w:tc>
          <w:tcPr>
            <w:tcW w:w="2822"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6</w:t>
            </w:r>
          </w:p>
        </w:tc>
        <w:tc>
          <w:tcPr>
            <w:tcW w:w="2979"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4</w:t>
            </w:r>
          </w:p>
        </w:tc>
      </w:tr>
      <w:tr w:rsidR="002C6E1E" w:rsidRPr="002C6E1E" w:rsidTr="00754A08">
        <w:trPr>
          <w:trHeight w:val="281"/>
        </w:trPr>
        <w:tc>
          <w:tcPr>
            <w:tcW w:w="5367"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Dječja kirurgija</w:t>
            </w:r>
          </w:p>
        </w:tc>
        <w:tc>
          <w:tcPr>
            <w:tcW w:w="2647"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c>
          <w:tcPr>
            <w:tcW w:w="2822"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c>
          <w:tcPr>
            <w:tcW w:w="2979"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r>
      <w:tr w:rsidR="002C6E1E" w:rsidRPr="002C6E1E" w:rsidTr="00754A08">
        <w:trPr>
          <w:trHeight w:val="281"/>
        </w:trPr>
        <w:tc>
          <w:tcPr>
            <w:tcW w:w="5367"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Neurokirurgija</w:t>
            </w:r>
          </w:p>
        </w:tc>
        <w:tc>
          <w:tcPr>
            <w:tcW w:w="2647"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c>
          <w:tcPr>
            <w:tcW w:w="2822"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c>
          <w:tcPr>
            <w:tcW w:w="2979"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r>
      <w:tr w:rsidR="002C6E1E" w:rsidRPr="002C6E1E" w:rsidTr="00754A08">
        <w:trPr>
          <w:trHeight w:val="281"/>
        </w:trPr>
        <w:tc>
          <w:tcPr>
            <w:tcW w:w="5367"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proofErr w:type="spellStart"/>
            <w:r w:rsidRPr="002C6E1E">
              <w:rPr>
                <w:rFonts w:ascii="Times New Roman" w:eastAsia="Times New Roman" w:hAnsi="Times New Roman" w:cs="Times New Roman"/>
                <w:lang w:eastAsia="hr-HR"/>
              </w:rPr>
              <w:t>Maksilofacijalna</w:t>
            </w:r>
            <w:proofErr w:type="spellEnd"/>
            <w:r w:rsidRPr="002C6E1E">
              <w:rPr>
                <w:rFonts w:ascii="Times New Roman" w:eastAsia="Times New Roman" w:hAnsi="Times New Roman" w:cs="Times New Roman"/>
                <w:lang w:eastAsia="hr-HR"/>
              </w:rPr>
              <w:t xml:space="preserve"> kirurgija</w:t>
            </w:r>
          </w:p>
        </w:tc>
        <w:tc>
          <w:tcPr>
            <w:tcW w:w="2647"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c>
          <w:tcPr>
            <w:tcW w:w="2822"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c>
          <w:tcPr>
            <w:tcW w:w="2979"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r>
      <w:tr w:rsidR="002C6E1E" w:rsidRPr="002C6E1E" w:rsidTr="00754A08">
        <w:trPr>
          <w:trHeight w:val="281"/>
        </w:trPr>
        <w:tc>
          <w:tcPr>
            <w:tcW w:w="5367"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Urologija</w:t>
            </w:r>
          </w:p>
        </w:tc>
        <w:tc>
          <w:tcPr>
            <w:tcW w:w="2647"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6</w:t>
            </w:r>
          </w:p>
        </w:tc>
        <w:tc>
          <w:tcPr>
            <w:tcW w:w="2822"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1</w:t>
            </w:r>
          </w:p>
        </w:tc>
        <w:tc>
          <w:tcPr>
            <w:tcW w:w="2979"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r>
      <w:tr w:rsidR="002C6E1E" w:rsidRPr="002C6E1E" w:rsidTr="00754A08">
        <w:trPr>
          <w:trHeight w:val="281"/>
        </w:trPr>
        <w:tc>
          <w:tcPr>
            <w:tcW w:w="5367"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Ortopedija i traumatologija</w:t>
            </w:r>
          </w:p>
        </w:tc>
        <w:tc>
          <w:tcPr>
            <w:tcW w:w="2647"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22</w:t>
            </w:r>
          </w:p>
        </w:tc>
        <w:tc>
          <w:tcPr>
            <w:tcW w:w="2822"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2</w:t>
            </w:r>
          </w:p>
        </w:tc>
        <w:tc>
          <w:tcPr>
            <w:tcW w:w="2979"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r>
      <w:tr w:rsidR="002C6E1E" w:rsidRPr="002C6E1E" w:rsidTr="00754A08">
        <w:trPr>
          <w:trHeight w:val="281"/>
        </w:trPr>
        <w:tc>
          <w:tcPr>
            <w:tcW w:w="5367"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Otorinolaringologija</w:t>
            </w:r>
          </w:p>
        </w:tc>
        <w:tc>
          <w:tcPr>
            <w:tcW w:w="2647"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10</w:t>
            </w:r>
          </w:p>
        </w:tc>
        <w:tc>
          <w:tcPr>
            <w:tcW w:w="2822"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3</w:t>
            </w:r>
          </w:p>
        </w:tc>
        <w:tc>
          <w:tcPr>
            <w:tcW w:w="2979"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1</w:t>
            </w:r>
          </w:p>
        </w:tc>
      </w:tr>
      <w:tr w:rsidR="002C6E1E" w:rsidRPr="002C6E1E" w:rsidTr="00754A08">
        <w:trPr>
          <w:trHeight w:val="281"/>
        </w:trPr>
        <w:tc>
          <w:tcPr>
            <w:tcW w:w="5367"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 xml:space="preserve">Oftalmologija i </w:t>
            </w:r>
            <w:proofErr w:type="spellStart"/>
            <w:r w:rsidRPr="002C6E1E">
              <w:rPr>
                <w:rFonts w:ascii="Times New Roman" w:eastAsia="Times New Roman" w:hAnsi="Times New Roman" w:cs="Times New Roman"/>
                <w:lang w:eastAsia="hr-HR"/>
              </w:rPr>
              <w:t>optometrija</w:t>
            </w:r>
            <w:proofErr w:type="spellEnd"/>
          </w:p>
        </w:tc>
        <w:tc>
          <w:tcPr>
            <w:tcW w:w="2647"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7</w:t>
            </w:r>
          </w:p>
        </w:tc>
        <w:tc>
          <w:tcPr>
            <w:tcW w:w="2822"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5</w:t>
            </w:r>
          </w:p>
        </w:tc>
        <w:tc>
          <w:tcPr>
            <w:tcW w:w="2979"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r>
      <w:tr w:rsidR="002C6E1E" w:rsidRPr="002C6E1E" w:rsidTr="00754A08">
        <w:trPr>
          <w:trHeight w:val="281"/>
        </w:trPr>
        <w:tc>
          <w:tcPr>
            <w:tcW w:w="5367"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 xml:space="preserve">Ginekologija i </w:t>
            </w:r>
            <w:proofErr w:type="spellStart"/>
            <w:r w:rsidRPr="002C6E1E">
              <w:rPr>
                <w:rFonts w:ascii="Times New Roman" w:eastAsia="Times New Roman" w:hAnsi="Times New Roman" w:cs="Times New Roman"/>
                <w:lang w:eastAsia="hr-HR"/>
              </w:rPr>
              <w:t>opstetricija</w:t>
            </w:r>
            <w:proofErr w:type="spellEnd"/>
          </w:p>
        </w:tc>
        <w:tc>
          <w:tcPr>
            <w:tcW w:w="2647"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39</w:t>
            </w:r>
          </w:p>
        </w:tc>
        <w:tc>
          <w:tcPr>
            <w:tcW w:w="2822"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5</w:t>
            </w:r>
          </w:p>
        </w:tc>
        <w:tc>
          <w:tcPr>
            <w:tcW w:w="2979"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2</w:t>
            </w:r>
          </w:p>
        </w:tc>
      </w:tr>
      <w:tr w:rsidR="002C6E1E" w:rsidRPr="002C6E1E" w:rsidTr="00754A08">
        <w:trPr>
          <w:trHeight w:val="281"/>
        </w:trPr>
        <w:tc>
          <w:tcPr>
            <w:tcW w:w="5367"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 xml:space="preserve">Anesteziologija, </w:t>
            </w:r>
            <w:proofErr w:type="spellStart"/>
            <w:r w:rsidRPr="002C6E1E">
              <w:rPr>
                <w:rFonts w:ascii="Times New Roman" w:eastAsia="Times New Roman" w:hAnsi="Times New Roman" w:cs="Times New Roman"/>
                <w:lang w:eastAsia="hr-HR"/>
              </w:rPr>
              <w:t>reanimatologija</w:t>
            </w:r>
            <w:proofErr w:type="spellEnd"/>
            <w:r w:rsidRPr="002C6E1E">
              <w:rPr>
                <w:rFonts w:ascii="Times New Roman" w:eastAsia="Times New Roman" w:hAnsi="Times New Roman" w:cs="Times New Roman"/>
                <w:lang w:eastAsia="hr-HR"/>
              </w:rPr>
              <w:t xml:space="preserve"> i intenzivna medicina</w:t>
            </w:r>
          </w:p>
        </w:tc>
        <w:tc>
          <w:tcPr>
            <w:tcW w:w="2647"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c>
          <w:tcPr>
            <w:tcW w:w="2822"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c>
          <w:tcPr>
            <w:tcW w:w="2979"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r>
      <w:tr w:rsidR="002C6E1E" w:rsidRPr="002C6E1E" w:rsidTr="00754A08">
        <w:trPr>
          <w:trHeight w:val="281"/>
        </w:trPr>
        <w:tc>
          <w:tcPr>
            <w:tcW w:w="5367"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Dugotrajno liječenje</w:t>
            </w:r>
          </w:p>
        </w:tc>
        <w:tc>
          <w:tcPr>
            <w:tcW w:w="2647"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c>
          <w:tcPr>
            <w:tcW w:w="2822"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c>
          <w:tcPr>
            <w:tcW w:w="2979"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r>
      <w:tr w:rsidR="002C6E1E" w:rsidRPr="002C6E1E" w:rsidTr="00754A08">
        <w:trPr>
          <w:trHeight w:val="281"/>
        </w:trPr>
        <w:tc>
          <w:tcPr>
            <w:tcW w:w="5367"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Palijativna skrb</w:t>
            </w:r>
          </w:p>
        </w:tc>
        <w:tc>
          <w:tcPr>
            <w:tcW w:w="2647"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c>
          <w:tcPr>
            <w:tcW w:w="2822"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c>
          <w:tcPr>
            <w:tcW w:w="2979" w:type="dxa"/>
            <w:tcBorders>
              <w:top w:val="nil"/>
              <w:left w:val="nil"/>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2</w:t>
            </w:r>
          </w:p>
        </w:tc>
      </w:tr>
      <w:tr w:rsidR="002C6E1E" w:rsidRPr="002C6E1E" w:rsidTr="00754A08">
        <w:trPr>
          <w:trHeight w:val="281"/>
        </w:trPr>
        <w:tc>
          <w:tcPr>
            <w:tcW w:w="5367"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b/>
                <w:bCs/>
                <w:lang w:eastAsia="hr-HR"/>
              </w:rPr>
            </w:pPr>
            <w:r w:rsidRPr="002C6E1E">
              <w:rPr>
                <w:rFonts w:ascii="Times New Roman" w:eastAsia="Times New Roman" w:hAnsi="Times New Roman" w:cs="Times New Roman"/>
                <w:b/>
                <w:bCs/>
                <w:lang w:eastAsia="hr-HR"/>
              </w:rPr>
              <w:t>UKUPNO</w:t>
            </w:r>
          </w:p>
        </w:tc>
        <w:tc>
          <w:tcPr>
            <w:tcW w:w="2647"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b/>
                <w:bCs/>
                <w:lang w:eastAsia="hr-HR"/>
              </w:rPr>
            </w:pPr>
            <w:r w:rsidRPr="002C6E1E">
              <w:rPr>
                <w:rFonts w:ascii="Times New Roman" w:eastAsia="Times New Roman" w:hAnsi="Times New Roman" w:cs="Times New Roman"/>
                <w:b/>
                <w:bCs/>
                <w:lang w:eastAsia="hr-HR"/>
              </w:rPr>
              <w:t>275</w:t>
            </w:r>
          </w:p>
        </w:tc>
        <w:tc>
          <w:tcPr>
            <w:tcW w:w="2822"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b/>
                <w:bCs/>
                <w:lang w:eastAsia="hr-HR"/>
              </w:rPr>
            </w:pPr>
            <w:r w:rsidRPr="002C6E1E">
              <w:rPr>
                <w:rFonts w:ascii="Times New Roman" w:eastAsia="Times New Roman" w:hAnsi="Times New Roman" w:cs="Times New Roman"/>
                <w:b/>
                <w:bCs/>
                <w:lang w:eastAsia="hr-HR"/>
              </w:rPr>
              <w:t>52</w:t>
            </w:r>
          </w:p>
        </w:tc>
        <w:tc>
          <w:tcPr>
            <w:tcW w:w="2979"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b/>
                <w:bCs/>
                <w:lang w:eastAsia="hr-HR"/>
              </w:rPr>
            </w:pPr>
            <w:r w:rsidRPr="002C6E1E">
              <w:rPr>
                <w:rFonts w:ascii="Times New Roman" w:eastAsia="Times New Roman" w:hAnsi="Times New Roman" w:cs="Times New Roman"/>
                <w:b/>
                <w:bCs/>
                <w:lang w:eastAsia="hr-HR"/>
              </w:rPr>
              <w:t>19</w:t>
            </w:r>
          </w:p>
        </w:tc>
      </w:tr>
    </w:tbl>
    <w:p w:rsidR="000263CA" w:rsidRPr="002C6E1E" w:rsidRDefault="000263CA" w:rsidP="00D81A8B">
      <w:pPr>
        <w:spacing w:line="240" w:lineRule="auto"/>
        <w:ind w:right="-567"/>
        <w:rPr>
          <w:rFonts w:ascii="Times New Roman" w:hAnsi="Times New Roman" w:cs="Times New Roman"/>
          <w:sz w:val="24"/>
          <w:szCs w:val="24"/>
        </w:rPr>
      </w:pPr>
      <w:r w:rsidRPr="002C6E1E">
        <w:rPr>
          <w:rFonts w:ascii="Times New Roman" w:hAnsi="Times New Roman" w:cs="Times New Roman"/>
          <w:sz w:val="24"/>
          <w:szCs w:val="24"/>
        </w:rPr>
        <w:t xml:space="preserve">Izvor: Mreža javne zdravstvene službe („Narodne </w:t>
      </w:r>
      <w:r w:rsidR="00AE5A80">
        <w:rPr>
          <w:rFonts w:ascii="Times New Roman" w:hAnsi="Times New Roman" w:cs="Times New Roman"/>
          <w:sz w:val="24"/>
          <w:szCs w:val="24"/>
        </w:rPr>
        <w:t xml:space="preserve">novine“, broj 101/12, 31/13, </w:t>
      </w:r>
      <w:r w:rsidRPr="002C6E1E">
        <w:rPr>
          <w:rFonts w:ascii="Times New Roman" w:hAnsi="Times New Roman" w:cs="Times New Roman"/>
          <w:sz w:val="24"/>
          <w:szCs w:val="24"/>
        </w:rPr>
        <w:t>113/15</w:t>
      </w:r>
      <w:r w:rsidR="00AE5A80" w:rsidRPr="00AE5A80">
        <w:t xml:space="preserve"> </w:t>
      </w:r>
      <w:r w:rsidR="00AE5A80" w:rsidRPr="00AE5A80">
        <w:rPr>
          <w:rFonts w:ascii="Times New Roman" w:hAnsi="Times New Roman" w:cs="Times New Roman"/>
          <w:sz w:val="24"/>
          <w:szCs w:val="24"/>
        </w:rPr>
        <w:t>i 20/18</w:t>
      </w:r>
      <w:r w:rsidRPr="002C6E1E">
        <w:rPr>
          <w:rFonts w:ascii="Times New Roman" w:hAnsi="Times New Roman" w:cs="Times New Roman"/>
          <w:sz w:val="24"/>
          <w:szCs w:val="24"/>
        </w:rPr>
        <w:t>)</w:t>
      </w:r>
    </w:p>
    <w:p w:rsidR="000263CA" w:rsidRPr="002C6E1E" w:rsidRDefault="000263CA" w:rsidP="00D81A8B">
      <w:pPr>
        <w:spacing w:after="0" w:line="240" w:lineRule="auto"/>
        <w:ind w:right="-567"/>
        <w:rPr>
          <w:rFonts w:ascii="Times New Roman" w:hAnsi="Times New Roman" w:cs="Times New Roman"/>
          <w:sz w:val="24"/>
          <w:szCs w:val="24"/>
        </w:rPr>
      </w:pPr>
      <w:r w:rsidRPr="002C6E1E">
        <w:rPr>
          <w:rFonts w:ascii="Times New Roman" w:eastAsia="Times New Roman" w:hAnsi="Times New Roman" w:cs="Times New Roman"/>
          <w:bCs/>
          <w:i/>
          <w:lang w:eastAsia="hr-HR"/>
        </w:rPr>
        <w:lastRenderedPageBreak/>
        <w:t xml:space="preserve">Tablica 15. </w:t>
      </w:r>
      <w:r w:rsidRPr="002C6E1E">
        <w:rPr>
          <w:rFonts w:ascii="Times New Roman" w:eastAsia="Times New Roman" w:hAnsi="Times New Roman" w:cs="Times New Roman"/>
          <w:bCs/>
          <w:lang w:eastAsia="hr-HR"/>
        </w:rPr>
        <w:t xml:space="preserve">Posteljni kapaciteti bolnica u </w:t>
      </w:r>
      <w:r w:rsidRPr="002C6E1E">
        <w:rPr>
          <w:rFonts w:ascii="Times New Roman" w:hAnsi="Times New Roman" w:cs="Times New Roman"/>
        </w:rPr>
        <w:t xml:space="preserve">Središnjoj i sjevernoj regiji (bez Grada Zagreba) </w:t>
      </w:r>
      <w:r w:rsidRPr="002C6E1E">
        <w:rPr>
          <w:rFonts w:ascii="Times New Roman" w:eastAsia="Times New Roman" w:hAnsi="Times New Roman" w:cs="Times New Roman"/>
          <w:bCs/>
          <w:lang w:eastAsia="hr-HR"/>
        </w:rPr>
        <w:t xml:space="preserve">ugovoreni s Hrvatskim zavodom za zdravstveno osiguranje, </w:t>
      </w:r>
    </w:p>
    <w:p w:rsidR="000263CA" w:rsidRPr="002C6E1E" w:rsidRDefault="000263CA" w:rsidP="00D81A8B">
      <w:pPr>
        <w:spacing w:after="0" w:line="240" w:lineRule="auto"/>
        <w:ind w:right="-567"/>
        <w:rPr>
          <w:rFonts w:ascii="Times New Roman" w:eastAsia="Times New Roman" w:hAnsi="Times New Roman" w:cs="Times New Roman"/>
          <w:bCs/>
          <w:lang w:eastAsia="hr-HR"/>
        </w:rPr>
      </w:pPr>
      <w:r w:rsidRPr="002C6E1E">
        <w:rPr>
          <w:rFonts w:ascii="Times New Roman" w:eastAsia="Times New Roman" w:hAnsi="Times New Roman" w:cs="Times New Roman"/>
          <w:bCs/>
          <w:lang w:eastAsia="hr-HR"/>
        </w:rPr>
        <w:t>stanje na dan 30. 06. 2017. – Opća bolnica Bjelovar</w:t>
      </w:r>
    </w:p>
    <w:p w:rsidR="000263CA" w:rsidRPr="002C6E1E" w:rsidRDefault="000263CA" w:rsidP="00D81A8B">
      <w:pPr>
        <w:spacing w:after="0" w:line="240" w:lineRule="auto"/>
        <w:ind w:right="-567"/>
        <w:rPr>
          <w:rFonts w:ascii="Times New Roman" w:hAnsi="Times New Roman" w:cs="Times New Roman"/>
          <w:sz w:val="24"/>
          <w:szCs w:val="24"/>
        </w:rPr>
      </w:pPr>
    </w:p>
    <w:tbl>
      <w:tblPr>
        <w:tblW w:w="13852" w:type="dxa"/>
        <w:tblInd w:w="93" w:type="dxa"/>
        <w:tblLook w:val="04A0" w:firstRow="1" w:lastRow="0" w:firstColumn="1" w:lastColumn="0" w:noHBand="0" w:noVBand="1"/>
      </w:tblPr>
      <w:tblGrid>
        <w:gridCol w:w="5382"/>
        <w:gridCol w:w="2654"/>
        <w:gridCol w:w="2829"/>
        <w:gridCol w:w="2987"/>
      </w:tblGrid>
      <w:tr w:rsidR="002C6E1E" w:rsidRPr="002C6E1E" w:rsidTr="00754A08">
        <w:trPr>
          <w:trHeight w:val="287"/>
        </w:trPr>
        <w:tc>
          <w:tcPr>
            <w:tcW w:w="5382" w:type="dxa"/>
            <w:vMerge w:val="restart"/>
            <w:tcBorders>
              <w:top w:val="single" w:sz="4" w:space="0" w:color="auto"/>
              <w:left w:val="single" w:sz="4" w:space="0" w:color="auto"/>
              <w:bottom w:val="single" w:sz="4" w:space="0" w:color="000000"/>
              <w:right w:val="single" w:sz="4" w:space="0" w:color="auto"/>
            </w:tcBorders>
            <w:shd w:val="clear" w:color="000000" w:fill="D9D9D9"/>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 </w:t>
            </w:r>
          </w:p>
        </w:tc>
        <w:tc>
          <w:tcPr>
            <w:tcW w:w="2654"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Broj akutnih postelja</w:t>
            </w:r>
          </w:p>
        </w:tc>
        <w:tc>
          <w:tcPr>
            <w:tcW w:w="2829"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Broj stolica/postelja dnevne bolnice</w:t>
            </w:r>
          </w:p>
        </w:tc>
        <w:tc>
          <w:tcPr>
            <w:tcW w:w="2987"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Broj postelja za produženo, dugotrajno i kronično liječenje te palijativnu skrb</w:t>
            </w:r>
          </w:p>
        </w:tc>
      </w:tr>
      <w:tr w:rsidR="002C6E1E" w:rsidRPr="002C6E1E" w:rsidTr="00754A08">
        <w:trPr>
          <w:trHeight w:val="775"/>
        </w:trPr>
        <w:tc>
          <w:tcPr>
            <w:tcW w:w="5382" w:type="dxa"/>
            <w:vMerge/>
            <w:tcBorders>
              <w:top w:val="single" w:sz="4" w:space="0" w:color="auto"/>
              <w:left w:val="single" w:sz="4" w:space="0" w:color="auto"/>
              <w:bottom w:val="single" w:sz="4" w:space="0" w:color="000000"/>
              <w:right w:val="single" w:sz="4" w:space="0" w:color="auto"/>
            </w:tcBorders>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p>
        </w:tc>
        <w:tc>
          <w:tcPr>
            <w:tcW w:w="2654" w:type="dxa"/>
            <w:vMerge/>
            <w:tcBorders>
              <w:top w:val="single" w:sz="4" w:space="0" w:color="auto"/>
              <w:left w:val="single" w:sz="4" w:space="0" w:color="auto"/>
              <w:bottom w:val="single" w:sz="4" w:space="0" w:color="auto"/>
              <w:right w:val="single" w:sz="4" w:space="0" w:color="auto"/>
            </w:tcBorders>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p>
        </w:tc>
        <w:tc>
          <w:tcPr>
            <w:tcW w:w="2829" w:type="dxa"/>
            <w:vMerge/>
            <w:tcBorders>
              <w:top w:val="single" w:sz="4" w:space="0" w:color="auto"/>
              <w:left w:val="single" w:sz="4" w:space="0" w:color="auto"/>
              <w:bottom w:val="single" w:sz="4" w:space="0" w:color="auto"/>
              <w:right w:val="single" w:sz="4" w:space="0" w:color="auto"/>
            </w:tcBorders>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p>
        </w:tc>
        <w:tc>
          <w:tcPr>
            <w:tcW w:w="2987" w:type="dxa"/>
            <w:vMerge/>
            <w:tcBorders>
              <w:top w:val="single" w:sz="4" w:space="0" w:color="auto"/>
              <w:left w:val="single" w:sz="4" w:space="0" w:color="auto"/>
              <w:bottom w:val="single" w:sz="4" w:space="0" w:color="auto"/>
              <w:right w:val="single" w:sz="4" w:space="0" w:color="auto"/>
            </w:tcBorders>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p>
        </w:tc>
      </w:tr>
      <w:tr w:rsidR="002C6E1E" w:rsidRPr="002C6E1E" w:rsidTr="00754A08">
        <w:trPr>
          <w:trHeight w:val="287"/>
        </w:trPr>
        <w:tc>
          <w:tcPr>
            <w:tcW w:w="5382"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Interna medicina</w:t>
            </w:r>
          </w:p>
        </w:tc>
        <w:tc>
          <w:tcPr>
            <w:tcW w:w="2654"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75</w:t>
            </w:r>
          </w:p>
        </w:tc>
        <w:tc>
          <w:tcPr>
            <w:tcW w:w="2829"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18</w:t>
            </w:r>
          </w:p>
        </w:tc>
        <w:tc>
          <w:tcPr>
            <w:tcW w:w="2987"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5</w:t>
            </w:r>
          </w:p>
        </w:tc>
      </w:tr>
      <w:tr w:rsidR="002C6E1E" w:rsidRPr="002C6E1E" w:rsidTr="00754A08">
        <w:trPr>
          <w:trHeight w:val="287"/>
        </w:trPr>
        <w:tc>
          <w:tcPr>
            <w:tcW w:w="5382"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Infektologija</w:t>
            </w:r>
          </w:p>
        </w:tc>
        <w:tc>
          <w:tcPr>
            <w:tcW w:w="2654"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8</w:t>
            </w:r>
          </w:p>
        </w:tc>
        <w:tc>
          <w:tcPr>
            <w:tcW w:w="2829"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2</w:t>
            </w:r>
          </w:p>
        </w:tc>
        <w:tc>
          <w:tcPr>
            <w:tcW w:w="2987"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r>
      <w:tr w:rsidR="002C6E1E" w:rsidRPr="002C6E1E" w:rsidTr="00754A08">
        <w:trPr>
          <w:trHeight w:val="287"/>
        </w:trPr>
        <w:tc>
          <w:tcPr>
            <w:tcW w:w="5382"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Onkologija i radioterapija</w:t>
            </w:r>
          </w:p>
        </w:tc>
        <w:tc>
          <w:tcPr>
            <w:tcW w:w="2654"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c>
          <w:tcPr>
            <w:tcW w:w="2829"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c>
          <w:tcPr>
            <w:tcW w:w="2987"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r>
      <w:tr w:rsidR="002C6E1E" w:rsidRPr="002C6E1E" w:rsidTr="00754A08">
        <w:trPr>
          <w:trHeight w:val="287"/>
        </w:trPr>
        <w:tc>
          <w:tcPr>
            <w:tcW w:w="5382"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Dermatologija i venerologija</w:t>
            </w:r>
          </w:p>
        </w:tc>
        <w:tc>
          <w:tcPr>
            <w:tcW w:w="2654"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c>
          <w:tcPr>
            <w:tcW w:w="2829"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c>
          <w:tcPr>
            <w:tcW w:w="2987"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r>
      <w:tr w:rsidR="002C6E1E" w:rsidRPr="002C6E1E" w:rsidTr="00754A08">
        <w:trPr>
          <w:trHeight w:val="287"/>
        </w:trPr>
        <w:tc>
          <w:tcPr>
            <w:tcW w:w="5382"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Fizikalna medicina  i rehabilitacija</w:t>
            </w:r>
          </w:p>
        </w:tc>
        <w:tc>
          <w:tcPr>
            <w:tcW w:w="2654"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c>
          <w:tcPr>
            <w:tcW w:w="2829"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c>
          <w:tcPr>
            <w:tcW w:w="2987"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r>
      <w:tr w:rsidR="002C6E1E" w:rsidRPr="002C6E1E" w:rsidTr="00754A08">
        <w:trPr>
          <w:trHeight w:val="287"/>
        </w:trPr>
        <w:tc>
          <w:tcPr>
            <w:tcW w:w="5382"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Neurologija</w:t>
            </w:r>
          </w:p>
        </w:tc>
        <w:tc>
          <w:tcPr>
            <w:tcW w:w="2654"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19</w:t>
            </w:r>
          </w:p>
        </w:tc>
        <w:tc>
          <w:tcPr>
            <w:tcW w:w="2829"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5</w:t>
            </w:r>
          </w:p>
        </w:tc>
        <w:tc>
          <w:tcPr>
            <w:tcW w:w="2987"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3</w:t>
            </w:r>
          </w:p>
        </w:tc>
      </w:tr>
      <w:tr w:rsidR="002C6E1E" w:rsidRPr="002C6E1E" w:rsidTr="00754A08">
        <w:trPr>
          <w:trHeight w:val="287"/>
        </w:trPr>
        <w:tc>
          <w:tcPr>
            <w:tcW w:w="5382"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Psihijatrija</w:t>
            </w:r>
          </w:p>
        </w:tc>
        <w:tc>
          <w:tcPr>
            <w:tcW w:w="2654"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20</w:t>
            </w:r>
          </w:p>
        </w:tc>
        <w:tc>
          <w:tcPr>
            <w:tcW w:w="2829"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22</w:t>
            </w:r>
          </w:p>
        </w:tc>
        <w:tc>
          <w:tcPr>
            <w:tcW w:w="2987"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2</w:t>
            </w:r>
          </w:p>
        </w:tc>
      </w:tr>
      <w:tr w:rsidR="002C6E1E" w:rsidRPr="002C6E1E" w:rsidTr="00754A08">
        <w:trPr>
          <w:trHeight w:val="287"/>
        </w:trPr>
        <w:tc>
          <w:tcPr>
            <w:tcW w:w="5382"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Pedijatrija</w:t>
            </w:r>
          </w:p>
        </w:tc>
        <w:tc>
          <w:tcPr>
            <w:tcW w:w="2654"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14</w:t>
            </w:r>
          </w:p>
        </w:tc>
        <w:tc>
          <w:tcPr>
            <w:tcW w:w="2829"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2</w:t>
            </w:r>
          </w:p>
        </w:tc>
        <w:tc>
          <w:tcPr>
            <w:tcW w:w="2987"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2</w:t>
            </w:r>
          </w:p>
        </w:tc>
      </w:tr>
      <w:tr w:rsidR="002C6E1E" w:rsidRPr="002C6E1E" w:rsidTr="00754A08">
        <w:trPr>
          <w:trHeight w:val="287"/>
        </w:trPr>
        <w:tc>
          <w:tcPr>
            <w:tcW w:w="5382"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Opća kirurgija</w:t>
            </w:r>
          </w:p>
        </w:tc>
        <w:tc>
          <w:tcPr>
            <w:tcW w:w="2654"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42</w:t>
            </w:r>
          </w:p>
        </w:tc>
        <w:tc>
          <w:tcPr>
            <w:tcW w:w="2829"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5</w:t>
            </w:r>
          </w:p>
        </w:tc>
        <w:tc>
          <w:tcPr>
            <w:tcW w:w="2987"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7</w:t>
            </w:r>
          </w:p>
        </w:tc>
      </w:tr>
      <w:tr w:rsidR="002C6E1E" w:rsidRPr="002C6E1E" w:rsidTr="00754A08">
        <w:trPr>
          <w:trHeight w:val="287"/>
        </w:trPr>
        <w:tc>
          <w:tcPr>
            <w:tcW w:w="5382"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Dječja kirurgija</w:t>
            </w:r>
          </w:p>
        </w:tc>
        <w:tc>
          <w:tcPr>
            <w:tcW w:w="2654"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c>
          <w:tcPr>
            <w:tcW w:w="2829"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c>
          <w:tcPr>
            <w:tcW w:w="2987"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r>
      <w:tr w:rsidR="002C6E1E" w:rsidRPr="002C6E1E" w:rsidTr="00754A08">
        <w:trPr>
          <w:trHeight w:val="287"/>
        </w:trPr>
        <w:tc>
          <w:tcPr>
            <w:tcW w:w="5382"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Neurokirurgija</w:t>
            </w:r>
          </w:p>
        </w:tc>
        <w:tc>
          <w:tcPr>
            <w:tcW w:w="2654"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c>
          <w:tcPr>
            <w:tcW w:w="2829"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c>
          <w:tcPr>
            <w:tcW w:w="2987"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r>
      <w:tr w:rsidR="002C6E1E" w:rsidRPr="002C6E1E" w:rsidTr="00754A08">
        <w:trPr>
          <w:trHeight w:val="287"/>
        </w:trPr>
        <w:tc>
          <w:tcPr>
            <w:tcW w:w="5382"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proofErr w:type="spellStart"/>
            <w:r w:rsidRPr="002C6E1E">
              <w:rPr>
                <w:rFonts w:ascii="Times New Roman" w:eastAsia="Times New Roman" w:hAnsi="Times New Roman" w:cs="Times New Roman"/>
                <w:lang w:eastAsia="hr-HR"/>
              </w:rPr>
              <w:t>Maksilofacijalna</w:t>
            </w:r>
            <w:proofErr w:type="spellEnd"/>
            <w:r w:rsidRPr="002C6E1E">
              <w:rPr>
                <w:rFonts w:ascii="Times New Roman" w:eastAsia="Times New Roman" w:hAnsi="Times New Roman" w:cs="Times New Roman"/>
                <w:lang w:eastAsia="hr-HR"/>
              </w:rPr>
              <w:t xml:space="preserve"> kirurgija</w:t>
            </w:r>
          </w:p>
        </w:tc>
        <w:tc>
          <w:tcPr>
            <w:tcW w:w="2654"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c>
          <w:tcPr>
            <w:tcW w:w="2829"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c>
          <w:tcPr>
            <w:tcW w:w="2987"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r>
      <w:tr w:rsidR="002C6E1E" w:rsidRPr="002C6E1E" w:rsidTr="00754A08">
        <w:trPr>
          <w:trHeight w:val="287"/>
        </w:trPr>
        <w:tc>
          <w:tcPr>
            <w:tcW w:w="5382"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Urologija</w:t>
            </w:r>
          </w:p>
        </w:tc>
        <w:tc>
          <w:tcPr>
            <w:tcW w:w="2654"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10</w:t>
            </w:r>
          </w:p>
        </w:tc>
        <w:tc>
          <w:tcPr>
            <w:tcW w:w="2829"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3</w:t>
            </w:r>
          </w:p>
        </w:tc>
        <w:tc>
          <w:tcPr>
            <w:tcW w:w="2987"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1</w:t>
            </w:r>
          </w:p>
        </w:tc>
      </w:tr>
      <w:tr w:rsidR="002C6E1E" w:rsidRPr="002C6E1E" w:rsidTr="00754A08">
        <w:trPr>
          <w:trHeight w:val="287"/>
        </w:trPr>
        <w:tc>
          <w:tcPr>
            <w:tcW w:w="5382"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Ortopedija i traumatologija</w:t>
            </w:r>
          </w:p>
        </w:tc>
        <w:tc>
          <w:tcPr>
            <w:tcW w:w="2654"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12</w:t>
            </w:r>
          </w:p>
        </w:tc>
        <w:tc>
          <w:tcPr>
            <w:tcW w:w="2829"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3</w:t>
            </w:r>
          </w:p>
        </w:tc>
        <w:tc>
          <w:tcPr>
            <w:tcW w:w="2987"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r>
      <w:tr w:rsidR="002C6E1E" w:rsidRPr="002C6E1E" w:rsidTr="00754A08">
        <w:trPr>
          <w:trHeight w:val="287"/>
        </w:trPr>
        <w:tc>
          <w:tcPr>
            <w:tcW w:w="5382"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Otorinolaringologija</w:t>
            </w:r>
          </w:p>
        </w:tc>
        <w:tc>
          <w:tcPr>
            <w:tcW w:w="2654"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9</w:t>
            </w:r>
          </w:p>
        </w:tc>
        <w:tc>
          <w:tcPr>
            <w:tcW w:w="2829"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2</w:t>
            </w:r>
          </w:p>
        </w:tc>
        <w:tc>
          <w:tcPr>
            <w:tcW w:w="2987"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r>
      <w:tr w:rsidR="002C6E1E" w:rsidRPr="002C6E1E" w:rsidTr="00754A08">
        <w:trPr>
          <w:trHeight w:val="287"/>
        </w:trPr>
        <w:tc>
          <w:tcPr>
            <w:tcW w:w="5382"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 xml:space="preserve">Oftalmologija i </w:t>
            </w:r>
            <w:proofErr w:type="spellStart"/>
            <w:r w:rsidRPr="002C6E1E">
              <w:rPr>
                <w:rFonts w:ascii="Times New Roman" w:eastAsia="Times New Roman" w:hAnsi="Times New Roman" w:cs="Times New Roman"/>
                <w:lang w:eastAsia="hr-HR"/>
              </w:rPr>
              <w:t>optometrija</w:t>
            </w:r>
            <w:proofErr w:type="spellEnd"/>
          </w:p>
        </w:tc>
        <w:tc>
          <w:tcPr>
            <w:tcW w:w="2654"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6</w:t>
            </w:r>
          </w:p>
        </w:tc>
        <w:tc>
          <w:tcPr>
            <w:tcW w:w="2829"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4</w:t>
            </w:r>
          </w:p>
        </w:tc>
        <w:tc>
          <w:tcPr>
            <w:tcW w:w="2987"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r>
      <w:tr w:rsidR="002C6E1E" w:rsidRPr="002C6E1E" w:rsidTr="00754A08">
        <w:trPr>
          <w:trHeight w:val="287"/>
        </w:trPr>
        <w:tc>
          <w:tcPr>
            <w:tcW w:w="5382"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 xml:space="preserve">Ginekologija i </w:t>
            </w:r>
            <w:proofErr w:type="spellStart"/>
            <w:r w:rsidRPr="002C6E1E">
              <w:rPr>
                <w:rFonts w:ascii="Times New Roman" w:eastAsia="Times New Roman" w:hAnsi="Times New Roman" w:cs="Times New Roman"/>
                <w:lang w:eastAsia="hr-HR"/>
              </w:rPr>
              <w:t>opstetricija</w:t>
            </w:r>
            <w:proofErr w:type="spellEnd"/>
          </w:p>
        </w:tc>
        <w:tc>
          <w:tcPr>
            <w:tcW w:w="2654"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25</w:t>
            </w:r>
          </w:p>
        </w:tc>
        <w:tc>
          <w:tcPr>
            <w:tcW w:w="2829"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4</w:t>
            </w:r>
          </w:p>
        </w:tc>
        <w:tc>
          <w:tcPr>
            <w:tcW w:w="2987"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5</w:t>
            </w:r>
          </w:p>
        </w:tc>
      </w:tr>
      <w:tr w:rsidR="002C6E1E" w:rsidRPr="002C6E1E" w:rsidTr="00754A08">
        <w:trPr>
          <w:trHeight w:val="287"/>
        </w:trPr>
        <w:tc>
          <w:tcPr>
            <w:tcW w:w="5382"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 xml:space="preserve">Anesteziologija, </w:t>
            </w:r>
            <w:proofErr w:type="spellStart"/>
            <w:r w:rsidRPr="002C6E1E">
              <w:rPr>
                <w:rFonts w:ascii="Times New Roman" w:eastAsia="Times New Roman" w:hAnsi="Times New Roman" w:cs="Times New Roman"/>
                <w:lang w:eastAsia="hr-HR"/>
              </w:rPr>
              <w:t>reanimatologija</w:t>
            </w:r>
            <w:proofErr w:type="spellEnd"/>
            <w:r w:rsidRPr="002C6E1E">
              <w:rPr>
                <w:rFonts w:ascii="Times New Roman" w:eastAsia="Times New Roman" w:hAnsi="Times New Roman" w:cs="Times New Roman"/>
                <w:lang w:eastAsia="hr-HR"/>
              </w:rPr>
              <w:t xml:space="preserve"> i intenzivna medicina</w:t>
            </w:r>
          </w:p>
        </w:tc>
        <w:tc>
          <w:tcPr>
            <w:tcW w:w="2654"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c>
          <w:tcPr>
            <w:tcW w:w="2829"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c>
          <w:tcPr>
            <w:tcW w:w="2987"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r>
      <w:tr w:rsidR="002C6E1E" w:rsidRPr="002C6E1E" w:rsidTr="00754A08">
        <w:trPr>
          <w:trHeight w:val="287"/>
        </w:trPr>
        <w:tc>
          <w:tcPr>
            <w:tcW w:w="5382"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Dugotrajno liječenje</w:t>
            </w:r>
          </w:p>
        </w:tc>
        <w:tc>
          <w:tcPr>
            <w:tcW w:w="2654"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c>
          <w:tcPr>
            <w:tcW w:w="2829"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c>
          <w:tcPr>
            <w:tcW w:w="2987"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r>
      <w:tr w:rsidR="002C6E1E" w:rsidRPr="002C6E1E" w:rsidTr="00754A08">
        <w:trPr>
          <w:trHeight w:val="287"/>
        </w:trPr>
        <w:tc>
          <w:tcPr>
            <w:tcW w:w="5382"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proofErr w:type="spellStart"/>
            <w:r w:rsidRPr="002C6E1E">
              <w:rPr>
                <w:rFonts w:ascii="Times New Roman" w:eastAsia="Times New Roman" w:hAnsi="Times New Roman" w:cs="Times New Roman"/>
                <w:lang w:eastAsia="hr-HR"/>
              </w:rPr>
              <w:t>Palijantivna</w:t>
            </w:r>
            <w:proofErr w:type="spellEnd"/>
            <w:r w:rsidRPr="002C6E1E">
              <w:rPr>
                <w:rFonts w:ascii="Times New Roman" w:eastAsia="Times New Roman" w:hAnsi="Times New Roman" w:cs="Times New Roman"/>
                <w:lang w:eastAsia="hr-HR"/>
              </w:rPr>
              <w:t xml:space="preserve"> skrb</w:t>
            </w:r>
          </w:p>
        </w:tc>
        <w:tc>
          <w:tcPr>
            <w:tcW w:w="2654"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c>
          <w:tcPr>
            <w:tcW w:w="2829"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c>
          <w:tcPr>
            <w:tcW w:w="2987"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6</w:t>
            </w:r>
          </w:p>
        </w:tc>
      </w:tr>
      <w:tr w:rsidR="002C6E1E" w:rsidRPr="002C6E1E" w:rsidTr="00754A08">
        <w:trPr>
          <w:trHeight w:val="287"/>
        </w:trPr>
        <w:tc>
          <w:tcPr>
            <w:tcW w:w="5382"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b/>
                <w:bCs/>
                <w:lang w:eastAsia="hr-HR"/>
              </w:rPr>
            </w:pPr>
            <w:r w:rsidRPr="002C6E1E">
              <w:rPr>
                <w:rFonts w:ascii="Times New Roman" w:eastAsia="Times New Roman" w:hAnsi="Times New Roman" w:cs="Times New Roman"/>
                <w:b/>
                <w:bCs/>
                <w:lang w:eastAsia="hr-HR"/>
              </w:rPr>
              <w:t>UKUPNO</w:t>
            </w:r>
          </w:p>
        </w:tc>
        <w:tc>
          <w:tcPr>
            <w:tcW w:w="2654"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b/>
                <w:bCs/>
                <w:lang w:eastAsia="hr-HR"/>
              </w:rPr>
            </w:pPr>
            <w:r w:rsidRPr="002C6E1E">
              <w:rPr>
                <w:rFonts w:ascii="Times New Roman" w:eastAsia="Times New Roman" w:hAnsi="Times New Roman" w:cs="Times New Roman"/>
                <w:b/>
                <w:bCs/>
                <w:lang w:eastAsia="hr-HR"/>
              </w:rPr>
              <w:t>240</w:t>
            </w:r>
          </w:p>
        </w:tc>
        <w:tc>
          <w:tcPr>
            <w:tcW w:w="2829"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b/>
                <w:bCs/>
                <w:lang w:eastAsia="hr-HR"/>
              </w:rPr>
            </w:pPr>
            <w:r w:rsidRPr="002C6E1E">
              <w:rPr>
                <w:rFonts w:ascii="Times New Roman" w:eastAsia="Times New Roman" w:hAnsi="Times New Roman" w:cs="Times New Roman"/>
                <w:b/>
                <w:bCs/>
                <w:lang w:eastAsia="hr-HR"/>
              </w:rPr>
              <w:t>70</w:t>
            </w:r>
          </w:p>
        </w:tc>
        <w:tc>
          <w:tcPr>
            <w:tcW w:w="2987"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b/>
                <w:bCs/>
                <w:lang w:eastAsia="hr-HR"/>
              </w:rPr>
            </w:pPr>
            <w:r w:rsidRPr="002C6E1E">
              <w:rPr>
                <w:rFonts w:ascii="Times New Roman" w:eastAsia="Times New Roman" w:hAnsi="Times New Roman" w:cs="Times New Roman"/>
                <w:b/>
                <w:bCs/>
                <w:lang w:eastAsia="hr-HR"/>
              </w:rPr>
              <w:t>31</w:t>
            </w:r>
          </w:p>
        </w:tc>
      </w:tr>
    </w:tbl>
    <w:p w:rsidR="000263CA" w:rsidRPr="002C6E1E" w:rsidRDefault="000263CA" w:rsidP="00D81A8B">
      <w:pPr>
        <w:spacing w:line="240" w:lineRule="auto"/>
        <w:ind w:right="-567"/>
        <w:rPr>
          <w:rFonts w:ascii="Times New Roman" w:hAnsi="Times New Roman" w:cs="Times New Roman"/>
          <w:sz w:val="24"/>
          <w:szCs w:val="24"/>
        </w:rPr>
      </w:pPr>
      <w:r w:rsidRPr="002C6E1E">
        <w:rPr>
          <w:rFonts w:ascii="Times New Roman" w:hAnsi="Times New Roman" w:cs="Times New Roman"/>
          <w:sz w:val="24"/>
          <w:szCs w:val="24"/>
        </w:rPr>
        <w:t>Izvor: Mreža javne zdravstvene službe („Narodn</w:t>
      </w:r>
      <w:r w:rsidR="00AE5A80">
        <w:rPr>
          <w:rFonts w:ascii="Times New Roman" w:hAnsi="Times New Roman" w:cs="Times New Roman"/>
          <w:sz w:val="24"/>
          <w:szCs w:val="24"/>
        </w:rPr>
        <w:t xml:space="preserve">e novine“, broj 101/12, 31/13, </w:t>
      </w:r>
      <w:r w:rsidRPr="002C6E1E">
        <w:rPr>
          <w:rFonts w:ascii="Times New Roman" w:hAnsi="Times New Roman" w:cs="Times New Roman"/>
          <w:sz w:val="24"/>
          <w:szCs w:val="24"/>
        </w:rPr>
        <w:t>113/15</w:t>
      </w:r>
      <w:r w:rsidR="00AE5A80">
        <w:rPr>
          <w:rFonts w:ascii="Times New Roman" w:hAnsi="Times New Roman" w:cs="Times New Roman"/>
          <w:sz w:val="24"/>
          <w:szCs w:val="24"/>
        </w:rPr>
        <w:t xml:space="preserve"> i </w:t>
      </w:r>
      <w:r w:rsidR="00AE5A80" w:rsidRPr="00AE5A80">
        <w:rPr>
          <w:rFonts w:ascii="Times New Roman" w:hAnsi="Times New Roman" w:cs="Times New Roman"/>
          <w:sz w:val="24"/>
          <w:szCs w:val="24"/>
        </w:rPr>
        <w:t>20/18</w:t>
      </w:r>
      <w:r w:rsidRPr="002C6E1E">
        <w:rPr>
          <w:rFonts w:ascii="Times New Roman" w:hAnsi="Times New Roman" w:cs="Times New Roman"/>
          <w:sz w:val="24"/>
          <w:szCs w:val="24"/>
        </w:rPr>
        <w:t>)</w:t>
      </w:r>
    </w:p>
    <w:p w:rsidR="00754A08" w:rsidRPr="002C6E1E" w:rsidRDefault="00754A08" w:rsidP="00D81A8B">
      <w:pPr>
        <w:spacing w:line="240" w:lineRule="auto"/>
        <w:ind w:right="-567"/>
        <w:rPr>
          <w:rFonts w:ascii="Times New Roman" w:hAnsi="Times New Roman" w:cs="Times New Roman"/>
          <w:sz w:val="24"/>
          <w:szCs w:val="24"/>
        </w:rPr>
      </w:pPr>
    </w:p>
    <w:p w:rsidR="000263CA" w:rsidRPr="002C6E1E" w:rsidRDefault="000263CA" w:rsidP="00D81A8B">
      <w:pPr>
        <w:spacing w:after="0" w:line="240" w:lineRule="auto"/>
        <w:ind w:right="-567"/>
        <w:rPr>
          <w:rFonts w:ascii="Times New Roman" w:hAnsi="Times New Roman" w:cs="Times New Roman"/>
          <w:sz w:val="24"/>
          <w:szCs w:val="24"/>
        </w:rPr>
      </w:pPr>
      <w:r w:rsidRPr="002C6E1E">
        <w:rPr>
          <w:rFonts w:ascii="Times New Roman" w:eastAsia="Times New Roman" w:hAnsi="Times New Roman" w:cs="Times New Roman"/>
          <w:bCs/>
          <w:i/>
          <w:lang w:eastAsia="hr-HR"/>
        </w:rPr>
        <w:lastRenderedPageBreak/>
        <w:t xml:space="preserve">Tablica 16. </w:t>
      </w:r>
      <w:r w:rsidRPr="002C6E1E">
        <w:rPr>
          <w:rFonts w:ascii="Times New Roman" w:eastAsia="Times New Roman" w:hAnsi="Times New Roman" w:cs="Times New Roman"/>
          <w:bCs/>
          <w:lang w:eastAsia="hr-HR"/>
        </w:rPr>
        <w:t xml:space="preserve">Posteljni kapaciteti bolnica u </w:t>
      </w:r>
      <w:r w:rsidRPr="002C6E1E">
        <w:rPr>
          <w:rFonts w:ascii="Times New Roman" w:hAnsi="Times New Roman" w:cs="Times New Roman"/>
        </w:rPr>
        <w:t xml:space="preserve">Središnjoj i sjevernoj regiji (bez Grada Zagreba) </w:t>
      </w:r>
      <w:r w:rsidRPr="002C6E1E">
        <w:rPr>
          <w:rFonts w:ascii="Times New Roman" w:eastAsia="Times New Roman" w:hAnsi="Times New Roman" w:cs="Times New Roman"/>
          <w:bCs/>
          <w:lang w:eastAsia="hr-HR"/>
        </w:rPr>
        <w:t xml:space="preserve">ugovoreni s Hrvatskim zavodom za zdravstveno osiguranje, </w:t>
      </w:r>
    </w:p>
    <w:p w:rsidR="000263CA" w:rsidRPr="002C6E1E" w:rsidRDefault="000263CA" w:rsidP="00D81A8B">
      <w:pPr>
        <w:spacing w:after="0" w:line="240" w:lineRule="auto"/>
        <w:ind w:right="-567"/>
        <w:rPr>
          <w:rFonts w:ascii="Times New Roman" w:eastAsia="Times New Roman" w:hAnsi="Times New Roman" w:cs="Times New Roman"/>
          <w:bCs/>
          <w:lang w:eastAsia="hr-HR"/>
        </w:rPr>
      </w:pPr>
      <w:r w:rsidRPr="002C6E1E">
        <w:rPr>
          <w:rFonts w:ascii="Times New Roman" w:eastAsia="Times New Roman" w:hAnsi="Times New Roman" w:cs="Times New Roman"/>
          <w:bCs/>
          <w:lang w:eastAsia="hr-HR"/>
        </w:rPr>
        <w:t>stanje na dan 30. 06. 2017. – Opća bolnica Karlovac</w:t>
      </w:r>
    </w:p>
    <w:p w:rsidR="000263CA" w:rsidRPr="002C6E1E" w:rsidRDefault="000263CA" w:rsidP="00D81A8B">
      <w:pPr>
        <w:spacing w:after="0" w:line="240" w:lineRule="auto"/>
        <w:ind w:right="-567"/>
        <w:rPr>
          <w:rFonts w:ascii="Times New Roman" w:hAnsi="Times New Roman" w:cs="Times New Roman"/>
          <w:sz w:val="24"/>
          <w:szCs w:val="24"/>
        </w:rPr>
      </w:pPr>
    </w:p>
    <w:tbl>
      <w:tblPr>
        <w:tblW w:w="13852" w:type="dxa"/>
        <w:tblInd w:w="93" w:type="dxa"/>
        <w:tblLook w:val="04A0" w:firstRow="1" w:lastRow="0" w:firstColumn="1" w:lastColumn="0" w:noHBand="0" w:noVBand="1"/>
      </w:tblPr>
      <w:tblGrid>
        <w:gridCol w:w="5488"/>
        <w:gridCol w:w="2548"/>
        <w:gridCol w:w="2829"/>
        <w:gridCol w:w="2987"/>
      </w:tblGrid>
      <w:tr w:rsidR="002C6E1E" w:rsidRPr="002C6E1E" w:rsidTr="00754A08">
        <w:trPr>
          <w:trHeight w:val="283"/>
        </w:trPr>
        <w:tc>
          <w:tcPr>
            <w:tcW w:w="5488" w:type="dxa"/>
            <w:vMerge w:val="restart"/>
            <w:tcBorders>
              <w:top w:val="single" w:sz="4" w:space="0" w:color="auto"/>
              <w:left w:val="single" w:sz="4" w:space="0" w:color="auto"/>
              <w:bottom w:val="single" w:sz="4" w:space="0" w:color="000000"/>
              <w:right w:val="single" w:sz="4" w:space="0" w:color="auto"/>
            </w:tcBorders>
            <w:shd w:val="clear" w:color="000000" w:fill="D9D9D9"/>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 </w:t>
            </w:r>
          </w:p>
        </w:tc>
        <w:tc>
          <w:tcPr>
            <w:tcW w:w="2548"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Broj akutnih postelja</w:t>
            </w:r>
          </w:p>
        </w:tc>
        <w:tc>
          <w:tcPr>
            <w:tcW w:w="2829"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Broj stolica/postelja dnevne bolnice</w:t>
            </w:r>
          </w:p>
        </w:tc>
        <w:tc>
          <w:tcPr>
            <w:tcW w:w="2987"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Broj postelja za produženo, dugotrajno i kronično liječenje te palijativnu skrb</w:t>
            </w:r>
          </w:p>
        </w:tc>
      </w:tr>
      <w:tr w:rsidR="002C6E1E" w:rsidRPr="002C6E1E" w:rsidTr="00754A08">
        <w:trPr>
          <w:trHeight w:val="762"/>
        </w:trPr>
        <w:tc>
          <w:tcPr>
            <w:tcW w:w="5488" w:type="dxa"/>
            <w:vMerge/>
            <w:tcBorders>
              <w:top w:val="single" w:sz="4" w:space="0" w:color="auto"/>
              <w:left w:val="single" w:sz="4" w:space="0" w:color="auto"/>
              <w:bottom w:val="single" w:sz="4" w:space="0" w:color="000000"/>
              <w:right w:val="single" w:sz="4" w:space="0" w:color="auto"/>
            </w:tcBorders>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p>
        </w:tc>
        <w:tc>
          <w:tcPr>
            <w:tcW w:w="2548" w:type="dxa"/>
            <w:vMerge/>
            <w:tcBorders>
              <w:top w:val="single" w:sz="4" w:space="0" w:color="auto"/>
              <w:left w:val="single" w:sz="4" w:space="0" w:color="auto"/>
              <w:bottom w:val="single" w:sz="4" w:space="0" w:color="auto"/>
              <w:right w:val="single" w:sz="4" w:space="0" w:color="auto"/>
            </w:tcBorders>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p>
        </w:tc>
        <w:tc>
          <w:tcPr>
            <w:tcW w:w="2829" w:type="dxa"/>
            <w:vMerge/>
            <w:tcBorders>
              <w:top w:val="single" w:sz="4" w:space="0" w:color="auto"/>
              <w:left w:val="single" w:sz="4" w:space="0" w:color="auto"/>
              <w:bottom w:val="single" w:sz="4" w:space="0" w:color="auto"/>
              <w:right w:val="single" w:sz="4" w:space="0" w:color="auto"/>
            </w:tcBorders>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p>
        </w:tc>
        <w:tc>
          <w:tcPr>
            <w:tcW w:w="2987" w:type="dxa"/>
            <w:vMerge/>
            <w:tcBorders>
              <w:top w:val="single" w:sz="4" w:space="0" w:color="auto"/>
              <w:left w:val="single" w:sz="4" w:space="0" w:color="auto"/>
              <w:bottom w:val="single" w:sz="4" w:space="0" w:color="auto"/>
              <w:right w:val="single" w:sz="4" w:space="0" w:color="auto"/>
            </w:tcBorders>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p>
        </w:tc>
      </w:tr>
      <w:tr w:rsidR="002C6E1E" w:rsidRPr="002C6E1E" w:rsidTr="00754A08">
        <w:trPr>
          <w:trHeight w:val="283"/>
        </w:trPr>
        <w:tc>
          <w:tcPr>
            <w:tcW w:w="5488"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Interna medicina</w:t>
            </w:r>
          </w:p>
        </w:tc>
        <w:tc>
          <w:tcPr>
            <w:tcW w:w="2548"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89</w:t>
            </w:r>
          </w:p>
        </w:tc>
        <w:tc>
          <w:tcPr>
            <w:tcW w:w="2829"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8</w:t>
            </w:r>
          </w:p>
        </w:tc>
        <w:tc>
          <w:tcPr>
            <w:tcW w:w="2987"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9</w:t>
            </w:r>
          </w:p>
        </w:tc>
      </w:tr>
      <w:tr w:rsidR="002C6E1E" w:rsidRPr="002C6E1E" w:rsidTr="00754A08">
        <w:trPr>
          <w:trHeight w:val="283"/>
        </w:trPr>
        <w:tc>
          <w:tcPr>
            <w:tcW w:w="5488"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Infektologija</w:t>
            </w:r>
          </w:p>
        </w:tc>
        <w:tc>
          <w:tcPr>
            <w:tcW w:w="2548"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11</w:t>
            </w:r>
          </w:p>
        </w:tc>
        <w:tc>
          <w:tcPr>
            <w:tcW w:w="2829"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6</w:t>
            </w:r>
          </w:p>
        </w:tc>
        <w:tc>
          <w:tcPr>
            <w:tcW w:w="2987"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r>
      <w:tr w:rsidR="002C6E1E" w:rsidRPr="002C6E1E" w:rsidTr="00754A08">
        <w:trPr>
          <w:trHeight w:val="283"/>
        </w:trPr>
        <w:tc>
          <w:tcPr>
            <w:tcW w:w="5488"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Onkologija i radioterapija</w:t>
            </w:r>
          </w:p>
        </w:tc>
        <w:tc>
          <w:tcPr>
            <w:tcW w:w="2548"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c>
          <w:tcPr>
            <w:tcW w:w="2829"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c>
          <w:tcPr>
            <w:tcW w:w="2987"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r>
      <w:tr w:rsidR="002C6E1E" w:rsidRPr="002C6E1E" w:rsidTr="00754A08">
        <w:trPr>
          <w:trHeight w:val="283"/>
        </w:trPr>
        <w:tc>
          <w:tcPr>
            <w:tcW w:w="5488"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Dermatologija i venerologija</w:t>
            </w:r>
          </w:p>
        </w:tc>
        <w:tc>
          <w:tcPr>
            <w:tcW w:w="2548"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c>
          <w:tcPr>
            <w:tcW w:w="2829"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c>
          <w:tcPr>
            <w:tcW w:w="2987"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r>
      <w:tr w:rsidR="002C6E1E" w:rsidRPr="002C6E1E" w:rsidTr="00754A08">
        <w:trPr>
          <w:trHeight w:val="283"/>
        </w:trPr>
        <w:tc>
          <w:tcPr>
            <w:tcW w:w="5488"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Fizikalna medicina  i rehabilitacija</w:t>
            </w:r>
          </w:p>
        </w:tc>
        <w:tc>
          <w:tcPr>
            <w:tcW w:w="2548"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c>
          <w:tcPr>
            <w:tcW w:w="2829"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c>
          <w:tcPr>
            <w:tcW w:w="2987"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r>
      <w:tr w:rsidR="002C6E1E" w:rsidRPr="002C6E1E" w:rsidTr="00754A08">
        <w:trPr>
          <w:trHeight w:val="283"/>
        </w:trPr>
        <w:tc>
          <w:tcPr>
            <w:tcW w:w="5488"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Neurologija</w:t>
            </w:r>
          </w:p>
        </w:tc>
        <w:tc>
          <w:tcPr>
            <w:tcW w:w="2548"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20</w:t>
            </w:r>
          </w:p>
        </w:tc>
        <w:tc>
          <w:tcPr>
            <w:tcW w:w="2829"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8</w:t>
            </w:r>
          </w:p>
        </w:tc>
        <w:tc>
          <w:tcPr>
            <w:tcW w:w="2987"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2</w:t>
            </w:r>
          </w:p>
        </w:tc>
      </w:tr>
      <w:tr w:rsidR="002C6E1E" w:rsidRPr="002C6E1E" w:rsidTr="00754A08">
        <w:trPr>
          <w:trHeight w:val="283"/>
        </w:trPr>
        <w:tc>
          <w:tcPr>
            <w:tcW w:w="5488"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Psihijatrija</w:t>
            </w:r>
          </w:p>
        </w:tc>
        <w:tc>
          <w:tcPr>
            <w:tcW w:w="2548"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20</w:t>
            </w:r>
          </w:p>
        </w:tc>
        <w:tc>
          <w:tcPr>
            <w:tcW w:w="2829"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55</w:t>
            </w:r>
          </w:p>
        </w:tc>
        <w:tc>
          <w:tcPr>
            <w:tcW w:w="2987"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2</w:t>
            </w:r>
          </w:p>
        </w:tc>
      </w:tr>
      <w:tr w:rsidR="002C6E1E" w:rsidRPr="002C6E1E" w:rsidTr="00754A08">
        <w:trPr>
          <w:trHeight w:val="283"/>
        </w:trPr>
        <w:tc>
          <w:tcPr>
            <w:tcW w:w="5488"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Pedijatrija</w:t>
            </w:r>
          </w:p>
        </w:tc>
        <w:tc>
          <w:tcPr>
            <w:tcW w:w="2548"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14</w:t>
            </w:r>
          </w:p>
        </w:tc>
        <w:tc>
          <w:tcPr>
            <w:tcW w:w="2829"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8</w:t>
            </w:r>
          </w:p>
        </w:tc>
        <w:tc>
          <w:tcPr>
            <w:tcW w:w="2987"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2</w:t>
            </w:r>
          </w:p>
        </w:tc>
      </w:tr>
      <w:tr w:rsidR="002C6E1E" w:rsidRPr="002C6E1E" w:rsidTr="00754A08">
        <w:trPr>
          <w:trHeight w:val="283"/>
        </w:trPr>
        <w:tc>
          <w:tcPr>
            <w:tcW w:w="5488"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Opća kirurgija</w:t>
            </w:r>
          </w:p>
        </w:tc>
        <w:tc>
          <w:tcPr>
            <w:tcW w:w="2548"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77</w:t>
            </w:r>
          </w:p>
        </w:tc>
        <w:tc>
          <w:tcPr>
            <w:tcW w:w="2829"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12</w:t>
            </w:r>
          </w:p>
        </w:tc>
        <w:tc>
          <w:tcPr>
            <w:tcW w:w="2987"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9</w:t>
            </w:r>
          </w:p>
        </w:tc>
      </w:tr>
      <w:tr w:rsidR="002C6E1E" w:rsidRPr="002C6E1E" w:rsidTr="00754A08">
        <w:trPr>
          <w:trHeight w:val="283"/>
        </w:trPr>
        <w:tc>
          <w:tcPr>
            <w:tcW w:w="5488"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Dječja kirurgija</w:t>
            </w:r>
          </w:p>
        </w:tc>
        <w:tc>
          <w:tcPr>
            <w:tcW w:w="2548"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c>
          <w:tcPr>
            <w:tcW w:w="2829"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c>
          <w:tcPr>
            <w:tcW w:w="2987"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r>
      <w:tr w:rsidR="002C6E1E" w:rsidRPr="002C6E1E" w:rsidTr="00754A08">
        <w:trPr>
          <w:trHeight w:val="283"/>
        </w:trPr>
        <w:tc>
          <w:tcPr>
            <w:tcW w:w="5488"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Neurokirurgija</w:t>
            </w:r>
          </w:p>
        </w:tc>
        <w:tc>
          <w:tcPr>
            <w:tcW w:w="2548"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c>
          <w:tcPr>
            <w:tcW w:w="2829"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c>
          <w:tcPr>
            <w:tcW w:w="2987"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r>
      <w:tr w:rsidR="002C6E1E" w:rsidRPr="002C6E1E" w:rsidTr="00754A08">
        <w:trPr>
          <w:trHeight w:val="283"/>
        </w:trPr>
        <w:tc>
          <w:tcPr>
            <w:tcW w:w="5488"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proofErr w:type="spellStart"/>
            <w:r w:rsidRPr="002C6E1E">
              <w:rPr>
                <w:rFonts w:ascii="Times New Roman" w:eastAsia="Times New Roman" w:hAnsi="Times New Roman" w:cs="Times New Roman"/>
                <w:lang w:eastAsia="hr-HR"/>
              </w:rPr>
              <w:t>Maksilofacijalna</w:t>
            </w:r>
            <w:proofErr w:type="spellEnd"/>
            <w:r w:rsidRPr="002C6E1E">
              <w:rPr>
                <w:rFonts w:ascii="Times New Roman" w:eastAsia="Times New Roman" w:hAnsi="Times New Roman" w:cs="Times New Roman"/>
                <w:lang w:eastAsia="hr-HR"/>
              </w:rPr>
              <w:t xml:space="preserve"> kirurgija</w:t>
            </w:r>
          </w:p>
        </w:tc>
        <w:tc>
          <w:tcPr>
            <w:tcW w:w="2548"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c>
          <w:tcPr>
            <w:tcW w:w="2829"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c>
          <w:tcPr>
            <w:tcW w:w="2987"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r>
      <w:tr w:rsidR="002C6E1E" w:rsidRPr="002C6E1E" w:rsidTr="00754A08">
        <w:trPr>
          <w:trHeight w:val="283"/>
        </w:trPr>
        <w:tc>
          <w:tcPr>
            <w:tcW w:w="5488"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Urologija</w:t>
            </w:r>
          </w:p>
        </w:tc>
        <w:tc>
          <w:tcPr>
            <w:tcW w:w="2548"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10</w:t>
            </w:r>
          </w:p>
        </w:tc>
        <w:tc>
          <w:tcPr>
            <w:tcW w:w="2829"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3</w:t>
            </w:r>
          </w:p>
        </w:tc>
        <w:tc>
          <w:tcPr>
            <w:tcW w:w="2987"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2</w:t>
            </w:r>
          </w:p>
        </w:tc>
      </w:tr>
      <w:tr w:rsidR="002C6E1E" w:rsidRPr="002C6E1E" w:rsidTr="00754A08">
        <w:trPr>
          <w:trHeight w:val="283"/>
        </w:trPr>
        <w:tc>
          <w:tcPr>
            <w:tcW w:w="5488"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Ortopedija i traumatologija</w:t>
            </w:r>
          </w:p>
        </w:tc>
        <w:tc>
          <w:tcPr>
            <w:tcW w:w="2548"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c>
          <w:tcPr>
            <w:tcW w:w="2829"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c>
          <w:tcPr>
            <w:tcW w:w="2987"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r>
      <w:tr w:rsidR="002C6E1E" w:rsidRPr="002C6E1E" w:rsidTr="00754A08">
        <w:trPr>
          <w:trHeight w:val="283"/>
        </w:trPr>
        <w:tc>
          <w:tcPr>
            <w:tcW w:w="5488"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Otorinolaringologija</w:t>
            </w:r>
          </w:p>
        </w:tc>
        <w:tc>
          <w:tcPr>
            <w:tcW w:w="2548"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13</w:t>
            </w:r>
          </w:p>
        </w:tc>
        <w:tc>
          <w:tcPr>
            <w:tcW w:w="2829"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5</w:t>
            </w:r>
          </w:p>
        </w:tc>
        <w:tc>
          <w:tcPr>
            <w:tcW w:w="2987"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2</w:t>
            </w:r>
          </w:p>
        </w:tc>
      </w:tr>
      <w:tr w:rsidR="002C6E1E" w:rsidRPr="002C6E1E" w:rsidTr="00754A08">
        <w:trPr>
          <w:trHeight w:val="283"/>
        </w:trPr>
        <w:tc>
          <w:tcPr>
            <w:tcW w:w="5488"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 xml:space="preserve">Oftalmologija i </w:t>
            </w:r>
            <w:proofErr w:type="spellStart"/>
            <w:r w:rsidRPr="002C6E1E">
              <w:rPr>
                <w:rFonts w:ascii="Times New Roman" w:eastAsia="Times New Roman" w:hAnsi="Times New Roman" w:cs="Times New Roman"/>
                <w:lang w:eastAsia="hr-HR"/>
              </w:rPr>
              <w:t>optometrija</w:t>
            </w:r>
            <w:proofErr w:type="spellEnd"/>
          </w:p>
        </w:tc>
        <w:tc>
          <w:tcPr>
            <w:tcW w:w="2548"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8</w:t>
            </w:r>
          </w:p>
        </w:tc>
        <w:tc>
          <w:tcPr>
            <w:tcW w:w="2829"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4</w:t>
            </w:r>
          </w:p>
        </w:tc>
        <w:tc>
          <w:tcPr>
            <w:tcW w:w="2987"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1</w:t>
            </w:r>
          </w:p>
        </w:tc>
      </w:tr>
      <w:tr w:rsidR="002C6E1E" w:rsidRPr="002C6E1E" w:rsidTr="00754A08">
        <w:trPr>
          <w:trHeight w:val="283"/>
        </w:trPr>
        <w:tc>
          <w:tcPr>
            <w:tcW w:w="5488"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 xml:space="preserve">Ginekologija i </w:t>
            </w:r>
            <w:proofErr w:type="spellStart"/>
            <w:r w:rsidRPr="002C6E1E">
              <w:rPr>
                <w:rFonts w:ascii="Times New Roman" w:eastAsia="Times New Roman" w:hAnsi="Times New Roman" w:cs="Times New Roman"/>
                <w:lang w:eastAsia="hr-HR"/>
              </w:rPr>
              <w:t>opstetricija</w:t>
            </w:r>
            <w:proofErr w:type="spellEnd"/>
          </w:p>
        </w:tc>
        <w:tc>
          <w:tcPr>
            <w:tcW w:w="2548"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35</w:t>
            </w:r>
          </w:p>
        </w:tc>
        <w:tc>
          <w:tcPr>
            <w:tcW w:w="2829"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3</w:t>
            </w:r>
          </w:p>
        </w:tc>
        <w:tc>
          <w:tcPr>
            <w:tcW w:w="2987"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6</w:t>
            </w:r>
          </w:p>
        </w:tc>
      </w:tr>
      <w:tr w:rsidR="002C6E1E" w:rsidRPr="002C6E1E" w:rsidTr="00754A08">
        <w:trPr>
          <w:trHeight w:val="283"/>
        </w:trPr>
        <w:tc>
          <w:tcPr>
            <w:tcW w:w="5488"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 xml:space="preserve">Anesteziologija, </w:t>
            </w:r>
            <w:proofErr w:type="spellStart"/>
            <w:r w:rsidRPr="002C6E1E">
              <w:rPr>
                <w:rFonts w:ascii="Times New Roman" w:eastAsia="Times New Roman" w:hAnsi="Times New Roman" w:cs="Times New Roman"/>
                <w:lang w:eastAsia="hr-HR"/>
              </w:rPr>
              <w:t>reanimatologija</w:t>
            </w:r>
            <w:proofErr w:type="spellEnd"/>
            <w:r w:rsidRPr="002C6E1E">
              <w:rPr>
                <w:rFonts w:ascii="Times New Roman" w:eastAsia="Times New Roman" w:hAnsi="Times New Roman" w:cs="Times New Roman"/>
                <w:lang w:eastAsia="hr-HR"/>
              </w:rPr>
              <w:t xml:space="preserve"> i </w:t>
            </w:r>
            <w:proofErr w:type="spellStart"/>
            <w:r w:rsidRPr="002C6E1E">
              <w:rPr>
                <w:rFonts w:ascii="Times New Roman" w:eastAsia="Times New Roman" w:hAnsi="Times New Roman" w:cs="Times New Roman"/>
                <w:lang w:eastAsia="hr-HR"/>
              </w:rPr>
              <w:t>intenzivana</w:t>
            </w:r>
            <w:proofErr w:type="spellEnd"/>
            <w:r w:rsidRPr="002C6E1E">
              <w:rPr>
                <w:rFonts w:ascii="Times New Roman" w:eastAsia="Times New Roman" w:hAnsi="Times New Roman" w:cs="Times New Roman"/>
                <w:lang w:eastAsia="hr-HR"/>
              </w:rPr>
              <w:t xml:space="preserve"> medicina</w:t>
            </w:r>
          </w:p>
        </w:tc>
        <w:tc>
          <w:tcPr>
            <w:tcW w:w="2548"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c>
          <w:tcPr>
            <w:tcW w:w="2829"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c>
          <w:tcPr>
            <w:tcW w:w="2987"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r>
      <w:tr w:rsidR="002C6E1E" w:rsidRPr="002C6E1E" w:rsidTr="00754A08">
        <w:trPr>
          <w:trHeight w:val="283"/>
        </w:trPr>
        <w:tc>
          <w:tcPr>
            <w:tcW w:w="5488"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Dugotrajno liječenje</w:t>
            </w:r>
          </w:p>
        </w:tc>
        <w:tc>
          <w:tcPr>
            <w:tcW w:w="2548"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c>
          <w:tcPr>
            <w:tcW w:w="2829"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c>
          <w:tcPr>
            <w:tcW w:w="2987"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r>
      <w:tr w:rsidR="002C6E1E" w:rsidRPr="002C6E1E" w:rsidTr="00754A08">
        <w:trPr>
          <w:trHeight w:val="283"/>
        </w:trPr>
        <w:tc>
          <w:tcPr>
            <w:tcW w:w="5488"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Palijativna skrb</w:t>
            </w:r>
          </w:p>
        </w:tc>
        <w:tc>
          <w:tcPr>
            <w:tcW w:w="2548"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c>
          <w:tcPr>
            <w:tcW w:w="2829"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c>
          <w:tcPr>
            <w:tcW w:w="2987"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5</w:t>
            </w:r>
          </w:p>
        </w:tc>
      </w:tr>
      <w:tr w:rsidR="002C6E1E" w:rsidRPr="002C6E1E" w:rsidTr="00754A08">
        <w:trPr>
          <w:trHeight w:val="283"/>
        </w:trPr>
        <w:tc>
          <w:tcPr>
            <w:tcW w:w="5488"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b/>
                <w:bCs/>
                <w:lang w:eastAsia="hr-HR"/>
              </w:rPr>
            </w:pPr>
            <w:r w:rsidRPr="002C6E1E">
              <w:rPr>
                <w:rFonts w:ascii="Times New Roman" w:eastAsia="Times New Roman" w:hAnsi="Times New Roman" w:cs="Times New Roman"/>
                <w:b/>
                <w:bCs/>
                <w:lang w:eastAsia="hr-HR"/>
              </w:rPr>
              <w:t>UKUPNO</w:t>
            </w:r>
          </w:p>
        </w:tc>
        <w:tc>
          <w:tcPr>
            <w:tcW w:w="2548"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b/>
                <w:bCs/>
                <w:lang w:eastAsia="hr-HR"/>
              </w:rPr>
            </w:pPr>
            <w:r w:rsidRPr="002C6E1E">
              <w:rPr>
                <w:rFonts w:ascii="Times New Roman" w:eastAsia="Times New Roman" w:hAnsi="Times New Roman" w:cs="Times New Roman"/>
                <w:b/>
                <w:bCs/>
                <w:lang w:eastAsia="hr-HR"/>
              </w:rPr>
              <w:t>297</w:t>
            </w:r>
          </w:p>
        </w:tc>
        <w:tc>
          <w:tcPr>
            <w:tcW w:w="2829"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b/>
                <w:bCs/>
                <w:lang w:eastAsia="hr-HR"/>
              </w:rPr>
            </w:pPr>
            <w:r w:rsidRPr="002C6E1E">
              <w:rPr>
                <w:rFonts w:ascii="Times New Roman" w:eastAsia="Times New Roman" w:hAnsi="Times New Roman" w:cs="Times New Roman"/>
                <w:b/>
                <w:bCs/>
                <w:lang w:eastAsia="hr-HR"/>
              </w:rPr>
              <w:t>112</w:t>
            </w:r>
          </w:p>
        </w:tc>
        <w:tc>
          <w:tcPr>
            <w:tcW w:w="2987"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b/>
                <w:bCs/>
                <w:lang w:eastAsia="hr-HR"/>
              </w:rPr>
            </w:pPr>
            <w:r w:rsidRPr="002C6E1E">
              <w:rPr>
                <w:rFonts w:ascii="Times New Roman" w:eastAsia="Times New Roman" w:hAnsi="Times New Roman" w:cs="Times New Roman"/>
                <w:b/>
                <w:bCs/>
                <w:lang w:eastAsia="hr-HR"/>
              </w:rPr>
              <w:t>40</w:t>
            </w:r>
          </w:p>
        </w:tc>
      </w:tr>
    </w:tbl>
    <w:p w:rsidR="000263CA" w:rsidRPr="002C6E1E" w:rsidRDefault="000263CA" w:rsidP="00D81A8B">
      <w:pPr>
        <w:spacing w:line="240" w:lineRule="auto"/>
        <w:ind w:right="-567"/>
        <w:rPr>
          <w:rFonts w:ascii="Times New Roman" w:hAnsi="Times New Roman" w:cs="Times New Roman"/>
          <w:sz w:val="24"/>
          <w:szCs w:val="24"/>
        </w:rPr>
      </w:pPr>
      <w:r w:rsidRPr="002C6E1E">
        <w:rPr>
          <w:rFonts w:ascii="Times New Roman" w:hAnsi="Times New Roman" w:cs="Times New Roman"/>
          <w:sz w:val="24"/>
          <w:szCs w:val="24"/>
        </w:rPr>
        <w:t>Izvor: Mreža javne zdravstvene službe („Narodn</w:t>
      </w:r>
      <w:r w:rsidR="00AE5A80">
        <w:rPr>
          <w:rFonts w:ascii="Times New Roman" w:hAnsi="Times New Roman" w:cs="Times New Roman"/>
          <w:sz w:val="24"/>
          <w:szCs w:val="24"/>
        </w:rPr>
        <w:t xml:space="preserve">e novine“, broj 101/12, 31/13, </w:t>
      </w:r>
      <w:r w:rsidRPr="002C6E1E">
        <w:rPr>
          <w:rFonts w:ascii="Times New Roman" w:hAnsi="Times New Roman" w:cs="Times New Roman"/>
          <w:sz w:val="24"/>
          <w:szCs w:val="24"/>
        </w:rPr>
        <w:t>113/15</w:t>
      </w:r>
      <w:r w:rsidR="00AE5A80" w:rsidRPr="00AE5A80">
        <w:t xml:space="preserve"> </w:t>
      </w:r>
      <w:r w:rsidR="00AE5A80" w:rsidRPr="00AE5A80">
        <w:rPr>
          <w:rFonts w:ascii="Times New Roman" w:hAnsi="Times New Roman" w:cs="Times New Roman"/>
          <w:sz w:val="24"/>
          <w:szCs w:val="24"/>
        </w:rPr>
        <w:t>i 20/18</w:t>
      </w:r>
      <w:r w:rsidRPr="002C6E1E">
        <w:rPr>
          <w:rFonts w:ascii="Times New Roman" w:hAnsi="Times New Roman" w:cs="Times New Roman"/>
          <w:sz w:val="24"/>
          <w:szCs w:val="24"/>
        </w:rPr>
        <w:t>)</w:t>
      </w:r>
    </w:p>
    <w:p w:rsidR="00754A08" w:rsidRPr="002C6E1E" w:rsidRDefault="00754A08" w:rsidP="00D81A8B">
      <w:pPr>
        <w:spacing w:line="240" w:lineRule="auto"/>
        <w:ind w:right="-567"/>
        <w:rPr>
          <w:rFonts w:ascii="Times New Roman" w:hAnsi="Times New Roman" w:cs="Times New Roman"/>
          <w:sz w:val="24"/>
          <w:szCs w:val="24"/>
        </w:rPr>
      </w:pPr>
    </w:p>
    <w:p w:rsidR="000263CA" w:rsidRPr="002C6E1E" w:rsidRDefault="000263CA" w:rsidP="00D81A8B">
      <w:pPr>
        <w:spacing w:after="0" w:line="240" w:lineRule="auto"/>
        <w:ind w:right="-567"/>
        <w:rPr>
          <w:rFonts w:ascii="Times New Roman" w:hAnsi="Times New Roman" w:cs="Times New Roman"/>
          <w:sz w:val="24"/>
          <w:szCs w:val="24"/>
        </w:rPr>
      </w:pPr>
      <w:r w:rsidRPr="002C6E1E">
        <w:rPr>
          <w:rFonts w:ascii="Times New Roman" w:eastAsia="Times New Roman" w:hAnsi="Times New Roman" w:cs="Times New Roman"/>
          <w:bCs/>
          <w:i/>
          <w:lang w:eastAsia="hr-HR"/>
        </w:rPr>
        <w:lastRenderedPageBreak/>
        <w:t xml:space="preserve">Tablica 17. </w:t>
      </w:r>
      <w:r w:rsidRPr="002C6E1E">
        <w:rPr>
          <w:rFonts w:ascii="Times New Roman" w:eastAsia="Times New Roman" w:hAnsi="Times New Roman" w:cs="Times New Roman"/>
          <w:bCs/>
          <w:lang w:eastAsia="hr-HR"/>
        </w:rPr>
        <w:t xml:space="preserve">Posteljni kapaciteti bolnica u </w:t>
      </w:r>
      <w:r w:rsidRPr="002C6E1E">
        <w:rPr>
          <w:rFonts w:ascii="Times New Roman" w:hAnsi="Times New Roman" w:cs="Times New Roman"/>
        </w:rPr>
        <w:t xml:space="preserve">Središnjoj i sjevernoj regiji (bez Grada Zagreba) </w:t>
      </w:r>
      <w:r w:rsidRPr="002C6E1E">
        <w:rPr>
          <w:rFonts w:ascii="Times New Roman" w:eastAsia="Times New Roman" w:hAnsi="Times New Roman" w:cs="Times New Roman"/>
          <w:bCs/>
          <w:lang w:eastAsia="hr-HR"/>
        </w:rPr>
        <w:t xml:space="preserve">ugovoreni s Hrvatskim zavodom za zdravstveno osiguranje, </w:t>
      </w:r>
    </w:p>
    <w:p w:rsidR="000263CA" w:rsidRPr="002C6E1E" w:rsidRDefault="000263CA" w:rsidP="00D81A8B">
      <w:pPr>
        <w:spacing w:line="240" w:lineRule="auto"/>
        <w:ind w:right="-567"/>
        <w:rPr>
          <w:rFonts w:ascii="Times New Roman" w:eastAsia="Times New Roman" w:hAnsi="Times New Roman" w:cs="Times New Roman"/>
          <w:bCs/>
          <w:lang w:eastAsia="hr-HR"/>
        </w:rPr>
      </w:pPr>
      <w:r w:rsidRPr="002C6E1E">
        <w:rPr>
          <w:rFonts w:ascii="Times New Roman" w:eastAsia="Times New Roman" w:hAnsi="Times New Roman" w:cs="Times New Roman"/>
          <w:bCs/>
          <w:lang w:eastAsia="hr-HR"/>
        </w:rPr>
        <w:t>stanje na dan 30. 06. 2017. – Opća bolnica Varaždin</w:t>
      </w:r>
    </w:p>
    <w:tbl>
      <w:tblPr>
        <w:tblW w:w="13964" w:type="dxa"/>
        <w:tblInd w:w="93" w:type="dxa"/>
        <w:tblLook w:val="04A0" w:firstRow="1" w:lastRow="0" w:firstColumn="1" w:lastColumn="0" w:noHBand="0" w:noVBand="1"/>
      </w:tblPr>
      <w:tblGrid>
        <w:gridCol w:w="5425"/>
        <w:gridCol w:w="2676"/>
        <w:gridCol w:w="2852"/>
        <w:gridCol w:w="3011"/>
      </w:tblGrid>
      <w:tr w:rsidR="002C6E1E" w:rsidRPr="002C6E1E" w:rsidTr="00754A08">
        <w:trPr>
          <w:trHeight w:val="284"/>
        </w:trPr>
        <w:tc>
          <w:tcPr>
            <w:tcW w:w="5425" w:type="dxa"/>
            <w:vMerge w:val="restart"/>
            <w:tcBorders>
              <w:top w:val="single" w:sz="4" w:space="0" w:color="auto"/>
              <w:left w:val="single" w:sz="4" w:space="0" w:color="auto"/>
              <w:bottom w:val="single" w:sz="4" w:space="0" w:color="000000"/>
              <w:right w:val="single" w:sz="4" w:space="0" w:color="auto"/>
            </w:tcBorders>
            <w:shd w:val="clear" w:color="000000" w:fill="D9D9D9"/>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 </w:t>
            </w:r>
          </w:p>
        </w:tc>
        <w:tc>
          <w:tcPr>
            <w:tcW w:w="2676"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Broj akutnih postelja</w:t>
            </w:r>
          </w:p>
        </w:tc>
        <w:tc>
          <w:tcPr>
            <w:tcW w:w="2852"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Broj stolica/postelja dnevne bolnice</w:t>
            </w:r>
          </w:p>
        </w:tc>
        <w:tc>
          <w:tcPr>
            <w:tcW w:w="3011"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Broj postelja za produženo, dugotrajno i kronično liječenje te palijativnu skrb</w:t>
            </w:r>
          </w:p>
        </w:tc>
      </w:tr>
      <w:tr w:rsidR="002C6E1E" w:rsidRPr="002C6E1E" w:rsidTr="00754A08">
        <w:trPr>
          <w:trHeight w:val="509"/>
        </w:trPr>
        <w:tc>
          <w:tcPr>
            <w:tcW w:w="5425" w:type="dxa"/>
            <w:vMerge/>
            <w:tcBorders>
              <w:top w:val="single" w:sz="4" w:space="0" w:color="auto"/>
              <w:left w:val="single" w:sz="4" w:space="0" w:color="auto"/>
              <w:bottom w:val="single" w:sz="4" w:space="0" w:color="000000"/>
              <w:right w:val="single" w:sz="4" w:space="0" w:color="auto"/>
            </w:tcBorders>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p>
        </w:tc>
        <w:tc>
          <w:tcPr>
            <w:tcW w:w="2676" w:type="dxa"/>
            <w:vMerge/>
            <w:tcBorders>
              <w:top w:val="single" w:sz="4" w:space="0" w:color="auto"/>
              <w:left w:val="single" w:sz="4" w:space="0" w:color="auto"/>
              <w:bottom w:val="single" w:sz="4" w:space="0" w:color="auto"/>
              <w:right w:val="single" w:sz="4" w:space="0" w:color="auto"/>
            </w:tcBorders>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p>
        </w:tc>
        <w:tc>
          <w:tcPr>
            <w:tcW w:w="2852" w:type="dxa"/>
            <w:vMerge/>
            <w:tcBorders>
              <w:top w:val="single" w:sz="4" w:space="0" w:color="auto"/>
              <w:left w:val="single" w:sz="4" w:space="0" w:color="auto"/>
              <w:bottom w:val="single" w:sz="4" w:space="0" w:color="auto"/>
              <w:right w:val="single" w:sz="4" w:space="0" w:color="auto"/>
            </w:tcBorders>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p>
        </w:tc>
        <w:tc>
          <w:tcPr>
            <w:tcW w:w="3011" w:type="dxa"/>
            <w:vMerge/>
            <w:tcBorders>
              <w:top w:val="single" w:sz="4" w:space="0" w:color="auto"/>
              <w:left w:val="single" w:sz="4" w:space="0" w:color="auto"/>
              <w:bottom w:val="single" w:sz="4" w:space="0" w:color="auto"/>
              <w:right w:val="single" w:sz="4" w:space="0" w:color="auto"/>
            </w:tcBorders>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p>
        </w:tc>
      </w:tr>
      <w:tr w:rsidR="002C6E1E" w:rsidRPr="002C6E1E" w:rsidTr="00754A08">
        <w:trPr>
          <w:trHeight w:val="284"/>
        </w:trPr>
        <w:tc>
          <w:tcPr>
            <w:tcW w:w="5425"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Interna medicina</w:t>
            </w:r>
          </w:p>
        </w:tc>
        <w:tc>
          <w:tcPr>
            <w:tcW w:w="2676"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143</w:t>
            </w:r>
          </w:p>
        </w:tc>
        <w:tc>
          <w:tcPr>
            <w:tcW w:w="2852"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19</w:t>
            </w:r>
          </w:p>
        </w:tc>
        <w:tc>
          <w:tcPr>
            <w:tcW w:w="3011"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8</w:t>
            </w:r>
          </w:p>
        </w:tc>
      </w:tr>
      <w:tr w:rsidR="002C6E1E" w:rsidRPr="002C6E1E" w:rsidTr="00754A08">
        <w:trPr>
          <w:trHeight w:val="284"/>
        </w:trPr>
        <w:tc>
          <w:tcPr>
            <w:tcW w:w="5425"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Infektologija</w:t>
            </w:r>
          </w:p>
        </w:tc>
        <w:tc>
          <w:tcPr>
            <w:tcW w:w="2676"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14</w:t>
            </w:r>
          </w:p>
        </w:tc>
        <w:tc>
          <w:tcPr>
            <w:tcW w:w="2852"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5</w:t>
            </w:r>
          </w:p>
        </w:tc>
        <w:tc>
          <w:tcPr>
            <w:tcW w:w="3011"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r>
      <w:tr w:rsidR="002C6E1E" w:rsidRPr="002C6E1E" w:rsidTr="00754A08">
        <w:trPr>
          <w:trHeight w:val="284"/>
        </w:trPr>
        <w:tc>
          <w:tcPr>
            <w:tcW w:w="5425"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Onkologija i radioterapija</w:t>
            </w:r>
          </w:p>
        </w:tc>
        <w:tc>
          <w:tcPr>
            <w:tcW w:w="2676"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c>
          <w:tcPr>
            <w:tcW w:w="2852"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c>
          <w:tcPr>
            <w:tcW w:w="3011"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r>
      <w:tr w:rsidR="002C6E1E" w:rsidRPr="002C6E1E" w:rsidTr="00754A08">
        <w:trPr>
          <w:trHeight w:val="284"/>
        </w:trPr>
        <w:tc>
          <w:tcPr>
            <w:tcW w:w="5425"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Dermatologija i venerologija</w:t>
            </w:r>
          </w:p>
        </w:tc>
        <w:tc>
          <w:tcPr>
            <w:tcW w:w="2676"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c>
          <w:tcPr>
            <w:tcW w:w="2852"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c>
          <w:tcPr>
            <w:tcW w:w="3011"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r>
      <w:tr w:rsidR="002C6E1E" w:rsidRPr="002C6E1E" w:rsidTr="00754A08">
        <w:trPr>
          <w:trHeight w:val="284"/>
        </w:trPr>
        <w:tc>
          <w:tcPr>
            <w:tcW w:w="5425"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Fizikalna medicina  i rehabilitacija</w:t>
            </w:r>
          </w:p>
        </w:tc>
        <w:tc>
          <w:tcPr>
            <w:tcW w:w="2676"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c>
          <w:tcPr>
            <w:tcW w:w="2852"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c>
          <w:tcPr>
            <w:tcW w:w="3011"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r>
      <w:tr w:rsidR="002C6E1E" w:rsidRPr="002C6E1E" w:rsidTr="00754A08">
        <w:trPr>
          <w:trHeight w:val="284"/>
        </w:trPr>
        <w:tc>
          <w:tcPr>
            <w:tcW w:w="5425"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Neurologija</w:t>
            </w:r>
          </w:p>
        </w:tc>
        <w:tc>
          <w:tcPr>
            <w:tcW w:w="2676"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25</w:t>
            </w:r>
          </w:p>
        </w:tc>
        <w:tc>
          <w:tcPr>
            <w:tcW w:w="2852"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3</w:t>
            </w:r>
          </w:p>
        </w:tc>
        <w:tc>
          <w:tcPr>
            <w:tcW w:w="3011"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2</w:t>
            </w:r>
          </w:p>
        </w:tc>
      </w:tr>
      <w:tr w:rsidR="002C6E1E" w:rsidRPr="002C6E1E" w:rsidTr="00754A08">
        <w:trPr>
          <w:trHeight w:val="284"/>
        </w:trPr>
        <w:tc>
          <w:tcPr>
            <w:tcW w:w="5425"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Psihijatrija</w:t>
            </w:r>
          </w:p>
        </w:tc>
        <w:tc>
          <w:tcPr>
            <w:tcW w:w="2676"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34</w:t>
            </w:r>
          </w:p>
        </w:tc>
        <w:tc>
          <w:tcPr>
            <w:tcW w:w="2852"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20</w:t>
            </w:r>
          </w:p>
        </w:tc>
        <w:tc>
          <w:tcPr>
            <w:tcW w:w="3011"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1</w:t>
            </w:r>
          </w:p>
        </w:tc>
      </w:tr>
      <w:tr w:rsidR="002C6E1E" w:rsidRPr="002C6E1E" w:rsidTr="00754A08">
        <w:trPr>
          <w:trHeight w:val="284"/>
        </w:trPr>
        <w:tc>
          <w:tcPr>
            <w:tcW w:w="5425"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Pedijatrija</w:t>
            </w:r>
          </w:p>
        </w:tc>
        <w:tc>
          <w:tcPr>
            <w:tcW w:w="2676"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24</w:t>
            </w:r>
          </w:p>
        </w:tc>
        <w:tc>
          <w:tcPr>
            <w:tcW w:w="2852"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6</w:t>
            </w:r>
          </w:p>
        </w:tc>
        <w:tc>
          <w:tcPr>
            <w:tcW w:w="3011"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1</w:t>
            </w:r>
          </w:p>
        </w:tc>
      </w:tr>
      <w:tr w:rsidR="002C6E1E" w:rsidRPr="002C6E1E" w:rsidTr="00754A08">
        <w:trPr>
          <w:trHeight w:val="284"/>
        </w:trPr>
        <w:tc>
          <w:tcPr>
            <w:tcW w:w="5425"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Opća kirurgija</w:t>
            </w:r>
          </w:p>
        </w:tc>
        <w:tc>
          <w:tcPr>
            <w:tcW w:w="2676"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56</w:t>
            </w:r>
          </w:p>
        </w:tc>
        <w:tc>
          <w:tcPr>
            <w:tcW w:w="2852"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7</w:t>
            </w:r>
          </w:p>
        </w:tc>
        <w:tc>
          <w:tcPr>
            <w:tcW w:w="3011"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9</w:t>
            </w:r>
          </w:p>
        </w:tc>
      </w:tr>
      <w:tr w:rsidR="002C6E1E" w:rsidRPr="002C6E1E" w:rsidTr="00754A08">
        <w:trPr>
          <w:trHeight w:val="284"/>
        </w:trPr>
        <w:tc>
          <w:tcPr>
            <w:tcW w:w="5425"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Dječja kirurgija</w:t>
            </w:r>
          </w:p>
        </w:tc>
        <w:tc>
          <w:tcPr>
            <w:tcW w:w="2676"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15</w:t>
            </w:r>
          </w:p>
        </w:tc>
        <w:tc>
          <w:tcPr>
            <w:tcW w:w="2852"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c>
          <w:tcPr>
            <w:tcW w:w="3011"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r>
      <w:tr w:rsidR="002C6E1E" w:rsidRPr="002C6E1E" w:rsidTr="00754A08">
        <w:trPr>
          <w:trHeight w:val="284"/>
        </w:trPr>
        <w:tc>
          <w:tcPr>
            <w:tcW w:w="5425"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Neurokirurgija</w:t>
            </w:r>
          </w:p>
        </w:tc>
        <w:tc>
          <w:tcPr>
            <w:tcW w:w="2676"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15</w:t>
            </w:r>
          </w:p>
        </w:tc>
        <w:tc>
          <w:tcPr>
            <w:tcW w:w="2852"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c>
          <w:tcPr>
            <w:tcW w:w="3011"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r>
      <w:tr w:rsidR="002C6E1E" w:rsidRPr="002C6E1E" w:rsidTr="00754A08">
        <w:trPr>
          <w:trHeight w:val="284"/>
        </w:trPr>
        <w:tc>
          <w:tcPr>
            <w:tcW w:w="5425"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proofErr w:type="spellStart"/>
            <w:r w:rsidRPr="002C6E1E">
              <w:rPr>
                <w:rFonts w:ascii="Times New Roman" w:eastAsia="Times New Roman" w:hAnsi="Times New Roman" w:cs="Times New Roman"/>
                <w:lang w:eastAsia="hr-HR"/>
              </w:rPr>
              <w:t>Maksilofacijalna</w:t>
            </w:r>
            <w:proofErr w:type="spellEnd"/>
            <w:r w:rsidRPr="002C6E1E">
              <w:rPr>
                <w:rFonts w:ascii="Times New Roman" w:eastAsia="Times New Roman" w:hAnsi="Times New Roman" w:cs="Times New Roman"/>
                <w:lang w:eastAsia="hr-HR"/>
              </w:rPr>
              <w:t xml:space="preserve"> kirurgija</w:t>
            </w:r>
          </w:p>
        </w:tc>
        <w:tc>
          <w:tcPr>
            <w:tcW w:w="2676"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c>
          <w:tcPr>
            <w:tcW w:w="2852"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c>
          <w:tcPr>
            <w:tcW w:w="3011"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r>
      <w:tr w:rsidR="002C6E1E" w:rsidRPr="002C6E1E" w:rsidTr="00754A08">
        <w:trPr>
          <w:trHeight w:val="284"/>
        </w:trPr>
        <w:tc>
          <w:tcPr>
            <w:tcW w:w="5425"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Urologija</w:t>
            </w:r>
          </w:p>
        </w:tc>
        <w:tc>
          <w:tcPr>
            <w:tcW w:w="2676"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12</w:t>
            </w:r>
          </w:p>
        </w:tc>
        <w:tc>
          <w:tcPr>
            <w:tcW w:w="2852"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1</w:t>
            </w:r>
          </w:p>
        </w:tc>
        <w:tc>
          <w:tcPr>
            <w:tcW w:w="3011"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1</w:t>
            </w:r>
          </w:p>
        </w:tc>
      </w:tr>
      <w:tr w:rsidR="002C6E1E" w:rsidRPr="002C6E1E" w:rsidTr="00754A08">
        <w:trPr>
          <w:trHeight w:val="284"/>
        </w:trPr>
        <w:tc>
          <w:tcPr>
            <w:tcW w:w="5425"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Ortopedija i traumatologija</w:t>
            </w:r>
          </w:p>
        </w:tc>
        <w:tc>
          <w:tcPr>
            <w:tcW w:w="2676"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30</w:t>
            </w:r>
          </w:p>
        </w:tc>
        <w:tc>
          <w:tcPr>
            <w:tcW w:w="2852"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4</w:t>
            </w:r>
          </w:p>
        </w:tc>
        <w:tc>
          <w:tcPr>
            <w:tcW w:w="3011"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1</w:t>
            </w:r>
          </w:p>
        </w:tc>
      </w:tr>
      <w:tr w:rsidR="002C6E1E" w:rsidRPr="002C6E1E" w:rsidTr="00754A08">
        <w:trPr>
          <w:trHeight w:val="284"/>
        </w:trPr>
        <w:tc>
          <w:tcPr>
            <w:tcW w:w="5425"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Otorinolaringologija</w:t>
            </w:r>
          </w:p>
        </w:tc>
        <w:tc>
          <w:tcPr>
            <w:tcW w:w="2676"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14</w:t>
            </w:r>
          </w:p>
        </w:tc>
        <w:tc>
          <w:tcPr>
            <w:tcW w:w="2852"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2</w:t>
            </w:r>
          </w:p>
        </w:tc>
        <w:tc>
          <w:tcPr>
            <w:tcW w:w="3011"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1</w:t>
            </w:r>
          </w:p>
        </w:tc>
      </w:tr>
      <w:tr w:rsidR="002C6E1E" w:rsidRPr="002C6E1E" w:rsidTr="00754A08">
        <w:trPr>
          <w:trHeight w:val="284"/>
        </w:trPr>
        <w:tc>
          <w:tcPr>
            <w:tcW w:w="5425"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 xml:space="preserve">Oftalmologija i </w:t>
            </w:r>
            <w:proofErr w:type="spellStart"/>
            <w:r w:rsidRPr="002C6E1E">
              <w:rPr>
                <w:rFonts w:ascii="Times New Roman" w:eastAsia="Times New Roman" w:hAnsi="Times New Roman" w:cs="Times New Roman"/>
                <w:lang w:eastAsia="hr-HR"/>
              </w:rPr>
              <w:t>optometrija</w:t>
            </w:r>
            <w:proofErr w:type="spellEnd"/>
          </w:p>
        </w:tc>
        <w:tc>
          <w:tcPr>
            <w:tcW w:w="2676"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10</w:t>
            </w:r>
          </w:p>
        </w:tc>
        <w:tc>
          <w:tcPr>
            <w:tcW w:w="2852"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4</w:t>
            </w:r>
          </w:p>
        </w:tc>
        <w:tc>
          <w:tcPr>
            <w:tcW w:w="3011"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r>
      <w:tr w:rsidR="002C6E1E" w:rsidRPr="002C6E1E" w:rsidTr="00754A08">
        <w:trPr>
          <w:trHeight w:val="284"/>
        </w:trPr>
        <w:tc>
          <w:tcPr>
            <w:tcW w:w="5425"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 xml:space="preserve">Ginekologija i </w:t>
            </w:r>
            <w:proofErr w:type="spellStart"/>
            <w:r w:rsidRPr="002C6E1E">
              <w:rPr>
                <w:rFonts w:ascii="Times New Roman" w:eastAsia="Times New Roman" w:hAnsi="Times New Roman" w:cs="Times New Roman"/>
                <w:lang w:eastAsia="hr-HR"/>
              </w:rPr>
              <w:t>opstetricija</w:t>
            </w:r>
            <w:proofErr w:type="spellEnd"/>
          </w:p>
        </w:tc>
        <w:tc>
          <w:tcPr>
            <w:tcW w:w="2676"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60</w:t>
            </w:r>
          </w:p>
        </w:tc>
        <w:tc>
          <w:tcPr>
            <w:tcW w:w="2852"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4</w:t>
            </w:r>
          </w:p>
        </w:tc>
        <w:tc>
          <w:tcPr>
            <w:tcW w:w="3011"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5</w:t>
            </w:r>
          </w:p>
        </w:tc>
      </w:tr>
      <w:tr w:rsidR="002C6E1E" w:rsidRPr="002C6E1E" w:rsidTr="00754A08">
        <w:trPr>
          <w:trHeight w:val="284"/>
        </w:trPr>
        <w:tc>
          <w:tcPr>
            <w:tcW w:w="5425"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 xml:space="preserve">Anesteziologija, </w:t>
            </w:r>
            <w:proofErr w:type="spellStart"/>
            <w:r w:rsidRPr="002C6E1E">
              <w:rPr>
                <w:rFonts w:ascii="Times New Roman" w:eastAsia="Times New Roman" w:hAnsi="Times New Roman" w:cs="Times New Roman"/>
                <w:lang w:eastAsia="hr-HR"/>
              </w:rPr>
              <w:t>reanimatologija</w:t>
            </w:r>
            <w:proofErr w:type="spellEnd"/>
            <w:r w:rsidRPr="002C6E1E">
              <w:rPr>
                <w:rFonts w:ascii="Times New Roman" w:eastAsia="Times New Roman" w:hAnsi="Times New Roman" w:cs="Times New Roman"/>
                <w:lang w:eastAsia="hr-HR"/>
              </w:rPr>
              <w:t xml:space="preserve"> i intenzivna medicina</w:t>
            </w:r>
          </w:p>
        </w:tc>
        <w:tc>
          <w:tcPr>
            <w:tcW w:w="2676"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c>
          <w:tcPr>
            <w:tcW w:w="2852"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1</w:t>
            </w:r>
          </w:p>
        </w:tc>
        <w:tc>
          <w:tcPr>
            <w:tcW w:w="3011"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r>
      <w:tr w:rsidR="002C6E1E" w:rsidRPr="002C6E1E" w:rsidTr="00754A08">
        <w:trPr>
          <w:trHeight w:val="284"/>
        </w:trPr>
        <w:tc>
          <w:tcPr>
            <w:tcW w:w="5425"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Kronične plućne bolesti</w:t>
            </w:r>
          </w:p>
        </w:tc>
        <w:tc>
          <w:tcPr>
            <w:tcW w:w="2676"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c>
          <w:tcPr>
            <w:tcW w:w="2852"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c>
          <w:tcPr>
            <w:tcW w:w="3011"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191</w:t>
            </w:r>
          </w:p>
        </w:tc>
      </w:tr>
      <w:tr w:rsidR="002C6E1E" w:rsidRPr="002C6E1E" w:rsidTr="00754A08">
        <w:trPr>
          <w:trHeight w:val="284"/>
        </w:trPr>
        <w:tc>
          <w:tcPr>
            <w:tcW w:w="5425"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Dugotrajno liječenje</w:t>
            </w:r>
          </w:p>
        </w:tc>
        <w:tc>
          <w:tcPr>
            <w:tcW w:w="2676"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c>
          <w:tcPr>
            <w:tcW w:w="2852"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c>
          <w:tcPr>
            <w:tcW w:w="3011"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202</w:t>
            </w:r>
          </w:p>
        </w:tc>
      </w:tr>
      <w:tr w:rsidR="002C6E1E" w:rsidRPr="002C6E1E" w:rsidTr="00754A08">
        <w:trPr>
          <w:trHeight w:val="284"/>
        </w:trPr>
        <w:tc>
          <w:tcPr>
            <w:tcW w:w="5425"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Palijativna skrb</w:t>
            </w:r>
          </w:p>
        </w:tc>
        <w:tc>
          <w:tcPr>
            <w:tcW w:w="2676"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c>
          <w:tcPr>
            <w:tcW w:w="2852"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c>
          <w:tcPr>
            <w:tcW w:w="3011"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89</w:t>
            </w:r>
          </w:p>
        </w:tc>
      </w:tr>
      <w:tr w:rsidR="002C6E1E" w:rsidRPr="002C6E1E" w:rsidTr="00754A08">
        <w:trPr>
          <w:trHeight w:val="284"/>
        </w:trPr>
        <w:tc>
          <w:tcPr>
            <w:tcW w:w="5425"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b/>
                <w:bCs/>
                <w:lang w:eastAsia="hr-HR"/>
              </w:rPr>
            </w:pPr>
            <w:r w:rsidRPr="002C6E1E">
              <w:rPr>
                <w:rFonts w:ascii="Times New Roman" w:eastAsia="Times New Roman" w:hAnsi="Times New Roman" w:cs="Times New Roman"/>
                <w:b/>
                <w:bCs/>
                <w:lang w:eastAsia="hr-HR"/>
              </w:rPr>
              <w:t>UKUPNO</w:t>
            </w:r>
          </w:p>
        </w:tc>
        <w:tc>
          <w:tcPr>
            <w:tcW w:w="2676"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b/>
                <w:bCs/>
                <w:lang w:eastAsia="hr-HR"/>
              </w:rPr>
            </w:pPr>
            <w:r w:rsidRPr="002C6E1E">
              <w:rPr>
                <w:rFonts w:ascii="Times New Roman" w:eastAsia="Times New Roman" w:hAnsi="Times New Roman" w:cs="Times New Roman"/>
                <w:b/>
                <w:bCs/>
                <w:lang w:eastAsia="hr-HR"/>
              </w:rPr>
              <w:t>452</w:t>
            </w:r>
          </w:p>
        </w:tc>
        <w:tc>
          <w:tcPr>
            <w:tcW w:w="2852"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b/>
                <w:bCs/>
                <w:lang w:eastAsia="hr-HR"/>
              </w:rPr>
            </w:pPr>
            <w:r w:rsidRPr="002C6E1E">
              <w:rPr>
                <w:rFonts w:ascii="Times New Roman" w:eastAsia="Times New Roman" w:hAnsi="Times New Roman" w:cs="Times New Roman"/>
                <w:b/>
                <w:bCs/>
                <w:lang w:eastAsia="hr-HR"/>
              </w:rPr>
              <w:t>76</w:t>
            </w:r>
          </w:p>
        </w:tc>
        <w:tc>
          <w:tcPr>
            <w:tcW w:w="3011"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b/>
                <w:bCs/>
                <w:lang w:eastAsia="hr-HR"/>
              </w:rPr>
            </w:pPr>
            <w:r w:rsidRPr="002C6E1E">
              <w:rPr>
                <w:rFonts w:ascii="Times New Roman" w:eastAsia="Times New Roman" w:hAnsi="Times New Roman" w:cs="Times New Roman"/>
                <w:b/>
                <w:bCs/>
                <w:lang w:eastAsia="hr-HR"/>
              </w:rPr>
              <w:t>511</w:t>
            </w:r>
          </w:p>
        </w:tc>
      </w:tr>
    </w:tbl>
    <w:p w:rsidR="000263CA" w:rsidRPr="002C6E1E" w:rsidRDefault="000263CA" w:rsidP="00D81A8B">
      <w:pPr>
        <w:spacing w:line="240" w:lineRule="auto"/>
        <w:ind w:right="-567"/>
        <w:rPr>
          <w:rFonts w:ascii="Times New Roman" w:hAnsi="Times New Roman" w:cs="Times New Roman"/>
          <w:sz w:val="24"/>
          <w:szCs w:val="24"/>
        </w:rPr>
      </w:pPr>
      <w:r w:rsidRPr="002C6E1E">
        <w:rPr>
          <w:rFonts w:ascii="Times New Roman" w:hAnsi="Times New Roman" w:cs="Times New Roman"/>
          <w:sz w:val="24"/>
          <w:szCs w:val="24"/>
        </w:rPr>
        <w:t>Izvor: Mreža javne zdravstvene službe („Narodn</w:t>
      </w:r>
      <w:r w:rsidR="00AE5A80">
        <w:rPr>
          <w:rFonts w:ascii="Times New Roman" w:hAnsi="Times New Roman" w:cs="Times New Roman"/>
          <w:sz w:val="24"/>
          <w:szCs w:val="24"/>
        </w:rPr>
        <w:t xml:space="preserve">e novine“, broj 101/12, 31/13, </w:t>
      </w:r>
      <w:r w:rsidRPr="002C6E1E">
        <w:rPr>
          <w:rFonts w:ascii="Times New Roman" w:hAnsi="Times New Roman" w:cs="Times New Roman"/>
          <w:sz w:val="24"/>
          <w:szCs w:val="24"/>
        </w:rPr>
        <w:t>113/15</w:t>
      </w:r>
      <w:r w:rsidR="00AE5A80" w:rsidRPr="00AE5A80">
        <w:t xml:space="preserve"> </w:t>
      </w:r>
      <w:r w:rsidR="00AE5A80" w:rsidRPr="00AE5A80">
        <w:rPr>
          <w:rFonts w:ascii="Times New Roman" w:hAnsi="Times New Roman" w:cs="Times New Roman"/>
          <w:sz w:val="24"/>
          <w:szCs w:val="24"/>
        </w:rPr>
        <w:t>i 20/18</w:t>
      </w:r>
      <w:r w:rsidRPr="002C6E1E">
        <w:rPr>
          <w:rFonts w:ascii="Times New Roman" w:hAnsi="Times New Roman" w:cs="Times New Roman"/>
          <w:sz w:val="24"/>
          <w:szCs w:val="24"/>
        </w:rPr>
        <w:t>)</w:t>
      </w:r>
    </w:p>
    <w:p w:rsidR="00754A08" w:rsidRPr="002C6E1E" w:rsidRDefault="00754A08" w:rsidP="00D81A8B">
      <w:pPr>
        <w:spacing w:after="0" w:line="240" w:lineRule="auto"/>
        <w:ind w:right="-567"/>
        <w:rPr>
          <w:rFonts w:ascii="Times New Roman" w:eastAsia="Times New Roman" w:hAnsi="Times New Roman" w:cs="Times New Roman"/>
          <w:bCs/>
          <w:i/>
          <w:lang w:eastAsia="hr-HR"/>
        </w:rPr>
      </w:pPr>
    </w:p>
    <w:p w:rsidR="00754A08" w:rsidRPr="002C6E1E" w:rsidRDefault="00754A08" w:rsidP="00D81A8B">
      <w:pPr>
        <w:spacing w:after="0" w:line="240" w:lineRule="auto"/>
        <w:ind w:right="-567"/>
        <w:rPr>
          <w:rFonts w:ascii="Times New Roman" w:eastAsia="Times New Roman" w:hAnsi="Times New Roman" w:cs="Times New Roman"/>
          <w:bCs/>
          <w:i/>
          <w:lang w:eastAsia="hr-HR"/>
        </w:rPr>
      </w:pPr>
    </w:p>
    <w:p w:rsidR="000263CA" w:rsidRPr="002C6E1E" w:rsidRDefault="000263CA" w:rsidP="00D81A8B">
      <w:pPr>
        <w:spacing w:after="0" w:line="240" w:lineRule="auto"/>
        <w:ind w:right="-567"/>
        <w:rPr>
          <w:rFonts w:ascii="Times New Roman" w:hAnsi="Times New Roman" w:cs="Times New Roman"/>
          <w:sz w:val="24"/>
          <w:szCs w:val="24"/>
        </w:rPr>
      </w:pPr>
      <w:r w:rsidRPr="002C6E1E">
        <w:rPr>
          <w:rFonts w:ascii="Times New Roman" w:eastAsia="Times New Roman" w:hAnsi="Times New Roman" w:cs="Times New Roman"/>
          <w:bCs/>
          <w:i/>
          <w:lang w:eastAsia="hr-HR"/>
        </w:rPr>
        <w:lastRenderedPageBreak/>
        <w:t xml:space="preserve">Tablica 18. </w:t>
      </w:r>
      <w:r w:rsidRPr="002C6E1E">
        <w:rPr>
          <w:rFonts w:ascii="Times New Roman" w:eastAsia="Times New Roman" w:hAnsi="Times New Roman" w:cs="Times New Roman"/>
          <w:bCs/>
          <w:lang w:eastAsia="hr-HR"/>
        </w:rPr>
        <w:t xml:space="preserve">Posteljni kapaciteti bolnica u </w:t>
      </w:r>
      <w:r w:rsidRPr="002C6E1E">
        <w:rPr>
          <w:rFonts w:ascii="Times New Roman" w:hAnsi="Times New Roman" w:cs="Times New Roman"/>
        </w:rPr>
        <w:t xml:space="preserve">Središnjoj i sjevernoj regiji (bez Grada Zagreba) </w:t>
      </w:r>
      <w:r w:rsidRPr="002C6E1E">
        <w:rPr>
          <w:rFonts w:ascii="Times New Roman" w:eastAsia="Times New Roman" w:hAnsi="Times New Roman" w:cs="Times New Roman"/>
          <w:bCs/>
          <w:lang w:eastAsia="hr-HR"/>
        </w:rPr>
        <w:t xml:space="preserve">ugovoreni s Hrvatskim zavodom za zdravstveno osiguranje, </w:t>
      </w:r>
    </w:p>
    <w:p w:rsidR="000263CA" w:rsidRPr="002C6E1E" w:rsidRDefault="000263CA" w:rsidP="00D81A8B">
      <w:pPr>
        <w:spacing w:line="240" w:lineRule="auto"/>
        <w:ind w:right="-567"/>
        <w:rPr>
          <w:rFonts w:ascii="Times New Roman" w:eastAsia="Times New Roman" w:hAnsi="Times New Roman" w:cs="Times New Roman"/>
          <w:bCs/>
          <w:lang w:eastAsia="hr-HR"/>
        </w:rPr>
      </w:pPr>
      <w:r w:rsidRPr="002C6E1E">
        <w:rPr>
          <w:rFonts w:ascii="Times New Roman" w:eastAsia="Times New Roman" w:hAnsi="Times New Roman" w:cs="Times New Roman"/>
          <w:bCs/>
          <w:lang w:eastAsia="hr-HR"/>
        </w:rPr>
        <w:t>stanje na dan 30. 06. 2017. – Opća bolnica Zabok i bolnica hrvatskih veterana</w:t>
      </w:r>
    </w:p>
    <w:tbl>
      <w:tblPr>
        <w:tblW w:w="13964" w:type="dxa"/>
        <w:tblInd w:w="93" w:type="dxa"/>
        <w:tblLook w:val="04A0" w:firstRow="1" w:lastRow="0" w:firstColumn="1" w:lastColumn="0" w:noHBand="0" w:noVBand="1"/>
      </w:tblPr>
      <w:tblGrid>
        <w:gridCol w:w="5425"/>
        <w:gridCol w:w="2676"/>
        <w:gridCol w:w="2852"/>
        <w:gridCol w:w="3011"/>
      </w:tblGrid>
      <w:tr w:rsidR="002C6E1E" w:rsidRPr="002C6E1E" w:rsidTr="00754A08">
        <w:trPr>
          <w:trHeight w:val="280"/>
        </w:trPr>
        <w:tc>
          <w:tcPr>
            <w:tcW w:w="5425" w:type="dxa"/>
            <w:vMerge w:val="restart"/>
            <w:tcBorders>
              <w:top w:val="single" w:sz="4" w:space="0" w:color="auto"/>
              <w:left w:val="single" w:sz="4" w:space="0" w:color="auto"/>
              <w:bottom w:val="single" w:sz="4" w:space="0" w:color="000000"/>
              <w:right w:val="single" w:sz="4" w:space="0" w:color="auto"/>
            </w:tcBorders>
            <w:shd w:val="clear" w:color="000000" w:fill="D9D9D9"/>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 </w:t>
            </w:r>
          </w:p>
        </w:tc>
        <w:tc>
          <w:tcPr>
            <w:tcW w:w="2676"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Broj akutnih postelja</w:t>
            </w:r>
          </w:p>
        </w:tc>
        <w:tc>
          <w:tcPr>
            <w:tcW w:w="2852"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Broj stolica/postelja dnevne bolnice</w:t>
            </w:r>
          </w:p>
        </w:tc>
        <w:tc>
          <w:tcPr>
            <w:tcW w:w="3011"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Broj postelja za produženo, dugotrajno i kronično liječenje te palijativnu skrb</w:t>
            </w:r>
          </w:p>
        </w:tc>
      </w:tr>
      <w:tr w:rsidR="002C6E1E" w:rsidRPr="002C6E1E" w:rsidTr="00754A08">
        <w:trPr>
          <w:trHeight w:val="754"/>
        </w:trPr>
        <w:tc>
          <w:tcPr>
            <w:tcW w:w="5425" w:type="dxa"/>
            <w:vMerge/>
            <w:tcBorders>
              <w:top w:val="single" w:sz="4" w:space="0" w:color="auto"/>
              <w:left w:val="single" w:sz="4" w:space="0" w:color="auto"/>
              <w:bottom w:val="single" w:sz="4" w:space="0" w:color="000000"/>
              <w:right w:val="single" w:sz="4" w:space="0" w:color="auto"/>
            </w:tcBorders>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p>
        </w:tc>
        <w:tc>
          <w:tcPr>
            <w:tcW w:w="2676" w:type="dxa"/>
            <w:vMerge/>
            <w:tcBorders>
              <w:top w:val="single" w:sz="4" w:space="0" w:color="auto"/>
              <w:left w:val="single" w:sz="4" w:space="0" w:color="auto"/>
              <w:bottom w:val="single" w:sz="4" w:space="0" w:color="auto"/>
              <w:right w:val="single" w:sz="4" w:space="0" w:color="auto"/>
            </w:tcBorders>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p>
        </w:tc>
        <w:tc>
          <w:tcPr>
            <w:tcW w:w="2852" w:type="dxa"/>
            <w:vMerge/>
            <w:tcBorders>
              <w:top w:val="single" w:sz="4" w:space="0" w:color="auto"/>
              <w:left w:val="single" w:sz="4" w:space="0" w:color="auto"/>
              <w:bottom w:val="single" w:sz="4" w:space="0" w:color="auto"/>
              <w:right w:val="single" w:sz="4" w:space="0" w:color="auto"/>
            </w:tcBorders>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p>
        </w:tc>
        <w:tc>
          <w:tcPr>
            <w:tcW w:w="3011" w:type="dxa"/>
            <w:vMerge/>
            <w:tcBorders>
              <w:top w:val="single" w:sz="4" w:space="0" w:color="auto"/>
              <w:left w:val="single" w:sz="4" w:space="0" w:color="auto"/>
              <w:bottom w:val="single" w:sz="4" w:space="0" w:color="auto"/>
              <w:right w:val="single" w:sz="4" w:space="0" w:color="auto"/>
            </w:tcBorders>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p>
        </w:tc>
      </w:tr>
      <w:tr w:rsidR="002C6E1E" w:rsidRPr="002C6E1E" w:rsidTr="00754A08">
        <w:trPr>
          <w:trHeight w:val="280"/>
        </w:trPr>
        <w:tc>
          <w:tcPr>
            <w:tcW w:w="5425"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Interna medicina</w:t>
            </w:r>
          </w:p>
        </w:tc>
        <w:tc>
          <w:tcPr>
            <w:tcW w:w="2676"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71</w:t>
            </w:r>
          </w:p>
        </w:tc>
        <w:tc>
          <w:tcPr>
            <w:tcW w:w="2852"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6</w:t>
            </w:r>
          </w:p>
        </w:tc>
        <w:tc>
          <w:tcPr>
            <w:tcW w:w="3011" w:type="dxa"/>
            <w:tcBorders>
              <w:top w:val="nil"/>
              <w:left w:val="nil"/>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10</w:t>
            </w:r>
          </w:p>
        </w:tc>
      </w:tr>
      <w:tr w:rsidR="002C6E1E" w:rsidRPr="002C6E1E" w:rsidTr="00754A08">
        <w:trPr>
          <w:trHeight w:val="280"/>
        </w:trPr>
        <w:tc>
          <w:tcPr>
            <w:tcW w:w="5425"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Infektologija</w:t>
            </w:r>
          </w:p>
        </w:tc>
        <w:tc>
          <w:tcPr>
            <w:tcW w:w="2676"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c>
          <w:tcPr>
            <w:tcW w:w="2852"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c>
          <w:tcPr>
            <w:tcW w:w="3011" w:type="dxa"/>
            <w:tcBorders>
              <w:top w:val="nil"/>
              <w:left w:val="nil"/>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r>
      <w:tr w:rsidR="002C6E1E" w:rsidRPr="002C6E1E" w:rsidTr="00754A08">
        <w:trPr>
          <w:trHeight w:val="280"/>
        </w:trPr>
        <w:tc>
          <w:tcPr>
            <w:tcW w:w="5425"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Onkologija i radioterapija</w:t>
            </w:r>
          </w:p>
        </w:tc>
        <w:tc>
          <w:tcPr>
            <w:tcW w:w="2676"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c>
          <w:tcPr>
            <w:tcW w:w="2852"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c>
          <w:tcPr>
            <w:tcW w:w="3011" w:type="dxa"/>
            <w:tcBorders>
              <w:top w:val="nil"/>
              <w:left w:val="nil"/>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r>
      <w:tr w:rsidR="002C6E1E" w:rsidRPr="002C6E1E" w:rsidTr="00754A08">
        <w:trPr>
          <w:trHeight w:val="280"/>
        </w:trPr>
        <w:tc>
          <w:tcPr>
            <w:tcW w:w="5425"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Dermatologija i venerologija</w:t>
            </w:r>
          </w:p>
        </w:tc>
        <w:tc>
          <w:tcPr>
            <w:tcW w:w="2676"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c>
          <w:tcPr>
            <w:tcW w:w="2852"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c>
          <w:tcPr>
            <w:tcW w:w="3011" w:type="dxa"/>
            <w:tcBorders>
              <w:top w:val="nil"/>
              <w:left w:val="nil"/>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r>
      <w:tr w:rsidR="002C6E1E" w:rsidRPr="002C6E1E" w:rsidTr="00754A08">
        <w:trPr>
          <w:trHeight w:val="280"/>
        </w:trPr>
        <w:tc>
          <w:tcPr>
            <w:tcW w:w="5425"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Fizikalna medicina  i rehabilitacija</w:t>
            </w:r>
          </w:p>
        </w:tc>
        <w:tc>
          <w:tcPr>
            <w:tcW w:w="2676"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c>
          <w:tcPr>
            <w:tcW w:w="2852"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c>
          <w:tcPr>
            <w:tcW w:w="3011" w:type="dxa"/>
            <w:tcBorders>
              <w:top w:val="nil"/>
              <w:left w:val="nil"/>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r>
      <w:tr w:rsidR="002C6E1E" w:rsidRPr="002C6E1E" w:rsidTr="00754A08">
        <w:trPr>
          <w:trHeight w:val="280"/>
        </w:trPr>
        <w:tc>
          <w:tcPr>
            <w:tcW w:w="5425"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Neurologija</w:t>
            </w:r>
          </w:p>
        </w:tc>
        <w:tc>
          <w:tcPr>
            <w:tcW w:w="2676"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18</w:t>
            </w:r>
          </w:p>
        </w:tc>
        <w:tc>
          <w:tcPr>
            <w:tcW w:w="2852"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1</w:t>
            </w:r>
          </w:p>
        </w:tc>
        <w:tc>
          <w:tcPr>
            <w:tcW w:w="3011" w:type="dxa"/>
            <w:tcBorders>
              <w:top w:val="nil"/>
              <w:left w:val="nil"/>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7</w:t>
            </w:r>
          </w:p>
        </w:tc>
      </w:tr>
      <w:tr w:rsidR="002C6E1E" w:rsidRPr="002C6E1E" w:rsidTr="00754A08">
        <w:trPr>
          <w:trHeight w:val="280"/>
        </w:trPr>
        <w:tc>
          <w:tcPr>
            <w:tcW w:w="5425"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Psihijatrija</w:t>
            </w:r>
          </w:p>
        </w:tc>
        <w:tc>
          <w:tcPr>
            <w:tcW w:w="2676"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c>
          <w:tcPr>
            <w:tcW w:w="2852"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c>
          <w:tcPr>
            <w:tcW w:w="3011" w:type="dxa"/>
            <w:tcBorders>
              <w:top w:val="nil"/>
              <w:left w:val="nil"/>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r>
      <w:tr w:rsidR="002C6E1E" w:rsidRPr="002C6E1E" w:rsidTr="00754A08">
        <w:trPr>
          <w:trHeight w:val="280"/>
        </w:trPr>
        <w:tc>
          <w:tcPr>
            <w:tcW w:w="5425"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Pedijatrija</w:t>
            </w:r>
          </w:p>
        </w:tc>
        <w:tc>
          <w:tcPr>
            <w:tcW w:w="2676"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17</w:t>
            </w:r>
          </w:p>
        </w:tc>
        <w:tc>
          <w:tcPr>
            <w:tcW w:w="2852"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3</w:t>
            </w:r>
          </w:p>
        </w:tc>
        <w:tc>
          <w:tcPr>
            <w:tcW w:w="3011" w:type="dxa"/>
            <w:tcBorders>
              <w:top w:val="nil"/>
              <w:left w:val="nil"/>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2</w:t>
            </w:r>
          </w:p>
        </w:tc>
      </w:tr>
      <w:tr w:rsidR="002C6E1E" w:rsidRPr="002C6E1E" w:rsidTr="00754A08">
        <w:trPr>
          <w:trHeight w:val="280"/>
        </w:trPr>
        <w:tc>
          <w:tcPr>
            <w:tcW w:w="5425"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Opća kirurgija</w:t>
            </w:r>
          </w:p>
        </w:tc>
        <w:tc>
          <w:tcPr>
            <w:tcW w:w="2676"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54</w:t>
            </w:r>
          </w:p>
        </w:tc>
        <w:tc>
          <w:tcPr>
            <w:tcW w:w="2852"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5</w:t>
            </w:r>
          </w:p>
        </w:tc>
        <w:tc>
          <w:tcPr>
            <w:tcW w:w="3011" w:type="dxa"/>
            <w:tcBorders>
              <w:top w:val="nil"/>
              <w:left w:val="nil"/>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6</w:t>
            </w:r>
          </w:p>
        </w:tc>
      </w:tr>
      <w:tr w:rsidR="002C6E1E" w:rsidRPr="002C6E1E" w:rsidTr="00754A08">
        <w:trPr>
          <w:trHeight w:val="280"/>
        </w:trPr>
        <w:tc>
          <w:tcPr>
            <w:tcW w:w="5425"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Dječja kirurgija</w:t>
            </w:r>
          </w:p>
        </w:tc>
        <w:tc>
          <w:tcPr>
            <w:tcW w:w="2676"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c>
          <w:tcPr>
            <w:tcW w:w="2852"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c>
          <w:tcPr>
            <w:tcW w:w="3011" w:type="dxa"/>
            <w:tcBorders>
              <w:top w:val="nil"/>
              <w:left w:val="nil"/>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r>
      <w:tr w:rsidR="002C6E1E" w:rsidRPr="002C6E1E" w:rsidTr="00754A08">
        <w:trPr>
          <w:trHeight w:val="280"/>
        </w:trPr>
        <w:tc>
          <w:tcPr>
            <w:tcW w:w="5425"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Neurokirurgija</w:t>
            </w:r>
          </w:p>
        </w:tc>
        <w:tc>
          <w:tcPr>
            <w:tcW w:w="2676"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c>
          <w:tcPr>
            <w:tcW w:w="2852"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c>
          <w:tcPr>
            <w:tcW w:w="3011" w:type="dxa"/>
            <w:tcBorders>
              <w:top w:val="nil"/>
              <w:left w:val="nil"/>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r>
      <w:tr w:rsidR="002C6E1E" w:rsidRPr="002C6E1E" w:rsidTr="00754A08">
        <w:trPr>
          <w:trHeight w:val="280"/>
        </w:trPr>
        <w:tc>
          <w:tcPr>
            <w:tcW w:w="5425"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proofErr w:type="spellStart"/>
            <w:r w:rsidRPr="002C6E1E">
              <w:rPr>
                <w:rFonts w:ascii="Times New Roman" w:eastAsia="Times New Roman" w:hAnsi="Times New Roman" w:cs="Times New Roman"/>
                <w:lang w:eastAsia="hr-HR"/>
              </w:rPr>
              <w:t>Maksilofacijalna</w:t>
            </w:r>
            <w:proofErr w:type="spellEnd"/>
            <w:r w:rsidRPr="002C6E1E">
              <w:rPr>
                <w:rFonts w:ascii="Times New Roman" w:eastAsia="Times New Roman" w:hAnsi="Times New Roman" w:cs="Times New Roman"/>
                <w:lang w:eastAsia="hr-HR"/>
              </w:rPr>
              <w:t xml:space="preserve"> kirurgija</w:t>
            </w:r>
          </w:p>
        </w:tc>
        <w:tc>
          <w:tcPr>
            <w:tcW w:w="2676"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c>
          <w:tcPr>
            <w:tcW w:w="2852"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c>
          <w:tcPr>
            <w:tcW w:w="3011" w:type="dxa"/>
            <w:tcBorders>
              <w:top w:val="nil"/>
              <w:left w:val="nil"/>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r>
      <w:tr w:rsidR="002C6E1E" w:rsidRPr="002C6E1E" w:rsidTr="00754A08">
        <w:trPr>
          <w:trHeight w:val="280"/>
        </w:trPr>
        <w:tc>
          <w:tcPr>
            <w:tcW w:w="5425"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Urologija</w:t>
            </w:r>
          </w:p>
        </w:tc>
        <w:tc>
          <w:tcPr>
            <w:tcW w:w="2676"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c>
          <w:tcPr>
            <w:tcW w:w="2852"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c>
          <w:tcPr>
            <w:tcW w:w="3011" w:type="dxa"/>
            <w:tcBorders>
              <w:top w:val="nil"/>
              <w:left w:val="nil"/>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r>
      <w:tr w:rsidR="002C6E1E" w:rsidRPr="002C6E1E" w:rsidTr="00754A08">
        <w:trPr>
          <w:trHeight w:val="280"/>
        </w:trPr>
        <w:tc>
          <w:tcPr>
            <w:tcW w:w="5425"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Ortopedija i traumatologija</w:t>
            </w:r>
          </w:p>
        </w:tc>
        <w:tc>
          <w:tcPr>
            <w:tcW w:w="2676"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c>
          <w:tcPr>
            <w:tcW w:w="2852"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c>
          <w:tcPr>
            <w:tcW w:w="3011" w:type="dxa"/>
            <w:tcBorders>
              <w:top w:val="nil"/>
              <w:left w:val="nil"/>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r>
      <w:tr w:rsidR="002C6E1E" w:rsidRPr="002C6E1E" w:rsidTr="00754A08">
        <w:trPr>
          <w:trHeight w:val="280"/>
        </w:trPr>
        <w:tc>
          <w:tcPr>
            <w:tcW w:w="5425"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Otorinolaringologija</w:t>
            </w:r>
          </w:p>
        </w:tc>
        <w:tc>
          <w:tcPr>
            <w:tcW w:w="2676"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c>
          <w:tcPr>
            <w:tcW w:w="2852"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c>
          <w:tcPr>
            <w:tcW w:w="3011" w:type="dxa"/>
            <w:tcBorders>
              <w:top w:val="nil"/>
              <w:left w:val="nil"/>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r>
      <w:tr w:rsidR="002C6E1E" w:rsidRPr="002C6E1E" w:rsidTr="00754A08">
        <w:trPr>
          <w:trHeight w:val="280"/>
        </w:trPr>
        <w:tc>
          <w:tcPr>
            <w:tcW w:w="5425"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 xml:space="preserve">Oftalmologija i </w:t>
            </w:r>
            <w:proofErr w:type="spellStart"/>
            <w:r w:rsidRPr="002C6E1E">
              <w:rPr>
                <w:rFonts w:ascii="Times New Roman" w:eastAsia="Times New Roman" w:hAnsi="Times New Roman" w:cs="Times New Roman"/>
                <w:lang w:eastAsia="hr-HR"/>
              </w:rPr>
              <w:t>optometrija</w:t>
            </w:r>
            <w:proofErr w:type="spellEnd"/>
          </w:p>
        </w:tc>
        <w:tc>
          <w:tcPr>
            <w:tcW w:w="2676"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c>
          <w:tcPr>
            <w:tcW w:w="2852"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3</w:t>
            </w:r>
          </w:p>
        </w:tc>
        <w:tc>
          <w:tcPr>
            <w:tcW w:w="3011" w:type="dxa"/>
            <w:tcBorders>
              <w:top w:val="nil"/>
              <w:left w:val="nil"/>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r>
      <w:tr w:rsidR="002C6E1E" w:rsidRPr="002C6E1E" w:rsidTr="00754A08">
        <w:trPr>
          <w:trHeight w:val="280"/>
        </w:trPr>
        <w:tc>
          <w:tcPr>
            <w:tcW w:w="5425"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 xml:space="preserve">Ginekologija i </w:t>
            </w:r>
            <w:proofErr w:type="spellStart"/>
            <w:r w:rsidRPr="002C6E1E">
              <w:rPr>
                <w:rFonts w:ascii="Times New Roman" w:eastAsia="Times New Roman" w:hAnsi="Times New Roman" w:cs="Times New Roman"/>
                <w:lang w:eastAsia="hr-HR"/>
              </w:rPr>
              <w:t>opstetricija</w:t>
            </w:r>
            <w:proofErr w:type="spellEnd"/>
          </w:p>
        </w:tc>
        <w:tc>
          <w:tcPr>
            <w:tcW w:w="2676"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30</w:t>
            </w:r>
          </w:p>
        </w:tc>
        <w:tc>
          <w:tcPr>
            <w:tcW w:w="2852"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5</w:t>
            </w:r>
          </w:p>
        </w:tc>
        <w:tc>
          <w:tcPr>
            <w:tcW w:w="3011" w:type="dxa"/>
            <w:tcBorders>
              <w:top w:val="nil"/>
              <w:left w:val="nil"/>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5</w:t>
            </w:r>
          </w:p>
        </w:tc>
      </w:tr>
      <w:tr w:rsidR="002C6E1E" w:rsidRPr="002C6E1E" w:rsidTr="00754A08">
        <w:trPr>
          <w:trHeight w:val="280"/>
        </w:trPr>
        <w:tc>
          <w:tcPr>
            <w:tcW w:w="5425"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 xml:space="preserve">Anesteziologija, </w:t>
            </w:r>
            <w:proofErr w:type="spellStart"/>
            <w:r w:rsidRPr="002C6E1E">
              <w:rPr>
                <w:rFonts w:ascii="Times New Roman" w:eastAsia="Times New Roman" w:hAnsi="Times New Roman" w:cs="Times New Roman"/>
                <w:lang w:eastAsia="hr-HR"/>
              </w:rPr>
              <w:t>reanimatologija</w:t>
            </w:r>
            <w:proofErr w:type="spellEnd"/>
            <w:r w:rsidRPr="002C6E1E">
              <w:rPr>
                <w:rFonts w:ascii="Times New Roman" w:eastAsia="Times New Roman" w:hAnsi="Times New Roman" w:cs="Times New Roman"/>
                <w:lang w:eastAsia="hr-HR"/>
              </w:rPr>
              <w:t xml:space="preserve"> i intenzivna medicina</w:t>
            </w:r>
          </w:p>
        </w:tc>
        <w:tc>
          <w:tcPr>
            <w:tcW w:w="2676"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c>
          <w:tcPr>
            <w:tcW w:w="2852"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c>
          <w:tcPr>
            <w:tcW w:w="3011" w:type="dxa"/>
            <w:tcBorders>
              <w:top w:val="nil"/>
              <w:left w:val="nil"/>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r>
      <w:tr w:rsidR="002C6E1E" w:rsidRPr="002C6E1E" w:rsidTr="00754A08">
        <w:trPr>
          <w:trHeight w:val="280"/>
        </w:trPr>
        <w:tc>
          <w:tcPr>
            <w:tcW w:w="5425"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Dugotrajno liječenje</w:t>
            </w:r>
          </w:p>
        </w:tc>
        <w:tc>
          <w:tcPr>
            <w:tcW w:w="2676"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c>
          <w:tcPr>
            <w:tcW w:w="2852"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c>
          <w:tcPr>
            <w:tcW w:w="3011" w:type="dxa"/>
            <w:tcBorders>
              <w:top w:val="nil"/>
              <w:left w:val="nil"/>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r>
      <w:tr w:rsidR="002C6E1E" w:rsidRPr="002C6E1E" w:rsidTr="00754A08">
        <w:trPr>
          <w:trHeight w:val="280"/>
        </w:trPr>
        <w:tc>
          <w:tcPr>
            <w:tcW w:w="5425"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Palijativna skrb</w:t>
            </w:r>
          </w:p>
        </w:tc>
        <w:tc>
          <w:tcPr>
            <w:tcW w:w="2676"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c>
          <w:tcPr>
            <w:tcW w:w="2852"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c>
          <w:tcPr>
            <w:tcW w:w="3011" w:type="dxa"/>
            <w:tcBorders>
              <w:top w:val="nil"/>
              <w:left w:val="nil"/>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2</w:t>
            </w:r>
          </w:p>
        </w:tc>
      </w:tr>
      <w:tr w:rsidR="002C6E1E" w:rsidRPr="002C6E1E" w:rsidTr="00754A08">
        <w:trPr>
          <w:trHeight w:val="280"/>
        </w:trPr>
        <w:tc>
          <w:tcPr>
            <w:tcW w:w="5425"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b/>
                <w:bCs/>
                <w:lang w:eastAsia="hr-HR"/>
              </w:rPr>
            </w:pPr>
            <w:r w:rsidRPr="002C6E1E">
              <w:rPr>
                <w:rFonts w:ascii="Times New Roman" w:eastAsia="Times New Roman" w:hAnsi="Times New Roman" w:cs="Times New Roman"/>
                <w:b/>
                <w:bCs/>
                <w:lang w:eastAsia="hr-HR"/>
              </w:rPr>
              <w:t>UKUPNO</w:t>
            </w:r>
          </w:p>
        </w:tc>
        <w:tc>
          <w:tcPr>
            <w:tcW w:w="2676"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b/>
                <w:bCs/>
                <w:lang w:eastAsia="hr-HR"/>
              </w:rPr>
            </w:pPr>
            <w:r w:rsidRPr="002C6E1E">
              <w:rPr>
                <w:rFonts w:ascii="Times New Roman" w:eastAsia="Times New Roman" w:hAnsi="Times New Roman" w:cs="Times New Roman"/>
                <w:b/>
                <w:bCs/>
                <w:lang w:eastAsia="hr-HR"/>
              </w:rPr>
              <w:t>190</w:t>
            </w:r>
          </w:p>
        </w:tc>
        <w:tc>
          <w:tcPr>
            <w:tcW w:w="2852"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b/>
                <w:bCs/>
                <w:lang w:eastAsia="hr-HR"/>
              </w:rPr>
            </w:pPr>
            <w:r w:rsidRPr="002C6E1E">
              <w:rPr>
                <w:rFonts w:ascii="Times New Roman" w:eastAsia="Times New Roman" w:hAnsi="Times New Roman" w:cs="Times New Roman"/>
                <w:b/>
                <w:bCs/>
                <w:lang w:eastAsia="hr-HR"/>
              </w:rPr>
              <w:t>23</w:t>
            </w:r>
          </w:p>
        </w:tc>
        <w:tc>
          <w:tcPr>
            <w:tcW w:w="3011"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b/>
                <w:bCs/>
                <w:lang w:eastAsia="hr-HR"/>
              </w:rPr>
            </w:pPr>
            <w:r w:rsidRPr="002C6E1E">
              <w:rPr>
                <w:rFonts w:ascii="Times New Roman" w:eastAsia="Times New Roman" w:hAnsi="Times New Roman" w:cs="Times New Roman"/>
                <w:b/>
                <w:bCs/>
                <w:lang w:eastAsia="hr-HR"/>
              </w:rPr>
              <w:t>32</w:t>
            </w:r>
          </w:p>
        </w:tc>
      </w:tr>
    </w:tbl>
    <w:p w:rsidR="000263CA" w:rsidRPr="002C6E1E" w:rsidRDefault="000263CA" w:rsidP="00D81A8B">
      <w:pPr>
        <w:spacing w:line="240" w:lineRule="auto"/>
        <w:ind w:right="-567"/>
        <w:rPr>
          <w:rFonts w:ascii="Times New Roman" w:hAnsi="Times New Roman" w:cs="Times New Roman"/>
          <w:sz w:val="24"/>
          <w:szCs w:val="24"/>
        </w:rPr>
      </w:pPr>
      <w:r w:rsidRPr="002C6E1E">
        <w:rPr>
          <w:rFonts w:ascii="Times New Roman" w:hAnsi="Times New Roman" w:cs="Times New Roman"/>
          <w:sz w:val="24"/>
          <w:szCs w:val="24"/>
        </w:rPr>
        <w:t>Izvor: Mreža javne zdravstvene službe („Narodn</w:t>
      </w:r>
      <w:r w:rsidR="00AE5A80">
        <w:rPr>
          <w:rFonts w:ascii="Times New Roman" w:hAnsi="Times New Roman" w:cs="Times New Roman"/>
          <w:sz w:val="24"/>
          <w:szCs w:val="24"/>
        </w:rPr>
        <w:t xml:space="preserve">e novine“, broj 101/12, 31/13, </w:t>
      </w:r>
      <w:r w:rsidRPr="002C6E1E">
        <w:rPr>
          <w:rFonts w:ascii="Times New Roman" w:hAnsi="Times New Roman" w:cs="Times New Roman"/>
          <w:sz w:val="24"/>
          <w:szCs w:val="24"/>
        </w:rPr>
        <w:t>113/15</w:t>
      </w:r>
      <w:r w:rsidR="00AE5A80" w:rsidRPr="00AE5A80">
        <w:t xml:space="preserve"> </w:t>
      </w:r>
      <w:r w:rsidR="00AE5A80" w:rsidRPr="00AE5A80">
        <w:rPr>
          <w:rFonts w:ascii="Times New Roman" w:hAnsi="Times New Roman" w:cs="Times New Roman"/>
          <w:sz w:val="24"/>
          <w:szCs w:val="24"/>
        </w:rPr>
        <w:t>i 20/18</w:t>
      </w:r>
      <w:r w:rsidRPr="002C6E1E">
        <w:rPr>
          <w:rFonts w:ascii="Times New Roman" w:hAnsi="Times New Roman" w:cs="Times New Roman"/>
          <w:sz w:val="24"/>
          <w:szCs w:val="24"/>
        </w:rPr>
        <w:t>)</w:t>
      </w:r>
    </w:p>
    <w:p w:rsidR="00754A08" w:rsidRPr="002C6E1E" w:rsidRDefault="00754A08" w:rsidP="00D81A8B">
      <w:pPr>
        <w:spacing w:line="240" w:lineRule="auto"/>
        <w:ind w:right="-567"/>
        <w:rPr>
          <w:rFonts w:ascii="Times New Roman" w:hAnsi="Times New Roman" w:cs="Times New Roman"/>
          <w:sz w:val="24"/>
          <w:szCs w:val="24"/>
        </w:rPr>
      </w:pPr>
    </w:p>
    <w:p w:rsidR="00D81A8B" w:rsidRDefault="00D81A8B" w:rsidP="00D81A8B">
      <w:pPr>
        <w:spacing w:after="0" w:line="240" w:lineRule="auto"/>
        <w:ind w:right="-567"/>
        <w:rPr>
          <w:rFonts w:ascii="Times New Roman" w:eastAsia="Times New Roman" w:hAnsi="Times New Roman" w:cs="Times New Roman"/>
          <w:bCs/>
          <w:i/>
          <w:lang w:eastAsia="hr-HR"/>
        </w:rPr>
      </w:pPr>
    </w:p>
    <w:p w:rsidR="000263CA" w:rsidRPr="002C6E1E" w:rsidRDefault="000263CA" w:rsidP="00D81A8B">
      <w:pPr>
        <w:spacing w:after="0" w:line="240" w:lineRule="auto"/>
        <w:ind w:right="-567"/>
        <w:rPr>
          <w:rFonts w:ascii="Times New Roman" w:hAnsi="Times New Roman" w:cs="Times New Roman"/>
          <w:sz w:val="24"/>
          <w:szCs w:val="24"/>
        </w:rPr>
      </w:pPr>
      <w:r w:rsidRPr="002C6E1E">
        <w:rPr>
          <w:rFonts w:ascii="Times New Roman" w:eastAsia="Times New Roman" w:hAnsi="Times New Roman" w:cs="Times New Roman"/>
          <w:bCs/>
          <w:i/>
          <w:lang w:eastAsia="hr-HR"/>
        </w:rPr>
        <w:lastRenderedPageBreak/>
        <w:t xml:space="preserve">Tablica 19. </w:t>
      </w:r>
      <w:r w:rsidRPr="002C6E1E">
        <w:rPr>
          <w:rFonts w:ascii="Times New Roman" w:eastAsia="Times New Roman" w:hAnsi="Times New Roman" w:cs="Times New Roman"/>
          <w:bCs/>
          <w:lang w:eastAsia="hr-HR"/>
        </w:rPr>
        <w:t xml:space="preserve">Posteljni kapaciteti bolnica u </w:t>
      </w:r>
      <w:r w:rsidRPr="002C6E1E">
        <w:rPr>
          <w:rFonts w:ascii="Times New Roman" w:hAnsi="Times New Roman" w:cs="Times New Roman"/>
        </w:rPr>
        <w:t xml:space="preserve">Središnjoj i sjevernoj regiji (bez Grada Zagreba) </w:t>
      </w:r>
      <w:r w:rsidRPr="002C6E1E">
        <w:rPr>
          <w:rFonts w:ascii="Times New Roman" w:eastAsia="Times New Roman" w:hAnsi="Times New Roman" w:cs="Times New Roman"/>
          <w:bCs/>
          <w:lang w:eastAsia="hr-HR"/>
        </w:rPr>
        <w:t xml:space="preserve">ugovoreni s Hrvatskim zavodom za zdravstveno osiguranje, </w:t>
      </w:r>
    </w:p>
    <w:p w:rsidR="000263CA" w:rsidRPr="002C6E1E" w:rsidRDefault="000263CA" w:rsidP="00D81A8B">
      <w:pPr>
        <w:spacing w:line="240" w:lineRule="auto"/>
        <w:ind w:right="-567"/>
        <w:rPr>
          <w:rFonts w:ascii="Times New Roman" w:eastAsia="Times New Roman" w:hAnsi="Times New Roman" w:cs="Times New Roman"/>
          <w:bCs/>
          <w:lang w:eastAsia="hr-HR"/>
        </w:rPr>
      </w:pPr>
      <w:r w:rsidRPr="002C6E1E">
        <w:rPr>
          <w:rFonts w:ascii="Times New Roman" w:eastAsia="Times New Roman" w:hAnsi="Times New Roman" w:cs="Times New Roman"/>
          <w:bCs/>
          <w:lang w:eastAsia="hr-HR"/>
        </w:rPr>
        <w:t xml:space="preserve">stanje na dan 30. 06. 2017. – Opća bolnica „Dr. Ivo </w:t>
      </w:r>
      <w:proofErr w:type="spellStart"/>
      <w:r w:rsidRPr="002C6E1E">
        <w:rPr>
          <w:rFonts w:ascii="Times New Roman" w:eastAsia="Times New Roman" w:hAnsi="Times New Roman" w:cs="Times New Roman"/>
          <w:bCs/>
          <w:lang w:eastAsia="hr-HR"/>
        </w:rPr>
        <w:t>Pedišić</w:t>
      </w:r>
      <w:proofErr w:type="spellEnd"/>
      <w:r w:rsidRPr="002C6E1E">
        <w:rPr>
          <w:rFonts w:ascii="Times New Roman" w:eastAsia="Times New Roman" w:hAnsi="Times New Roman" w:cs="Times New Roman"/>
          <w:bCs/>
          <w:lang w:eastAsia="hr-HR"/>
        </w:rPr>
        <w:t>“ Sisak</w:t>
      </w:r>
    </w:p>
    <w:tbl>
      <w:tblPr>
        <w:tblW w:w="13827" w:type="dxa"/>
        <w:tblInd w:w="93" w:type="dxa"/>
        <w:tblLook w:val="04A0" w:firstRow="1" w:lastRow="0" w:firstColumn="1" w:lastColumn="0" w:noHBand="0" w:noVBand="1"/>
      </w:tblPr>
      <w:tblGrid>
        <w:gridCol w:w="5372"/>
        <w:gridCol w:w="2649"/>
        <w:gridCol w:w="2824"/>
        <w:gridCol w:w="2982"/>
      </w:tblGrid>
      <w:tr w:rsidR="002C6E1E" w:rsidRPr="002C6E1E" w:rsidTr="00754A08">
        <w:trPr>
          <w:trHeight w:val="282"/>
        </w:trPr>
        <w:tc>
          <w:tcPr>
            <w:tcW w:w="5372" w:type="dxa"/>
            <w:vMerge w:val="restart"/>
            <w:tcBorders>
              <w:top w:val="single" w:sz="4" w:space="0" w:color="auto"/>
              <w:left w:val="single" w:sz="4" w:space="0" w:color="auto"/>
              <w:bottom w:val="single" w:sz="4" w:space="0" w:color="000000"/>
              <w:right w:val="single" w:sz="4" w:space="0" w:color="auto"/>
            </w:tcBorders>
            <w:shd w:val="clear" w:color="000000" w:fill="D9D9D9"/>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 </w:t>
            </w:r>
          </w:p>
        </w:tc>
        <w:tc>
          <w:tcPr>
            <w:tcW w:w="2649"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Broj akutnih postelja</w:t>
            </w:r>
          </w:p>
        </w:tc>
        <w:tc>
          <w:tcPr>
            <w:tcW w:w="2824"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Broj stolica/postelja dnevne bolnice</w:t>
            </w:r>
          </w:p>
        </w:tc>
        <w:tc>
          <w:tcPr>
            <w:tcW w:w="2982"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Broj postelja za produženo, dugotrajno i kronično liječenje te palijativnu skrb</w:t>
            </w:r>
          </w:p>
        </w:tc>
      </w:tr>
      <w:tr w:rsidR="002C6E1E" w:rsidRPr="002C6E1E" w:rsidTr="00754A08">
        <w:trPr>
          <w:trHeight w:val="759"/>
        </w:trPr>
        <w:tc>
          <w:tcPr>
            <w:tcW w:w="5372" w:type="dxa"/>
            <w:vMerge/>
            <w:tcBorders>
              <w:top w:val="single" w:sz="4" w:space="0" w:color="auto"/>
              <w:left w:val="single" w:sz="4" w:space="0" w:color="auto"/>
              <w:bottom w:val="single" w:sz="4" w:space="0" w:color="000000"/>
              <w:right w:val="single" w:sz="4" w:space="0" w:color="auto"/>
            </w:tcBorders>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p>
        </w:tc>
        <w:tc>
          <w:tcPr>
            <w:tcW w:w="2649" w:type="dxa"/>
            <w:vMerge/>
            <w:tcBorders>
              <w:top w:val="single" w:sz="4" w:space="0" w:color="auto"/>
              <w:left w:val="single" w:sz="4" w:space="0" w:color="auto"/>
              <w:bottom w:val="single" w:sz="4" w:space="0" w:color="auto"/>
              <w:right w:val="single" w:sz="4" w:space="0" w:color="auto"/>
            </w:tcBorders>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p>
        </w:tc>
        <w:tc>
          <w:tcPr>
            <w:tcW w:w="2824" w:type="dxa"/>
            <w:vMerge/>
            <w:tcBorders>
              <w:top w:val="single" w:sz="4" w:space="0" w:color="auto"/>
              <w:left w:val="single" w:sz="4" w:space="0" w:color="auto"/>
              <w:bottom w:val="single" w:sz="4" w:space="0" w:color="auto"/>
              <w:right w:val="single" w:sz="4" w:space="0" w:color="auto"/>
            </w:tcBorders>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p>
        </w:tc>
        <w:tc>
          <w:tcPr>
            <w:tcW w:w="2982" w:type="dxa"/>
            <w:vMerge/>
            <w:tcBorders>
              <w:top w:val="single" w:sz="4" w:space="0" w:color="auto"/>
              <w:left w:val="single" w:sz="4" w:space="0" w:color="auto"/>
              <w:bottom w:val="single" w:sz="4" w:space="0" w:color="auto"/>
              <w:right w:val="single" w:sz="4" w:space="0" w:color="auto"/>
            </w:tcBorders>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p>
        </w:tc>
      </w:tr>
      <w:tr w:rsidR="002C6E1E" w:rsidRPr="002C6E1E" w:rsidTr="00754A08">
        <w:trPr>
          <w:trHeight w:val="282"/>
        </w:trPr>
        <w:tc>
          <w:tcPr>
            <w:tcW w:w="5372"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Interna medicina</w:t>
            </w:r>
          </w:p>
        </w:tc>
        <w:tc>
          <w:tcPr>
            <w:tcW w:w="2649"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107</w:t>
            </w:r>
          </w:p>
        </w:tc>
        <w:tc>
          <w:tcPr>
            <w:tcW w:w="2824"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17</w:t>
            </w:r>
          </w:p>
        </w:tc>
        <w:tc>
          <w:tcPr>
            <w:tcW w:w="2982"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14</w:t>
            </w:r>
          </w:p>
        </w:tc>
      </w:tr>
      <w:tr w:rsidR="002C6E1E" w:rsidRPr="002C6E1E" w:rsidTr="00754A08">
        <w:trPr>
          <w:trHeight w:val="282"/>
        </w:trPr>
        <w:tc>
          <w:tcPr>
            <w:tcW w:w="5372"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Infektologija</w:t>
            </w:r>
          </w:p>
        </w:tc>
        <w:tc>
          <w:tcPr>
            <w:tcW w:w="2649"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12</w:t>
            </w:r>
          </w:p>
        </w:tc>
        <w:tc>
          <w:tcPr>
            <w:tcW w:w="2824"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3</w:t>
            </w:r>
          </w:p>
        </w:tc>
        <w:tc>
          <w:tcPr>
            <w:tcW w:w="2982"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r>
      <w:tr w:rsidR="002C6E1E" w:rsidRPr="002C6E1E" w:rsidTr="00754A08">
        <w:trPr>
          <w:trHeight w:val="282"/>
        </w:trPr>
        <w:tc>
          <w:tcPr>
            <w:tcW w:w="5372"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Onkologija i radioterapija</w:t>
            </w:r>
          </w:p>
        </w:tc>
        <w:tc>
          <w:tcPr>
            <w:tcW w:w="2649"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c>
          <w:tcPr>
            <w:tcW w:w="2824"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c>
          <w:tcPr>
            <w:tcW w:w="2982"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r>
      <w:tr w:rsidR="002C6E1E" w:rsidRPr="002C6E1E" w:rsidTr="00754A08">
        <w:trPr>
          <w:trHeight w:val="282"/>
        </w:trPr>
        <w:tc>
          <w:tcPr>
            <w:tcW w:w="5372"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Dermatologija i venerologija</w:t>
            </w:r>
          </w:p>
        </w:tc>
        <w:tc>
          <w:tcPr>
            <w:tcW w:w="2649"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c>
          <w:tcPr>
            <w:tcW w:w="2824"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c>
          <w:tcPr>
            <w:tcW w:w="2982"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r>
      <w:tr w:rsidR="002C6E1E" w:rsidRPr="002C6E1E" w:rsidTr="00754A08">
        <w:trPr>
          <w:trHeight w:val="282"/>
        </w:trPr>
        <w:tc>
          <w:tcPr>
            <w:tcW w:w="5372"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Fizikalna medicina  i rehabilitacija</w:t>
            </w:r>
          </w:p>
        </w:tc>
        <w:tc>
          <w:tcPr>
            <w:tcW w:w="2649"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c>
          <w:tcPr>
            <w:tcW w:w="2824"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c>
          <w:tcPr>
            <w:tcW w:w="2982"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r>
      <w:tr w:rsidR="002C6E1E" w:rsidRPr="002C6E1E" w:rsidTr="00754A08">
        <w:trPr>
          <w:trHeight w:val="282"/>
        </w:trPr>
        <w:tc>
          <w:tcPr>
            <w:tcW w:w="5372"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Neurologija</w:t>
            </w:r>
          </w:p>
        </w:tc>
        <w:tc>
          <w:tcPr>
            <w:tcW w:w="2649"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22</w:t>
            </w:r>
          </w:p>
        </w:tc>
        <w:tc>
          <w:tcPr>
            <w:tcW w:w="2824"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3</w:t>
            </w:r>
          </w:p>
        </w:tc>
        <w:tc>
          <w:tcPr>
            <w:tcW w:w="2982"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3</w:t>
            </w:r>
          </w:p>
        </w:tc>
      </w:tr>
      <w:tr w:rsidR="002C6E1E" w:rsidRPr="002C6E1E" w:rsidTr="00754A08">
        <w:trPr>
          <w:trHeight w:val="282"/>
        </w:trPr>
        <w:tc>
          <w:tcPr>
            <w:tcW w:w="5372"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Psihijatrija</w:t>
            </w:r>
          </w:p>
        </w:tc>
        <w:tc>
          <w:tcPr>
            <w:tcW w:w="2649"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c>
          <w:tcPr>
            <w:tcW w:w="2824"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c>
          <w:tcPr>
            <w:tcW w:w="2982"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r>
      <w:tr w:rsidR="002C6E1E" w:rsidRPr="002C6E1E" w:rsidTr="00754A08">
        <w:trPr>
          <w:trHeight w:val="282"/>
        </w:trPr>
        <w:tc>
          <w:tcPr>
            <w:tcW w:w="5372"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Pedijatrija</w:t>
            </w:r>
          </w:p>
        </w:tc>
        <w:tc>
          <w:tcPr>
            <w:tcW w:w="2649"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21</w:t>
            </w:r>
          </w:p>
        </w:tc>
        <w:tc>
          <w:tcPr>
            <w:tcW w:w="2824"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4</w:t>
            </w:r>
          </w:p>
        </w:tc>
        <w:tc>
          <w:tcPr>
            <w:tcW w:w="2982"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3</w:t>
            </w:r>
          </w:p>
        </w:tc>
      </w:tr>
      <w:tr w:rsidR="002C6E1E" w:rsidRPr="002C6E1E" w:rsidTr="00754A08">
        <w:trPr>
          <w:trHeight w:val="282"/>
        </w:trPr>
        <w:tc>
          <w:tcPr>
            <w:tcW w:w="5372"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Opća kirurgija</w:t>
            </w:r>
          </w:p>
        </w:tc>
        <w:tc>
          <w:tcPr>
            <w:tcW w:w="2649"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40</w:t>
            </w:r>
          </w:p>
        </w:tc>
        <w:tc>
          <w:tcPr>
            <w:tcW w:w="2824"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9</w:t>
            </w:r>
          </w:p>
        </w:tc>
        <w:tc>
          <w:tcPr>
            <w:tcW w:w="2982"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7</w:t>
            </w:r>
          </w:p>
        </w:tc>
      </w:tr>
      <w:tr w:rsidR="002C6E1E" w:rsidRPr="002C6E1E" w:rsidTr="00754A08">
        <w:trPr>
          <w:trHeight w:val="282"/>
        </w:trPr>
        <w:tc>
          <w:tcPr>
            <w:tcW w:w="5372"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Dječja kirurgija</w:t>
            </w:r>
          </w:p>
        </w:tc>
        <w:tc>
          <w:tcPr>
            <w:tcW w:w="2649"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c>
          <w:tcPr>
            <w:tcW w:w="2824"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c>
          <w:tcPr>
            <w:tcW w:w="2982"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r>
      <w:tr w:rsidR="002C6E1E" w:rsidRPr="002C6E1E" w:rsidTr="00754A08">
        <w:trPr>
          <w:trHeight w:val="282"/>
        </w:trPr>
        <w:tc>
          <w:tcPr>
            <w:tcW w:w="5372"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Neurokirurgija</w:t>
            </w:r>
          </w:p>
        </w:tc>
        <w:tc>
          <w:tcPr>
            <w:tcW w:w="2649"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c>
          <w:tcPr>
            <w:tcW w:w="2824"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c>
          <w:tcPr>
            <w:tcW w:w="2982"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r>
      <w:tr w:rsidR="002C6E1E" w:rsidRPr="002C6E1E" w:rsidTr="00754A08">
        <w:trPr>
          <w:trHeight w:val="282"/>
        </w:trPr>
        <w:tc>
          <w:tcPr>
            <w:tcW w:w="5372"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proofErr w:type="spellStart"/>
            <w:r w:rsidRPr="002C6E1E">
              <w:rPr>
                <w:rFonts w:ascii="Times New Roman" w:eastAsia="Times New Roman" w:hAnsi="Times New Roman" w:cs="Times New Roman"/>
                <w:lang w:eastAsia="hr-HR"/>
              </w:rPr>
              <w:t>Maksilofacijalna</w:t>
            </w:r>
            <w:proofErr w:type="spellEnd"/>
            <w:r w:rsidRPr="002C6E1E">
              <w:rPr>
                <w:rFonts w:ascii="Times New Roman" w:eastAsia="Times New Roman" w:hAnsi="Times New Roman" w:cs="Times New Roman"/>
                <w:lang w:eastAsia="hr-HR"/>
              </w:rPr>
              <w:t xml:space="preserve"> kirurgija</w:t>
            </w:r>
          </w:p>
        </w:tc>
        <w:tc>
          <w:tcPr>
            <w:tcW w:w="2649"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c>
          <w:tcPr>
            <w:tcW w:w="2824"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c>
          <w:tcPr>
            <w:tcW w:w="2982"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r>
      <w:tr w:rsidR="002C6E1E" w:rsidRPr="002C6E1E" w:rsidTr="00754A08">
        <w:trPr>
          <w:trHeight w:val="282"/>
        </w:trPr>
        <w:tc>
          <w:tcPr>
            <w:tcW w:w="5372"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Urologija</w:t>
            </w:r>
          </w:p>
        </w:tc>
        <w:tc>
          <w:tcPr>
            <w:tcW w:w="2649"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9</w:t>
            </w:r>
          </w:p>
        </w:tc>
        <w:tc>
          <w:tcPr>
            <w:tcW w:w="2824"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1</w:t>
            </w:r>
          </w:p>
        </w:tc>
        <w:tc>
          <w:tcPr>
            <w:tcW w:w="2982"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2</w:t>
            </w:r>
          </w:p>
        </w:tc>
      </w:tr>
      <w:tr w:rsidR="002C6E1E" w:rsidRPr="002C6E1E" w:rsidTr="00754A08">
        <w:trPr>
          <w:trHeight w:val="282"/>
        </w:trPr>
        <w:tc>
          <w:tcPr>
            <w:tcW w:w="5372"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Ortopedija i traumatologija</w:t>
            </w:r>
          </w:p>
        </w:tc>
        <w:tc>
          <w:tcPr>
            <w:tcW w:w="2649"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28</w:t>
            </w:r>
          </w:p>
        </w:tc>
        <w:tc>
          <w:tcPr>
            <w:tcW w:w="2824"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2</w:t>
            </w:r>
          </w:p>
        </w:tc>
        <w:tc>
          <w:tcPr>
            <w:tcW w:w="2982"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1</w:t>
            </w:r>
          </w:p>
        </w:tc>
      </w:tr>
      <w:tr w:rsidR="002C6E1E" w:rsidRPr="002C6E1E" w:rsidTr="00754A08">
        <w:trPr>
          <w:trHeight w:val="282"/>
        </w:trPr>
        <w:tc>
          <w:tcPr>
            <w:tcW w:w="5372"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Otorinolaringologija</w:t>
            </w:r>
          </w:p>
        </w:tc>
        <w:tc>
          <w:tcPr>
            <w:tcW w:w="2649"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8</w:t>
            </w:r>
          </w:p>
        </w:tc>
        <w:tc>
          <w:tcPr>
            <w:tcW w:w="2824"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3</w:t>
            </w:r>
          </w:p>
        </w:tc>
        <w:tc>
          <w:tcPr>
            <w:tcW w:w="2982"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2</w:t>
            </w:r>
          </w:p>
        </w:tc>
      </w:tr>
      <w:tr w:rsidR="002C6E1E" w:rsidRPr="002C6E1E" w:rsidTr="00754A08">
        <w:trPr>
          <w:trHeight w:val="282"/>
        </w:trPr>
        <w:tc>
          <w:tcPr>
            <w:tcW w:w="5372"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 xml:space="preserve">Oftalmologija i </w:t>
            </w:r>
            <w:proofErr w:type="spellStart"/>
            <w:r w:rsidRPr="002C6E1E">
              <w:rPr>
                <w:rFonts w:ascii="Times New Roman" w:eastAsia="Times New Roman" w:hAnsi="Times New Roman" w:cs="Times New Roman"/>
                <w:lang w:eastAsia="hr-HR"/>
              </w:rPr>
              <w:t>optometrija</w:t>
            </w:r>
            <w:proofErr w:type="spellEnd"/>
          </w:p>
        </w:tc>
        <w:tc>
          <w:tcPr>
            <w:tcW w:w="2649"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7</w:t>
            </w:r>
          </w:p>
        </w:tc>
        <w:tc>
          <w:tcPr>
            <w:tcW w:w="2824"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4</w:t>
            </w:r>
          </w:p>
        </w:tc>
        <w:tc>
          <w:tcPr>
            <w:tcW w:w="2982"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2</w:t>
            </w:r>
          </w:p>
        </w:tc>
      </w:tr>
      <w:tr w:rsidR="002C6E1E" w:rsidRPr="002C6E1E" w:rsidTr="00754A08">
        <w:trPr>
          <w:trHeight w:val="282"/>
        </w:trPr>
        <w:tc>
          <w:tcPr>
            <w:tcW w:w="5372"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 xml:space="preserve">Ginekologija i </w:t>
            </w:r>
            <w:proofErr w:type="spellStart"/>
            <w:r w:rsidRPr="002C6E1E">
              <w:rPr>
                <w:rFonts w:ascii="Times New Roman" w:eastAsia="Times New Roman" w:hAnsi="Times New Roman" w:cs="Times New Roman"/>
                <w:lang w:eastAsia="hr-HR"/>
              </w:rPr>
              <w:t>opstetricija</w:t>
            </w:r>
            <w:proofErr w:type="spellEnd"/>
          </w:p>
        </w:tc>
        <w:tc>
          <w:tcPr>
            <w:tcW w:w="2649"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32</w:t>
            </w:r>
          </w:p>
        </w:tc>
        <w:tc>
          <w:tcPr>
            <w:tcW w:w="2824"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4</w:t>
            </w:r>
          </w:p>
        </w:tc>
        <w:tc>
          <w:tcPr>
            <w:tcW w:w="2982"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4</w:t>
            </w:r>
          </w:p>
        </w:tc>
      </w:tr>
      <w:tr w:rsidR="002C6E1E" w:rsidRPr="002C6E1E" w:rsidTr="00754A08">
        <w:trPr>
          <w:trHeight w:val="282"/>
        </w:trPr>
        <w:tc>
          <w:tcPr>
            <w:tcW w:w="5372"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 xml:space="preserve">Anesteziologija, </w:t>
            </w:r>
            <w:proofErr w:type="spellStart"/>
            <w:r w:rsidRPr="002C6E1E">
              <w:rPr>
                <w:rFonts w:ascii="Times New Roman" w:eastAsia="Times New Roman" w:hAnsi="Times New Roman" w:cs="Times New Roman"/>
                <w:lang w:eastAsia="hr-HR"/>
              </w:rPr>
              <w:t>reanimatologija</w:t>
            </w:r>
            <w:proofErr w:type="spellEnd"/>
            <w:r w:rsidRPr="002C6E1E">
              <w:rPr>
                <w:rFonts w:ascii="Times New Roman" w:eastAsia="Times New Roman" w:hAnsi="Times New Roman" w:cs="Times New Roman"/>
                <w:lang w:eastAsia="hr-HR"/>
              </w:rPr>
              <w:t xml:space="preserve"> i intenzivna medicina</w:t>
            </w:r>
          </w:p>
        </w:tc>
        <w:tc>
          <w:tcPr>
            <w:tcW w:w="2649"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c>
          <w:tcPr>
            <w:tcW w:w="2824"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c>
          <w:tcPr>
            <w:tcW w:w="2982"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r>
      <w:tr w:rsidR="002C6E1E" w:rsidRPr="002C6E1E" w:rsidTr="00754A08">
        <w:trPr>
          <w:trHeight w:val="282"/>
        </w:trPr>
        <w:tc>
          <w:tcPr>
            <w:tcW w:w="5372"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Dugotrajno liječenje</w:t>
            </w:r>
          </w:p>
        </w:tc>
        <w:tc>
          <w:tcPr>
            <w:tcW w:w="2649"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c>
          <w:tcPr>
            <w:tcW w:w="2824"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c>
          <w:tcPr>
            <w:tcW w:w="2982"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25</w:t>
            </w:r>
          </w:p>
        </w:tc>
      </w:tr>
      <w:tr w:rsidR="002C6E1E" w:rsidRPr="002C6E1E" w:rsidTr="00754A08">
        <w:trPr>
          <w:trHeight w:val="282"/>
        </w:trPr>
        <w:tc>
          <w:tcPr>
            <w:tcW w:w="5372"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Palijativna skrb</w:t>
            </w:r>
          </w:p>
        </w:tc>
        <w:tc>
          <w:tcPr>
            <w:tcW w:w="2649"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c>
          <w:tcPr>
            <w:tcW w:w="2824"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c>
          <w:tcPr>
            <w:tcW w:w="2982"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8</w:t>
            </w:r>
          </w:p>
        </w:tc>
      </w:tr>
      <w:tr w:rsidR="002C6E1E" w:rsidRPr="002C6E1E" w:rsidTr="00754A08">
        <w:trPr>
          <w:trHeight w:val="282"/>
        </w:trPr>
        <w:tc>
          <w:tcPr>
            <w:tcW w:w="5372"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b/>
                <w:bCs/>
                <w:lang w:eastAsia="hr-HR"/>
              </w:rPr>
            </w:pPr>
            <w:r w:rsidRPr="002C6E1E">
              <w:rPr>
                <w:rFonts w:ascii="Times New Roman" w:eastAsia="Times New Roman" w:hAnsi="Times New Roman" w:cs="Times New Roman"/>
                <w:b/>
                <w:bCs/>
                <w:lang w:eastAsia="hr-HR"/>
              </w:rPr>
              <w:t>UKUPNO</w:t>
            </w:r>
          </w:p>
        </w:tc>
        <w:tc>
          <w:tcPr>
            <w:tcW w:w="2649"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b/>
                <w:bCs/>
                <w:lang w:eastAsia="hr-HR"/>
              </w:rPr>
            </w:pPr>
            <w:r w:rsidRPr="002C6E1E">
              <w:rPr>
                <w:rFonts w:ascii="Times New Roman" w:eastAsia="Times New Roman" w:hAnsi="Times New Roman" w:cs="Times New Roman"/>
                <w:b/>
                <w:bCs/>
                <w:lang w:eastAsia="hr-HR"/>
              </w:rPr>
              <w:t>286</w:t>
            </w:r>
          </w:p>
        </w:tc>
        <w:tc>
          <w:tcPr>
            <w:tcW w:w="2824"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b/>
                <w:bCs/>
                <w:lang w:eastAsia="hr-HR"/>
              </w:rPr>
            </w:pPr>
            <w:r w:rsidRPr="002C6E1E">
              <w:rPr>
                <w:rFonts w:ascii="Times New Roman" w:eastAsia="Times New Roman" w:hAnsi="Times New Roman" w:cs="Times New Roman"/>
                <w:b/>
                <w:bCs/>
                <w:lang w:eastAsia="hr-HR"/>
              </w:rPr>
              <w:t>50</w:t>
            </w:r>
          </w:p>
        </w:tc>
        <w:tc>
          <w:tcPr>
            <w:tcW w:w="2982"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b/>
                <w:bCs/>
                <w:lang w:eastAsia="hr-HR"/>
              </w:rPr>
            </w:pPr>
            <w:r w:rsidRPr="002C6E1E">
              <w:rPr>
                <w:rFonts w:ascii="Times New Roman" w:eastAsia="Times New Roman" w:hAnsi="Times New Roman" w:cs="Times New Roman"/>
                <w:b/>
                <w:bCs/>
                <w:lang w:eastAsia="hr-HR"/>
              </w:rPr>
              <w:t>71</w:t>
            </w:r>
          </w:p>
        </w:tc>
      </w:tr>
    </w:tbl>
    <w:p w:rsidR="000263CA" w:rsidRPr="002C6E1E" w:rsidRDefault="000263CA" w:rsidP="00D81A8B">
      <w:pPr>
        <w:spacing w:line="240" w:lineRule="auto"/>
        <w:ind w:right="-567"/>
        <w:rPr>
          <w:rFonts w:ascii="Times New Roman" w:hAnsi="Times New Roman" w:cs="Times New Roman"/>
          <w:sz w:val="24"/>
          <w:szCs w:val="24"/>
        </w:rPr>
      </w:pPr>
      <w:r w:rsidRPr="002C6E1E">
        <w:rPr>
          <w:rFonts w:ascii="Times New Roman" w:hAnsi="Times New Roman" w:cs="Times New Roman"/>
          <w:sz w:val="24"/>
          <w:szCs w:val="24"/>
        </w:rPr>
        <w:t>Izvor: Mreža javne zdravstvene službe („Narodn</w:t>
      </w:r>
      <w:r w:rsidR="00AE5A80">
        <w:rPr>
          <w:rFonts w:ascii="Times New Roman" w:hAnsi="Times New Roman" w:cs="Times New Roman"/>
          <w:sz w:val="24"/>
          <w:szCs w:val="24"/>
        </w:rPr>
        <w:t xml:space="preserve">e novine“, broj 101/12, 31/13, </w:t>
      </w:r>
      <w:r w:rsidRPr="002C6E1E">
        <w:rPr>
          <w:rFonts w:ascii="Times New Roman" w:hAnsi="Times New Roman" w:cs="Times New Roman"/>
          <w:sz w:val="24"/>
          <w:szCs w:val="24"/>
        </w:rPr>
        <w:t>113/15</w:t>
      </w:r>
      <w:r w:rsidR="00AE5A80" w:rsidRPr="00AE5A80">
        <w:t xml:space="preserve"> </w:t>
      </w:r>
      <w:r w:rsidR="00AE5A80" w:rsidRPr="00AE5A80">
        <w:rPr>
          <w:rFonts w:ascii="Times New Roman" w:hAnsi="Times New Roman" w:cs="Times New Roman"/>
          <w:sz w:val="24"/>
          <w:szCs w:val="24"/>
        </w:rPr>
        <w:t>i 20/18</w:t>
      </w:r>
      <w:r w:rsidRPr="002C6E1E">
        <w:rPr>
          <w:rFonts w:ascii="Times New Roman" w:hAnsi="Times New Roman" w:cs="Times New Roman"/>
          <w:sz w:val="24"/>
          <w:szCs w:val="24"/>
        </w:rPr>
        <w:t>)</w:t>
      </w:r>
    </w:p>
    <w:p w:rsidR="00754A08" w:rsidRPr="002C6E1E" w:rsidRDefault="00754A08" w:rsidP="00D81A8B">
      <w:pPr>
        <w:spacing w:line="240" w:lineRule="auto"/>
        <w:ind w:right="-567"/>
        <w:rPr>
          <w:rFonts w:ascii="Times New Roman" w:hAnsi="Times New Roman" w:cs="Times New Roman"/>
          <w:sz w:val="24"/>
          <w:szCs w:val="24"/>
        </w:rPr>
      </w:pPr>
    </w:p>
    <w:p w:rsidR="000263CA" w:rsidRPr="002C6E1E" w:rsidRDefault="000263CA" w:rsidP="00D81A8B">
      <w:pPr>
        <w:spacing w:after="0" w:line="240" w:lineRule="auto"/>
        <w:ind w:right="-567"/>
        <w:rPr>
          <w:rFonts w:ascii="Times New Roman" w:hAnsi="Times New Roman" w:cs="Times New Roman"/>
          <w:sz w:val="24"/>
          <w:szCs w:val="24"/>
        </w:rPr>
      </w:pPr>
      <w:r w:rsidRPr="002C6E1E">
        <w:rPr>
          <w:rFonts w:ascii="Times New Roman" w:eastAsia="Times New Roman" w:hAnsi="Times New Roman" w:cs="Times New Roman"/>
          <w:bCs/>
          <w:i/>
          <w:lang w:eastAsia="hr-HR"/>
        </w:rPr>
        <w:lastRenderedPageBreak/>
        <w:t xml:space="preserve">Tablica 20. </w:t>
      </w:r>
      <w:r w:rsidRPr="002C6E1E">
        <w:rPr>
          <w:rFonts w:ascii="Times New Roman" w:eastAsia="Times New Roman" w:hAnsi="Times New Roman" w:cs="Times New Roman"/>
          <w:bCs/>
          <w:lang w:eastAsia="hr-HR"/>
        </w:rPr>
        <w:t xml:space="preserve">Posteljni kapaciteti bolnica u </w:t>
      </w:r>
      <w:r w:rsidRPr="002C6E1E">
        <w:rPr>
          <w:rFonts w:ascii="Times New Roman" w:hAnsi="Times New Roman" w:cs="Times New Roman"/>
        </w:rPr>
        <w:t xml:space="preserve">Središnjoj i sjevernoj regiji (bez Grada Zagreba) </w:t>
      </w:r>
      <w:r w:rsidRPr="002C6E1E">
        <w:rPr>
          <w:rFonts w:ascii="Times New Roman" w:eastAsia="Times New Roman" w:hAnsi="Times New Roman" w:cs="Times New Roman"/>
          <w:bCs/>
          <w:lang w:eastAsia="hr-HR"/>
        </w:rPr>
        <w:t xml:space="preserve">ugovoreni s Hrvatskim zavodom za zdravstveno osiguranje, </w:t>
      </w:r>
    </w:p>
    <w:p w:rsidR="000263CA" w:rsidRPr="002C6E1E" w:rsidRDefault="000263CA" w:rsidP="00D81A8B">
      <w:pPr>
        <w:spacing w:line="240" w:lineRule="auto"/>
        <w:ind w:right="-567"/>
        <w:rPr>
          <w:rFonts w:ascii="Times New Roman" w:eastAsia="Times New Roman" w:hAnsi="Times New Roman" w:cs="Times New Roman"/>
          <w:bCs/>
          <w:lang w:eastAsia="hr-HR"/>
        </w:rPr>
      </w:pPr>
      <w:r w:rsidRPr="002C6E1E">
        <w:rPr>
          <w:rFonts w:ascii="Times New Roman" w:eastAsia="Times New Roman" w:hAnsi="Times New Roman" w:cs="Times New Roman"/>
          <w:bCs/>
          <w:lang w:eastAsia="hr-HR"/>
        </w:rPr>
        <w:t xml:space="preserve">stanje na dan 30. 06. 2017. – Opća bolnica „Tomislav </w:t>
      </w:r>
      <w:proofErr w:type="spellStart"/>
      <w:r w:rsidRPr="002C6E1E">
        <w:rPr>
          <w:rFonts w:ascii="Times New Roman" w:eastAsia="Times New Roman" w:hAnsi="Times New Roman" w:cs="Times New Roman"/>
          <w:bCs/>
          <w:lang w:eastAsia="hr-HR"/>
        </w:rPr>
        <w:t>Bardek</w:t>
      </w:r>
      <w:proofErr w:type="spellEnd"/>
      <w:r w:rsidRPr="002C6E1E">
        <w:rPr>
          <w:rFonts w:ascii="Times New Roman" w:eastAsia="Times New Roman" w:hAnsi="Times New Roman" w:cs="Times New Roman"/>
          <w:bCs/>
          <w:lang w:eastAsia="hr-HR"/>
        </w:rPr>
        <w:t>“ Koprivnica</w:t>
      </w:r>
    </w:p>
    <w:tbl>
      <w:tblPr>
        <w:tblW w:w="13889" w:type="dxa"/>
        <w:tblInd w:w="93" w:type="dxa"/>
        <w:tblLook w:val="04A0" w:firstRow="1" w:lastRow="0" w:firstColumn="1" w:lastColumn="0" w:noHBand="0" w:noVBand="1"/>
      </w:tblPr>
      <w:tblGrid>
        <w:gridCol w:w="5396"/>
        <w:gridCol w:w="2661"/>
        <w:gridCol w:w="2837"/>
        <w:gridCol w:w="2995"/>
      </w:tblGrid>
      <w:tr w:rsidR="002C6E1E" w:rsidRPr="002C6E1E" w:rsidTr="00754A08">
        <w:trPr>
          <w:trHeight w:val="284"/>
        </w:trPr>
        <w:tc>
          <w:tcPr>
            <w:tcW w:w="5396" w:type="dxa"/>
            <w:vMerge w:val="restart"/>
            <w:tcBorders>
              <w:top w:val="single" w:sz="4" w:space="0" w:color="auto"/>
              <w:left w:val="single" w:sz="4" w:space="0" w:color="auto"/>
              <w:bottom w:val="single" w:sz="4" w:space="0" w:color="000000"/>
              <w:right w:val="single" w:sz="4" w:space="0" w:color="auto"/>
            </w:tcBorders>
            <w:shd w:val="clear" w:color="000000" w:fill="D9D9D9"/>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 </w:t>
            </w:r>
          </w:p>
        </w:tc>
        <w:tc>
          <w:tcPr>
            <w:tcW w:w="2661"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Broj akutnih postelja</w:t>
            </w:r>
          </w:p>
        </w:tc>
        <w:tc>
          <w:tcPr>
            <w:tcW w:w="2837"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Broj stolica/postelja dnevne bolnice</w:t>
            </w:r>
          </w:p>
        </w:tc>
        <w:tc>
          <w:tcPr>
            <w:tcW w:w="2995"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Broj postelja za produženo, dugotrajno i kronično liječenje te palijativnu skrb</w:t>
            </w:r>
          </w:p>
        </w:tc>
      </w:tr>
      <w:tr w:rsidR="002C6E1E" w:rsidRPr="002C6E1E" w:rsidTr="00754A08">
        <w:trPr>
          <w:trHeight w:val="765"/>
        </w:trPr>
        <w:tc>
          <w:tcPr>
            <w:tcW w:w="5396" w:type="dxa"/>
            <w:vMerge/>
            <w:tcBorders>
              <w:top w:val="single" w:sz="4" w:space="0" w:color="auto"/>
              <w:left w:val="single" w:sz="4" w:space="0" w:color="auto"/>
              <w:bottom w:val="single" w:sz="4" w:space="0" w:color="000000"/>
              <w:right w:val="single" w:sz="4" w:space="0" w:color="auto"/>
            </w:tcBorders>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p>
        </w:tc>
        <w:tc>
          <w:tcPr>
            <w:tcW w:w="2661" w:type="dxa"/>
            <w:vMerge/>
            <w:tcBorders>
              <w:top w:val="single" w:sz="4" w:space="0" w:color="auto"/>
              <w:left w:val="single" w:sz="4" w:space="0" w:color="auto"/>
              <w:bottom w:val="single" w:sz="4" w:space="0" w:color="auto"/>
              <w:right w:val="single" w:sz="4" w:space="0" w:color="auto"/>
            </w:tcBorders>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p>
        </w:tc>
        <w:tc>
          <w:tcPr>
            <w:tcW w:w="2837" w:type="dxa"/>
            <w:vMerge/>
            <w:tcBorders>
              <w:top w:val="single" w:sz="4" w:space="0" w:color="auto"/>
              <w:left w:val="single" w:sz="4" w:space="0" w:color="auto"/>
              <w:bottom w:val="single" w:sz="4" w:space="0" w:color="auto"/>
              <w:right w:val="single" w:sz="4" w:space="0" w:color="auto"/>
            </w:tcBorders>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p>
        </w:tc>
        <w:tc>
          <w:tcPr>
            <w:tcW w:w="2995" w:type="dxa"/>
            <w:vMerge/>
            <w:tcBorders>
              <w:top w:val="single" w:sz="4" w:space="0" w:color="auto"/>
              <w:left w:val="single" w:sz="4" w:space="0" w:color="auto"/>
              <w:bottom w:val="single" w:sz="4" w:space="0" w:color="auto"/>
              <w:right w:val="single" w:sz="4" w:space="0" w:color="auto"/>
            </w:tcBorders>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p>
        </w:tc>
      </w:tr>
      <w:tr w:rsidR="002C6E1E" w:rsidRPr="002C6E1E" w:rsidTr="00754A08">
        <w:trPr>
          <w:trHeight w:val="284"/>
        </w:trPr>
        <w:tc>
          <w:tcPr>
            <w:tcW w:w="5396"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Interna medicina</w:t>
            </w:r>
          </w:p>
        </w:tc>
        <w:tc>
          <w:tcPr>
            <w:tcW w:w="2661"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75</w:t>
            </w:r>
          </w:p>
        </w:tc>
        <w:tc>
          <w:tcPr>
            <w:tcW w:w="2837" w:type="dxa"/>
            <w:tcBorders>
              <w:top w:val="nil"/>
              <w:left w:val="nil"/>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24</w:t>
            </w:r>
          </w:p>
        </w:tc>
        <w:tc>
          <w:tcPr>
            <w:tcW w:w="2995" w:type="dxa"/>
            <w:tcBorders>
              <w:top w:val="nil"/>
              <w:left w:val="nil"/>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10</w:t>
            </w:r>
          </w:p>
        </w:tc>
      </w:tr>
      <w:tr w:rsidR="002C6E1E" w:rsidRPr="002C6E1E" w:rsidTr="00754A08">
        <w:trPr>
          <w:trHeight w:val="284"/>
        </w:trPr>
        <w:tc>
          <w:tcPr>
            <w:tcW w:w="5396"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Infektologija</w:t>
            </w:r>
          </w:p>
        </w:tc>
        <w:tc>
          <w:tcPr>
            <w:tcW w:w="2661"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7</w:t>
            </w:r>
          </w:p>
        </w:tc>
        <w:tc>
          <w:tcPr>
            <w:tcW w:w="2837" w:type="dxa"/>
            <w:tcBorders>
              <w:top w:val="nil"/>
              <w:left w:val="nil"/>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2</w:t>
            </w:r>
          </w:p>
        </w:tc>
        <w:tc>
          <w:tcPr>
            <w:tcW w:w="2995" w:type="dxa"/>
            <w:tcBorders>
              <w:top w:val="nil"/>
              <w:left w:val="nil"/>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r>
      <w:tr w:rsidR="002C6E1E" w:rsidRPr="002C6E1E" w:rsidTr="00754A08">
        <w:trPr>
          <w:trHeight w:val="284"/>
        </w:trPr>
        <w:tc>
          <w:tcPr>
            <w:tcW w:w="5396"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Onkologija i radioterapija</w:t>
            </w:r>
          </w:p>
        </w:tc>
        <w:tc>
          <w:tcPr>
            <w:tcW w:w="2661"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c>
          <w:tcPr>
            <w:tcW w:w="2837" w:type="dxa"/>
            <w:tcBorders>
              <w:top w:val="nil"/>
              <w:left w:val="nil"/>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c>
          <w:tcPr>
            <w:tcW w:w="2995" w:type="dxa"/>
            <w:tcBorders>
              <w:top w:val="nil"/>
              <w:left w:val="nil"/>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r>
      <w:tr w:rsidR="002C6E1E" w:rsidRPr="002C6E1E" w:rsidTr="00754A08">
        <w:trPr>
          <w:trHeight w:val="284"/>
        </w:trPr>
        <w:tc>
          <w:tcPr>
            <w:tcW w:w="5396"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Dermatologija i venerologija</w:t>
            </w:r>
          </w:p>
        </w:tc>
        <w:tc>
          <w:tcPr>
            <w:tcW w:w="2661"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c>
          <w:tcPr>
            <w:tcW w:w="2837" w:type="dxa"/>
            <w:tcBorders>
              <w:top w:val="nil"/>
              <w:left w:val="nil"/>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c>
          <w:tcPr>
            <w:tcW w:w="2995" w:type="dxa"/>
            <w:tcBorders>
              <w:top w:val="nil"/>
              <w:left w:val="nil"/>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r>
      <w:tr w:rsidR="002C6E1E" w:rsidRPr="002C6E1E" w:rsidTr="00754A08">
        <w:trPr>
          <w:trHeight w:val="284"/>
        </w:trPr>
        <w:tc>
          <w:tcPr>
            <w:tcW w:w="5396"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Fizikalna medicina  i rehabilitacija</w:t>
            </w:r>
          </w:p>
        </w:tc>
        <w:tc>
          <w:tcPr>
            <w:tcW w:w="2661"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c>
          <w:tcPr>
            <w:tcW w:w="2837" w:type="dxa"/>
            <w:tcBorders>
              <w:top w:val="nil"/>
              <w:left w:val="nil"/>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c>
          <w:tcPr>
            <w:tcW w:w="2995" w:type="dxa"/>
            <w:tcBorders>
              <w:top w:val="nil"/>
              <w:left w:val="nil"/>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r>
      <w:tr w:rsidR="002C6E1E" w:rsidRPr="002C6E1E" w:rsidTr="00754A08">
        <w:trPr>
          <w:trHeight w:val="284"/>
        </w:trPr>
        <w:tc>
          <w:tcPr>
            <w:tcW w:w="5396"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Neurologija</w:t>
            </w:r>
          </w:p>
        </w:tc>
        <w:tc>
          <w:tcPr>
            <w:tcW w:w="2661"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17</w:t>
            </w:r>
          </w:p>
        </w:tc>
        <w:tc>
          <w:tcPr>
            <w:tcW w:w="2837" w:type="dxa"/>
            <w:tcBorders>
              <w:top w:val="nil"/>
              <w:left w:val="nil"/>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7</w:t>
            </w:r>
          </w:p>
        </w:tc>
        <w:tc>
          <w:tcPr>
            <w:tcW w:w="2995" w:type="dxa"/>
            <w:tcBorders>
              <w:top w:val="nil"/>
              <w:left w:val="nil"/>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6</w:t>
            </w:r>
          </w:p>
        </w:tc>
      </w:tr>
      <w:tr w:rsidR="002C6E1E" w:rsidRPr="002C6E1E" w:rsidTr="00754A08">
        <w:trPr>
          <w:trHeight w:val="284"/>
        </w:trPr>
        <w:tc>
          <w:tcPr>
            <w:tcW w:w="5396"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Psihijatrija</w:t>
            </w:r>
          </w:p>
        </w:tc>
        <w:tc>
          <w:tcPr>
            <w:tcW w:w="2661"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21</w:t>
            </w:r>
          </w:p>
        </w:tc>
        <w:tc>
          <w:tcPr>
            <w:tcW w:w="2837" w:type="dxa"/>
            <w:tcBorders>
              <w:top w:val="nil"/>
              <w:left w:val="nil"/>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30</w:t>
            </w:r>
          </w:p>
        </w:tc>
        <w:tc>
          <w:tcPr>
            <w:tcW w:w="2995" w:type="dxa"/>
            <w:tcBorders>
              <w:top w:val="nil"/>
              <w:left w:val="nil"/>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3</w:t>
            </w:r>
          </w:p>
        </w:tc>
      </w:tr>
      <w:tr w:rsidR="002C6E1E" w:rsidRPr="002C6E1E" w:rsidTr="00754A08">
        <w:trPr>
          <w:trHeight w:val="284"/>
        </w:trPr>
        <w:tc>
          <w:tcPr>
            <w:tcW w:w="5396"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Pedijatrija</w:t>
            </w:r>
          </w:p>
        </w:tc>
        <w:tc>
          <w:tcPr>
            <w:tcW w:w="2661"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15</w:t>
            </w:r>
          </w:p>
        </w:tc>
        <w:tc>
          <w:tcPr>
            <w:tcW w:w="2837" w:type="dxa"/>
            <w:tcBorders>
              <w:top w:val="nil"/>
              <w:left w:val="nil"/>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5</w:t>
            </w:r>
          </w:p>
        </w:tc>
        <w:tc>
          <w:tcPr>
            <w:tcW w:w="2995" w:type="dxa"/>
            <w:tcBorders>
              <w:top w:val="nil"/>
              <w:left w:val="nil"/>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4</w:t>
            </w:r>
          </w:p>
        </w:tc>
      </w:tr>
      <w:tr w:rsidR="002C6E1E" w:rsidRPr="002C6E1E" w:rsidTr="00754A08">
        <w:trPr>
          <w:trHeight w:val="284"/>
        </w:trPr>
        <w:tc>
          <w:tcPr>
            <w:tcW w:w="5396"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Opća kirurgija</w:t>
            </w:r>
          </w:p>
        </w:tc>
        <w:tc>
          <w:tcPr>
            <w:tcW w:w="2661"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47</w:t>
            </w:r>
          </w:p>
        </w:tc>
        <w:tc>
          <w:tcPr>
            <w:tcW w:w="2837" w:type="dxa"/>
            <w:tcBorders>
              <w:top w:val="nil"/>
              <w:left w:val="nil"/>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12</w:t>
            </w:r>
          </w:p>
        </w:tc>
        <w:tc>
          <w:tcPr>
            <w:tcW w:w="2995" w:type="dxa"/>
            <w:tcBorders>
              <w:top w:val="nil"/>
              <w:left w:val="nil"/>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9</w:t>
            </w:r>
          </w:p>
        </w:tc>
      </w:tr>
      <w:tr w:rsidR="002C6E1E" w:rsidRPr="002C6E1E" w:rsidTr="00754A08">
        <w:trPr>
          <w:trHeight w:val="284"/>
        </w:trPr>
        <w:tc>
          <w:tcPr>
            <w:tcW w:w="5396"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Dječja kirurgija</w:t>
            </w:r>
          </w:p>
        </w:tc>
        <w:tc>
          <w:tcPr>
            <w:tcW w:w="2661"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c>
          <w:tcPr>
            <w:tcW w:w="2837" w:type="dxa"/>
            <w:tcBorders>
              <w:top w:val="nil"/>
              <w:left w:val="nil"/>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c>
          <w:tcPr>
            <w:tcW w:w="2995" w:type="dxa"/>
            <w:tcBorders>
              <w:top w:val="nil"/>
              <w:left w:val="nil"/>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r>
      <w:tr w:rsidR="002C6E1E" w:rsidRPr="002C6E1E" w:rsidTr="00754A08">
        <w:trPr>
          <w:trHeight w:val="284"/>
        </w:trPr>
        <w:tc>
          <w:tcPr>
            <w:tcW w:w="5396"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Neurokirurgija</w:t>
            </w:r>
          </w:p>
        </w:tc>
        <w:tc>
          <w:tcPr>
            <w:tcW w:w="2661"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c>
          <w:tcPr>
            <w:tcW w:w="2837" w:type="dxa"/>
            <w:tcBorders>
              <w:top w:val="nil"/>
              <w:left w:val="nil"/>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c>
          <w:tcPr>
            <w:tcW w:w="2995" w:type="dxa"/>
            <w:tcBorders>
              <w:top w:val="nil"/>
              <w:left w:val="nil"/>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r>
      <w:tr w:rsidR="002C6E1E" w:rsidRPr="002C6E1E" w:rsidTr="00754A08">
        <w:trPr>
          <w:trHeight w:val="284"/>
        </w:trPr>
        <w:tc>
          <w:tcPr>
            <w:tcW w:w="5396"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proofErr w:type="spellStart"/>
            <w:r w:rsidRPr="002C6E1E">
              <w:rPr>
                <w:rFonts w:ascii="Times New Roman" w:eastAsia="Times New Roman" w:hAnsi="Times New Roman" w:cs="Times New Roman"/>
                <w:lang w:eastAsia="hr-HR"/>
              </w:rPr>
              <w:t>Maksilofacijalna</w:t>
            </w:r>
            <w:proofErr w:type="spellEnd"/>
            <w:r w:rsidRPr="002C6E1E">
              <w:rPr>
                <w:rFonts w:ascii="Times New Roman" w:eastAsia="Times New Roman" w:hAnsi="Times New Roman" w:cs="Times New Roman"/>
                <w:lang w:eastAsia="hr-HR"/>
              </w:rPr>
              <w:t xml:space="preserve"> kirurgija</w:t>
            </w:r>
          </w:p>
        </w:tc>
        <w:tc>
          <w:tcPr>
            <w:tcW w:w="2661"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c>
          <w:tcPr>
            <w:tcW w:w="2837" w:type="dxa"/>
            <w:tcBorders>
              <w:top w:val="nil"/>
              <w:left w:val="nil"/>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c>
          <w:tcPr>
            <w:tcW w:w="2995" w:type="dxa"/>
            <w:tcBorders>
              <w:top w:val="nil"/>
              <w:left w:val="nil"/>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r>
      <w:tr w:rsidR="002C6E1E" w:rsidRPr="002C6E1E" w:rsidTr="00754A08">
        <w:trPr>
          <w:trHeight w:val="284"/>
        </w:trPr>
        <w:tc>
          <w:tcPr>
            <w:tcW w:w="5396"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Urologija</w:t>
            </w:r>
          </w:p>
        </w:tc>
        <w:tc>
          <w:tcPr>
            <w:tcW w:w="2661"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c>
          <w:tcPr>
            <w:tcW w:w="2837" w:type="dxa"/>
            <w:tcBorders>
              <w:top w:val="nil"/>
              <w:left w:val="nil"/>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c>
          <w:tcPr>
            <w:tcW w:w="2995" w:type="dxa"/>
            <w:tcBorders>
              <w:top w:val="nil"/>
              <w:left w:val="nil"/>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r>
      <w:tr w:rsidR="002C6E1E" w:rsidRPr="002C6E1E" w:rsidTr="00754A08">
        <w:trPr>
          <w:trHeight w:val="284"/>
        </w:trPr>
        <w:tc>
          <w:tcPr>
            <w:tcW w:w="5396"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Ortopedija i traumatologija</w:t>
            </w:r>
          </w:p>
        </w:tc>
        <w:tc>
          <w:tcPr>
            <w:tcW w:w="2661"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35</w:t>
            </w:r>
          </w:p>
        </w:tc>
        <w:tc>
          <w:tcPr>
            <w:tcW w:w="2837" w:type="dxa"/>
            <w:tcBorders>
              <w:top w:val="nil"/>
              <w:left w:val="nil"/>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10</w:t>
            </w:r>
          </w:p>
        </w:tc>
        <w:tc>
          <w:tcPr>
            <w:tcW w:w="2995" w:type="dxa"/>
            <w:tcBorders>
              <w:top w:val="nil"/>
              <w:left w:val="nil"/>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4</w:t>
            </w:r>
          </w:p>
        </w:tc>
      </w:tr>
      <w:tr w:rsidR="002C6E1E" w:rsidRPr="002C6E1E" w:rsidTr="00754A08">
        <w:trPr>
          <w:trHeight w:val="284"/>
        </w:trPr>
        <w:tc>
          <w:tcPr>
            <w:tcW w:w="5396"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Otorinolaringologija</w:t>
            </w:r>
          </w:p>
        </w:tc>
        <w:tc>
          <w:tcPr>
            <w:tcW w:w="2661"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8</w:t>
            </w:r>
          </w:p>
        </w:tc>
        <w:tc>
          <w:tcPr>
            <w:tcW w:w="2837" w:type="dxa"/>
            <w:tcBorders>
              <w:top w:val="nil"/>
              <w:left w:val="nil"/>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6</w:t>
            </w:r>
          </w:p>
        </w:tc>
        <w:tc>
          <w:tcPr>
            <w:tcW w:w="2995" w:type="dxa"/>
            <w:tcBorders>
              <w:top w:val="nil"/>
              <w:left w:val="nil"/>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4</w:t>
            </w:r>
          </w:p>
        </w:tc>
      </w:tr>
      <w:tr w:rsidR="002C6E1E" w:rsidRPr="002C6E1E" w:rsidTr="00754A08">
        <w:trPr>
          <w:trHeight w:val="284"/>
        </w:trPr>
        <w:tc>
          <w:tcPr>
            <w:tcW w:w="5396"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 xml:space="preserve">Oftalmologija i </w:t>
            </w:r>
            <w:proofErr w:type="spellStart"/>
            <w:r w:rsidRPr="002C6E1E">
              <w:rPr>
                <w:rFonts w:ascii="Times New Roman" w:eastAsia="Times New Roman" w:hAnsi="Times New Roman" w:cs="Times New Roman"/>
                <w:lang w:eastAsia="hr-HR"/>
              </w:rPr>
              <w:t>optometrija</w:t>
            </w:r>
            <w:proofErr w:type="spellEnd"/>
          </w:p>
        </w:tc>
        <w:tc>
          <w:tcPr>
            <w:tcW w:w="2661"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6</w:t>
            </w:r>
          </w:p>
        </w:tc>
        <w:tc>
          <w:tcPr>
            <w:tcW w:w="2837" w:type="dxa"/>
            <w:tcBorders>
              <w:top w:val="nil"/>
              <w:left w:val="nil"/>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10</w:t>
            </w:r>
          </w:p>
        </w:tc>
        <w:tc>
          <w:tcPr>
            <w:tcW w:w="2995" w:type="dxa"/>
            <w:tcBorders>
              <w:top w:val="nil"/>
              <w:left w:val="nil"/>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r>
      <w:tr w:rsidR="002C6E1E" w:rsidRPr="002C6E1E" w:rsidTr="00754A08">
        <w:trPr>
          <w:trHeight w:val="284"/>
        </w:trPr>
        <w:tc>
          <w:tcPr>
            <w:tcW w:w="5396"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 xml:space="preserve">Ginekologija i </w:t>
            </w:r>
            <w:proofErr w:type="spellStart"/>
            <w:r w:rsidRPr="002C6E1E">
              <w:rPr>
                <w:rFonts w:ascii="Times New Roman" w:eastAsia="Times New Roman" w:hAnsi="Times New Roman" w:cs="Times New Roman"/>
                <w:lang w:eastAsia="hr-HR"/>
              </w:rPr>
              <w:t>opstetricija</w:t>
            </w:r>
            <w:proofErr w:type="spellEnd"/>
          </w:p>
        </w:tc>
        <w:tc>
          <w:tcPr>
            <w:tcW w:w="2661"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27</w:t>
            </w:r>
          </w:p>
        </w:tc>
        <w:tc>
          <w:tcPr>
            <w:tcW w:w="2837" w:type="dxa"/>
            <w:tcBorders>
              <w:top w:val="nil"/>
              <w:left w:val="nil"/>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10</w:t>
            </w:r>
          </w:p>
        </w:tc>
        <w:tc>
          <w:tcPr>
            <w:tcW w:w="2995" w:type="dxa"/>
            <w:tcBorders>
              <w:top w:val="nil"/>
              <w:left w:val="nil"/>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5</w:t>
            </w:r>
          </w:p>
        </w:tc>
      </w:tr>
      <w:tr w:rsidR="002C6E1E" w:rsidRPr="002C6E1E" w:rsidTr="00754A08">
        <w:trPr>
          <w:trHeight w:val="284"/>
        </w:trPr>
        <w:tc>
          <w:tcPr>
            <w:tcW w:w="5396"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 xml:space="preserve">Anesteziologija, </w:t>
            </w:r>
            <w:proofErr w:type="spellStart"/>
            <w:r w:rsidRPr="002C6E1E">
              <w:rPr>
                <w:rFonts w:ascii="Times New Roman" w:eastAsia="Times New Roman" w:hAnsi="Times New Roman" w:cs="Times New Roman"/>
                <w:lang w:eastAsia="hr-HR"/>
              </w:rPr>
              <w:t>reanimatologija</w:t>
            </w:r>
            <w:proofErr w:type="spellEnd"/>
            <w:r w:rsidRPr="002C6E1E">
              <w:rPr>
                <w:rFonts w:ascii="Times New Roman" w:eastAsia="Times New Roman" w:hAnsi="Times New Roman" w:cs="Times New Roman"/>
                <w:lang w:eastAsia="hr-HR"/>
              </w:rPr>
              <w:t xml:space="preserve"> i intenzivna medicina</w:t>
            </w:r>
          </w:p>
        </w:tc>
        <w:tc>
          <w:tcPr>
            <w:tcW w:w="2661"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c>
          <w:tcPr>
            <w:tcW w:w="2837" w:type="dxa"/>
            <w:tcBorders>
              <w:top w:val="nil"/>
              <w:left w:val="nil"/>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c>
          <w:tcPr>
            <w:tcW w:w="2995" w:type="dxa"/>
            <w:tcBorders>
              <w:top w:val="nil"/>
              <w:left w:val="nil"/>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r>
      <w:tr w:rsidR="002C6E1E" w:rsidRPr="002C6E1E" w:rsidTr="00754A08">
        <w:trPr>
          <w:trHeight w:val="284"/>
        </w:trPr>
        <w:tc>
          <w:tcPr>
            <w:tcW w:w="5396"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Palijativna skrb</w:t>
            </w:r>
          </w:p>
        </w:tc>
        <w:tc>
          <w:tcPr>
            <w:tcW w:w="2661"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c>
          <w:tcPr>
            <w:tcW w:w="2837"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c>
          <w:tcPr>
            <w:tcW w:w="2995"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5</w:t>
            </w:r>
          </w:p>
        </w:tc>
      </w:tr>
      <w:tr w:rsidR="002C6E1E" w:rsidRPr="002C6E1E" w:rsidTr="00754A08">
        <w:trPr>
          <w:trHeight w:val="284"/>
        </w:trPr>
        <w:tc>
          <w:tcPr>
            <w:tcW w:w="5396"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b/>
                <w:bCs/>
                <w:lang w:eastAsia="hr-HR"/>
              </w:rPr>
            </w:pPr>
            <w:r w:rsidRPr="002C6E1E">
              <w:rPr>
                <w:rFonts w:ascii="Times New Roman" w:eastAsia="Times New Roman" w:hAnsi="Times New Roman" w:cs="Times New Roman"/>
                <w:b/>
                <w:bCs/>
                <w:lang w:eastAsia="hr-HR"/>
              </w:rPr>
              <w:t>UKUPNO</w:t>
            </w:r>
          </w:p>
        </w:tc>
        <w:tc>
          <w:tcPr>
            <w:tcW w:w="2661"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b/>
                <w:bCs/>
                <w:lang w:eastAsia="hr-HR"/>
              </w:rPr>
            </w:pPr>
            <w:r w:rsidRPr="002C6E1E">
              <w:rPr>
                <w:rFonts w:ascii="Times New Roman" w:eastAsia="Times New Roman" w:hAnsi="Times New Roman" w:cs="Times New Roman"/>
                <w:b/>
                <w:bCs/>
                <w:lang w:eastAsia="hr-HR"/>
              </w:rPr>
              <w:t>258</w:t>
            </w:r>
          </w:p>
        </w:tc>
        <w:tc>
          <w:tcPr>
            <w:tcW w:w="2837"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b/>
                <w:bCs/>
                <w:lang w:eastAsia="hr-HR"/>
              </w:rPr>
            </w:pPr>
            <w:r w:rsidRPr="002C6E1E">
              <w:rPr>
                <w:rFonts w:ascii="Times New Roman" w:eastAsia="Times New Roman" w:hAnsi="Times New Roman" w:cs="Times New Roman"/>
                <w:b/>
                <w:bCs/>
                <w:lang w:eastAsia="hr-HR"/>
              </w:rPr>
              <w:t>116</w:t>
            </w:r>
          </w:p>
        </w:tc>
        <w:tc>
          <w:tcPr>
            <w:tcW w:w="2995"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b/>
                <w:bCs/>
                <w:lang w:eastAsia="hr-HR"/>
              </w:rPr>
            </w:pPr>
            <w:r w:rsidRPr="002C6E1E">
              <w:rPr>
                <w:rFonts w:ascii="Times New Roman" w:eastAsia="Times New Roman" w:hAnsi="Times New Roman" w:cs="Times New Roman"/>
                <w:b/>
                <w:bCs/>
                <w:lang w:eastAsia="hr-HR"/>
              </w:rPr>
              <w:t>50</w:t>
            </w:r>
          </w:p>
        </w:tc>
      </w:tr>
    </w:tbl>
    <w:p w:rsidR="000263CA" w:rsidRPr="002C6E1E" w:rsidRDefault="000263CA" w:rsidP="00D81A8B">
      <w:pPr>
        <w:spacing w:line="240" w:lineRule="auto"/>
        <w:ind w:right="-567"/>
        <w:rPr>
          <w:rFonts w:ascii="Times New Roman" w:hAnsi="Times New Roman" w:cs="Times New Roman"/>
          <w:sz w:val="24"/>
          <w:szCs w:val="24"/>
        </w:rPr>
      </w:pPr>
      <w:r w:rsidRPr="002C6E1E">
        <w:rPr>
          <w:rFonts w:ascii="Times New Roman" w:hAnsi="Times New Roman" w:cs="Times New Roman"/>
          <w:sz w:val="24"/>
          <w:szCs w:val="24"/>
        </w:rPr>
        <w:t>Izvor: Mreža javne zdravstvene službe („Narodn</w:t>
      </w:r>
      <w:r w:rsidR="00AE5A80">
        <w:rPr>
          <w:rFonts w:ascii="Times New Roman" w:hAnsi="Times New Roman" w:cs="Times New Roman"/>
          <w:sz w:val="24"/>
          <w:szCs w:val="24"/>
        </w:rPr>
        <w:t xml:space="preserve">e novine“, broj 101/12, 31/13, </w:t>
      </w:r>
      <w:r w:rsidRPr="002C6E1E">
        <w:rPr>
          <w:rFonts w:ascii="Times New Roman" w:hAnsi="Times New Roman" w:cs="Times New Roman"/>
          <w:sz w:val="24"/>
          <w:szCs w:val="24"/>
        </w:rPr>
        <w:t>113/15</w:t>
      </w:r>
      <w:r w:rsidR="00AE5A80" w:rsidRPr="00AE5A80">
        <w:t xml:space="preserve"> </w:t>
      </w:r>
      <w:r w:rsidR="00AE5A80" w:rsidRPr="00AE5A80">
        <w:rPr>
          <w:rFonts w:ascii="Times New Roman" w:hAnsi="Times New Roman" w:cs="Times New Roman"/>
          <w:sz w:val="24"/>
          <w:szCs w:val="24"/>
        </w:rPr>
        <w:t>i 20/18</w:t>
      </w:r>
      <w:r w:rsidRPr="002C6E1E">
        <w:rPr>
          <w:rFonts w:ascii="Times New Roman" w:hAnsi="Times New Roman" w:cs="Times New Roman"/>
          <w:sz w:val="24"/>
          <w:szCs w:val="24"/>
        </w:rPr>
        <w:t>)</w:t>
      </w:r>
    </w:p>
    <w:p w:rsidR="000263CA" w:rsidRPr="002C6E1E" w:rsidRDefault="000263CA" w:rsidP="00D81A8B">
      <w:pPr>
        <w:spacing w:line="240" w:lineRule="auto"/>
        <w:ind w:right="-567"/>
        <w:rPr>
          <w:rFonts w:ascii="Times New Roman" w:hAnsi="Times New Roman" w:cs="Times New Roman"/>
          <w:b/>
          <w:sz w:val="24"/>
          <w:szCs w:val="24"/>
        </w:rPr>
      </w:pPr>
    </w:p>
    <w:p w:rsidR="00754A08" w:rsidRPr="002C6E1E" w:rsidRDefault="00754A08" w:rsidP="00D81A8B">
      <w:pPr>
        <w:spacing w:line="240" w:lineRule="auto"/>
        <w:ind w:right="-567"/>
        <w:rPr>
          <w:rFonts w:ascii="Times New Roman" w:hAnsi="Times New Roman" w:cs="Times New Roman"/>
          <w:b/>
          <w:sz w:val="24"/>
          <w:szCs w:val="24"/>
        </w:rPr>
      </w:pPr>
    </w:p>
    <w:p w:rsidR="000263CA" w:rsidRPr="002C6E1E" w:rsidRDefault="000263CA" w:rsidP="00D81A8B">
      <w:pPr>
        <w:spacing w:after="0" w:line="240" w:lineRule="auto"/>
        <w:ind w:right="-567"/>
        <w:rPr>
          <w:rFonts w:ascii="Times New Roman" w:hAnsi="Times New Roman" w:cs="Times New Roman"/>
          <w:sz w:val="24"/>
          <w:szCs w:val="24"/>
        </w:rPr>
      </w:pPr>
      <w:r w:rsidRPr="002C6E1E">
        <w:rPr>
          <w:rFonts w:ascii="Times New Roman" w:eastAsia="Times New Roman" w:hAnsi="Times New Roman" w:cs="Times New Roman"/>
          <w:bCs/>
          <w:i/>
          <w:lang w:eastAsia="hr-HR"/>
        </w:rPr>
        <w:lastRenderedPageBreak/>
        <w:t xml:space="preserve">Tablica 21. </w:t>
      </w:r>
      <w:r w:rsidRPr="002C6E1E">
        <w:rPr>
          <w:rFonts w:ascii="Times New Roman" w:eastAsia="Times New Roman" w:hAnsi="Times New Roman" w:cs="Times New Roman"/>
          <w:bCs/>
          <w:lang w:eastAsia="hr-HR"/>
        </w:rPr>
        <w:t xml:space="preserve">Posteljni kapaciteti bolnica u </w:t>
      </w:r>
      <w:r w:rsidRPr="002C6E1E">
        <w:rPr>
          <w:rFonts w:ascii="Times New Roman" w:hAnsi="Times New Roman" w:cs="Times New Roman"/>
        </w:rPr>
        <w:t xml:space="preserve">Središnjoj i sjevernoj regiji (bez Grada Zagreba) </w:t>
      </w:r>
      <w:r w:rsidRPr="002C6E1E">
        <w:rPr>
          <w:rFonts w:ascii="Times New Roman" w:eastAsia="Times New Roman" w:hAnsi="Times New Roman" w:cs="Times New Roman"/>
          <w:bCs/>
          <w:lang w:eastAsia="hr-HR"/>
        </w:rPr>
        <w:t xml:space="preserve">ugovoreni s Hrvatskim zavodom za zdravstveno osiguranje, </w:t>
      </w:r>
    </w:p>
    <w:p w:rsidR="000263CA" w:rsidRPr="002C6E1E" w:rsidRDefault="000263CA" w:rsidP="00D81A8B">
      <w:pPr>
        <w:spacing w:line="240" w:lineRule="auto"/>
        <w:ind w:right="-567"/>
        <w:rPr>
          <w:rFonts w:ascii="Times New Roman" w:eastAsia="Times New Roman" w:hAnsi="Times New Roman" w:cs="Times New Roman"/>
          <w:bCs/>
          <w:lang w:eastAsia="hr-HR"/>
        </w:rPr>
      </w:pPr>
      <w:r w:rsidRPr="002C6E1E">
        <w:rPr>
          <w:rFonts w:ascii="Times New Roman" w:eastAsia="Times New Roman" w:hAnsi="Times New Roman" w:cs="Times New Roman"/>
          <w:bCs/>
          <w:lang w:eastAsia="hr-HR"/>
        </w:rPr>
        <w:t>stanje na dan 30. 06. 2017. – Opća bolnica i bolnica branitelja Domovinskog rata Ogulin</w:t>
      </w:r>
    </w:p>
    <w:tbl>
      <w:tblPr>
        <w:tblW w:w="13879" w:type="dxa"/>
        <w:tblInd w:w="93" w:type="dxa"/>
        <w:tblLook w:val="04A0" w:firstRow="1" w:lastRow="0" w:firstColumn="1" w:lastColumn="0" w:noHBand="0" w:noVBand="1"/>
      </w:tblPr>
      <w:tblGrid>
        <w:gridCol w:w="5392"/>
        <w:gridCol w:w="2659"/>
        <w:gridCol w:w="2835"/>
        <w:gridCol w:w="2993"/>
      </w:tblGrid>
      <w:tr w:rsidR="002C6E1E" w:rsidRPr="002C6E1E" w:rsidTr="00754A08">
        <w:trPr>
          <w:trHeight w:val="284"/>
        </w:trPr>
        <w:tc>
          <w:tcPr>
            <w:tcW w:w="5392" w:type="dxa"/>
            <w:vMerge w:val="restart"/>
            <w:tcBorders>
              <w:top w:val="single" w:sz="4" w:space="0" w:color="auto"/>
              <w:left w:val="single" w:sz="4" w:space="0" w:color="auto"/>
              <w:bottom w:val="single" w:sz="4" w:space="0" w:color="000000"/>
              <w:right w:val="single" w:sz="4" w:space="0" w:color="auto"/>
            </w:tcBorders>
            <w:shd w:val="clear" w:color="000000" w:fill="D9D9D9"/>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 </w:t>
            </w:r>
          </w:p>
        </w:tc>
        <w:tc>
          <w:tcPr>
            <w:tcW w:w="2659"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Broj akutnih postelja</w:t>
            </w:r>
          </w:p>
        </w:tc>
        <w:tc>
          <w:tcPr>
            <w:tcW w:w="2835"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Broj stolica/postelja dnevne bolnice</w:t>
            </w:r>
          </w:p>
        </w:tc>
        <w:tc>
          <w:tcPr>
            <w:tcW w:w="2993"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Broj postelja za produženo, dugotrajno i kronično liječenje te palijativnu skrb</w:t>
            </w:r>
          </w:p>
        </w:tc>
      </w:tr>
      <w:tr w:rsidR="002C6E1E" w:rsidRPr="002C6E1E" w:rsidTr="00754A08">
        <w:trPr>
          <w:trHeight w:val="764"/>
        </w:trPr>
        <w:tc>
          <w:tcPr>
            <w:tcW w:w="5392" w:type="dxa"/>
            <w:vMerge/>
            <w:tcBorders>
              <w:top w:val="single" w:sz="4" w:space="0" w:color="auto"/>
              <w:left w:val="single" w:sz="4" w:space="0" w:color="auto"/>
              <w:bottom w:val="single" w:sz="4" w:space="0" w:color="000000"/>
              <w:right w:val="single" w:sz="4" w:space="0" w:color="auto"/>
            </w:tcBorders>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p>
        </w:tc>
        <w:tc>
          <w:tcPr>
            <w:tcW w:w="2659" w:type="dxa"/>
            <w:vMerge/>
            <w:tcBorders>
              <w:top w:val="single" w:sz="4" w:space="0" w:color="auto"/>
              <w:left w:val="single" w:sz="4" w:space="0" w:color="auto"/>
              <w:bottom w:val="single" w:sz="4" w:space="0" w:color="auto"/>
              <w:right w:val="single" w:sz="4" w:space="0" w:color="auto"/>
            </w:tcBorders>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p>
        </w:tc>
        <w:tc>
          <w:tcPr>
            <w:tcW w:w="2993" w:type="dxa"/>
            <w:vMerge/>
            <w:tcBorders>
              <w:top w:val="single" w:sz="4" w:space="0" w:color="auto"/>
              <w:left w:val="single" w:sz="4" w:space="0" w:color="auto"/>
              <w:bottom w:val="single" w:sz="4" w:space="0" w:color="auto"/>
              <w:right w:val="single" w:sz="4" w:space="0" w:color="auto"/>
            </w:tcBorders>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p>
        </w:tc>
      </w:tr>
      <w:tr w:rsidR="002C6E1E" w:rsidRPr="002C6E1E" w:rsidTr="00754A08">
        <w:trPr>
          <w:trHeight w:val="284"/>
        </w:trPr>
        <w:tc>
          <w:tcPr>
            <w:tcW w:w="5392"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Interna medicina</w:t>
            </w:r>
          </w:p>
        </w:tc>
        <w:tc>
          <w:tcPr>
            <w:tcW w:w="2659"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30</w:t>
            </w:r>
          </w:p>
        </w:tc>
        <w:tc>
          <w:tcPr>
            <w:tcW w:w="2835"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5</w:t>
            </w:r>
          </w:p>
        </w:tc>
        <w:tc>
          <w:tcPr>
            <w:tcW w:w="2993"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3</w:t>
            </w:r>
          </w:p>
        </w:tc>
      </w:tr>
      <w:tr w:rsidR="002C6E1E" w:rsidRPr="002C6E1E" w:rsidTr="00754A08">
        <w:trPr>
          <w:trHeight w:val="284"/>
        </w:trPr>
        <w:tc>
          <w:tcPr>
            <w:tcW w:w="5392"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Infektologija</w:t>
            </w:r>
          </w:p>
        </w:tc>
        <w:tc>
          <w:tcPr>
            <w:tcW w:w="2659" w:type="dxa"/>
            <w:tcBorders>
              <w:top w:val="nil"/>
              <w:left w:val="nil"/>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c>
          <w:tcPr>
            <w:tcW w:w="2835" w:type="dxa"/>
            <w:tcBorders>
              <w:top w:val="nil"/>
              <w:left w:val="nil"/>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c>
          <w:tcPr>
            <w:tcW w:w="2993" w:type="dxa"/>
            <w:tcBorders>
              <w:top w:val="nil"/>
              <w:left w:val="nil"/>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r>
      <w:tr w:rsidR="002C6E1E" w:rsidRPr="002C6E1E" w:rsidTr="00754A08">
        <w:trPr>
          <w:trHeight w:val="284"/>
        </w:trPr>
        <w:tc>
          <w:tcPr>
            <w:tcW w:w="5392"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Onkologija i radioterapija</w:t>
            </w:r>
          </w:p>
        </w:tc>
        <w:tc>
          <w:tcPr>
            <w:tcW w:w="2659" w:type="dxa"/>
            <w:tcBorders>
              <w:top w:val="nil"/>
              <w:left w:val="nil"/>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c>
          <w:tcPr>
            <w:tcW w:w="2835" w:type="dxa"/>
            <w:tcBorders>
              <w:top w:val="nil"/>
              <w:left w:val="nil"/>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c>
          <w:tcPr>
            <w:tcW w:w="2993" w:type="dxa"/>
            <w:tcBorders>
              <w:top w:val="nil"/>
              <w:left w:val="nil"/>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r>
      <w:tr w:rsidR="002C6E1E" w:rsidRPr="002C6E1E" w:rsidTr="00754A08">
        <w:trPr>
          <w:trHeight w:val="284"/>
        </w:trPr>
        <w:tc>
          <w:tcPr>
            <w:tcW w:w="5392"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Dermatologija i venerologija</w:t>
            </w:r>
          </w:p>
        </w:tc>
        <w:tc>
          <w:tcPr>
            <w:tcW w:w="2659" w:type="dxa"/>
            <w:tcBorders>
              <w:top w:val="nil"/>
              <w:left w:val="nil"/>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c>
          <w:tcPr>
            <w:tcW w:w="2835" w:type="dxa"/>
            <w:tcBorders>
              <w:top w:val="nil"/>
              <w:left w:val="nil"/>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c>
          <w:tcPr>
            <w:tcW w:w="2993" w:type="dxa"/>
            <w:tcBorders>
              <w:top w:val="nil"/>
              <w:left w:val="nil"/>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r>
      <w:tr w:rsidR="002C6E1E" w:rsidRPr="002C6E1E" w:rsidTr="00754A08">
        <w:trPr>
          <w:trHeight w:val="284"/>
        </w:trPr>
        <w:tc>
          <w:tcPr>
            <w:tcW w:w="5392"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Fizikalna medicina  i rehabilitacija</w:t>
            </w:r>
          </w:p>
        </w:tc>
        <w:tc>
          <w:tcPr>
            <w:tcW w:w="2659" w:type="dxa"/>
            <w:tcBorders>
              <w:top w:val="nil"/>
              <w:left w:val="nil"/>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c>
          <w:tcPr>
            <w:tcW w:w="2835" w:type="dxa"/>
            <w:tcBorders>
              <w:top w:val="nil"/>
              <w:left w:val="nil"/>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c>
          <w:tcPr>
            <w:tcW w:w="2993" w:type="dxa"/>
            <w:tcBorders>
              <w:top w:val="nil"/>
              <w:left w:val="nil"/>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r>
      <w:tr w:rsidR="002C6E1E" w:rsidRPr="002C6E1E" w:rsidTr="00754A08">
        <w:trPr>
          <w:trHeight w:val="284"/>
        </w:trPr>
        <w:tc>
          <w:tcPr>
            <w:tcW w:w="5392"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Neurologija</w:t>
            </w:r>
          </w:p>
        </w:tc>
        <w:tc>
          <w:tcPr>
            <w:tcW w:w="2659" w:type="dxa"/>
            <w:tcBorders>
              <w:top w:val="nil"/>
              <w:left w:val="nil"/>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c>
          <w:tcPr>
            <w:tcW w:w="2835" w:type="dxa"/>
            <w:tcBorders>
              <w:top w:val="nil"/>
              <w:left w:val="nil"/>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c>
          <w:tcPr>
            <w:tcW w:w="2993" w:type="dxa"/>
            <w:tcBorders>
              <w:top w:val="nil"/>
              <w:left w:val="nil"/>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r>
      <w:tr w:rsidR="002C6E1E" w:rsidRPr="002C6E1E" w:rsidTr="00754A08">
        <w:trPr>
          <w:trHeight w:val="284"/>
        </w:trPr>
        <w:tc>
          <w:tcPr>
            <w:tcW w:w="5392"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Psihijatrija</w:t>
            </w:r>
          </w:p>
        </w:tc>
        <w:tc>
          <w:tcPr>
            <w:tcW w:w="2659" w:type="dxa"/>
            <w:tcBorders>
              <w:top w:val="nil"/>
              <w:left w:val="nil"/>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c>
          <w:tcPr>
            <w:tcW w:w="2835" w:type="dxa"/>
            <w:tcBorders>
              <w:top w:val="nil"/>
              <w:left w:val="nil"/>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5</w:t>
            </w:r>
          </w:p>
        </w:tc>
        <w:tc>
          <w:tcPr>
            <w:tcW w:w="2993" w:type="dxa"/>
            <w:tcBorders>
              <w:top w:val="nil"/>
              <w:left w:val="nil"/>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r>
      <w:tr w:rsidR="002C6E1E" w:rsidRPr="002C6E1E" w:rsidTr="00754A08">
        <w:trPr>
          <w:trHeight w:val="284"/>
        </w:trPr>
        <w:tc>
          <w:tcPr>
            <w:tcW w:w="5392"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Pedijatrija</w:t>
            </w:r>
          </w:p>
        </w:tc>
        <w:tc>
          <w:tcPr>
            <w:tcW w:w="2659" w:type="dxa"/>
            <w:tcBorders>
              <w:top w:val="nil"/>
              <w:left w:val="nil"/>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8</w:t>
            </w:r>
          </w:p>
        </w:tc>
        <w:tc>
          <w:tcPr>
            <w:tcW w:w="2835" w:type="dxa"/>
            <w:tcBorders>
              <w:top w:val="nil"/>
              <w:left w:val="nil"/>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3</w:t>
            </w:r>
          </w:p>
        </w:tc>
        <w:tc>
          <w:tcPr>
            <w:tcW w:w="2993" w:type="dxa"/>
            <w:tcBorders>
              <w:top w:val="nil"/>
              <w:left w:val="nil"/>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2</w:t>
            </w:r>
          </w:p>
        </w:tc>
      </w:tr>
      <w:tr w:rsidR="002C6E1E" w:rsidRPr="002C6E1E" w:rsidTr="00754A08">
        <w:trPr>
          <w:trHeight w:val="284"/>
        </w:trPr>
        <w:tc>
          <w:tcPr>
            <w:tcW w:w="5392"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Opća kirurgija</w:t>
            </w:r>
          </w:p>
        </w:tc>
        <w:tc>
          <w:tcPr>
            <w:tcW w:w="2659" w:type="dxa"/>
            <w:tcBorders>
              <w:top w:val="nil"/>
              <w:left w:val="nil"/>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22</w:t>
            </w:r>
          </w:p>
        </w:tc>
        <w:tc>
          <w:tcPr>
            <w:tcW w:w="2835" w:type="dxa"/>
            <w:tcBorders>
              <w:top w:val="nil"/>
              <w:left w:val="nil"/>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2</w:t>
            </w:r>
          </w:p>
        </w:tc>
        <w:tc>
          <w:tcPr>
            <w:tcW w:w="2993" w:type="dxa"/>
            <w:tcBorders>
              <w:top w:val="nil"/>
              <w:left w:val="nil"/>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3</w:t>
            </w:r>
          </w:p>
        </w:tc>
      </w:tr>
      <w:tr w:rsidR="002C6E1E" w:rsidRPr="002C6E1E" w:rsidTr="00754A08">
        <w:trPr>
          <w:trHeight w:val="284"/>
        </w:trPr>
        <w:tc>
          <w:tcPr>
            <w:tcW w:w="5392"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Dječja kirurgija</w:t>
            </w:r>
          </w:p>
        </w:tc>
        <w:tc>
          <w:tcPr>
            <w:tcW w:w="2659" w:type="dxa"/>
            <w:tcBorders>
              <w:top w:val="nil"/>
              <w:left w:val="nil"/>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c>
          <w:tcPr>
            <w:tcW w:w="2835" w:type="dxa"/>
            <w:tcBorders>
              <w:top w:val="nil"/>
              <w:left w:val="nil"/>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c>
          <w:tcPr>
            <w:tcW w:w="2993" w:type="dxa"/>
            <w:tcBorders>
              <w:top w:val="nil"/>
              <w:left w:val="nil"/>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r>
      <w:tr w:rsidR="002C6E1E" w:rsidRPr="002C6E1E" w:rsidTr="00754A08">
        <w:trPr>
          <w:trHeight w:val="284"/>
        </w:trPr>
        <w:tc>
          <w:tcPr>
            <w:tcW w:w="5392"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Neurokirurgija</w:t>
            </w:r>
          </w:p>
        </w:tc>
        <w:tc>
          <w:tcPr>
            <w:tcW w:w="2659" w:type="dxa"/>
            <w:tcBorders>
              <w:top w:val="nil"/>
              <w:left w:val="nil"/>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c>
          <w:tcPr>
            <w:tcW w:w="2835" w:type="dxa"/>
            <w:tcBorders>
              <w:top w:val="nil"/>
              <w:left w:val="nil"/>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c>
          <w:tcPr>
            <w:tcW w:w="2993" w:type="dxa"/>
            <w:tcBorders>
              <w:top w:val="nil"/>
              <w:left w:val="nil"/>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r>
      <w:tr w:rsidR="002C6E1E" w:rsidRPr="002C6E1E" w:rsidTr="00754A08">
        <w:trPr>
          <w:trHeight w:val="284"/>
        </w:trPr>
        <w:tc>
          <w:tcPr>
            <w:tcW w:w="5392"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proofErr w:type="spellStart"/>
            <w:r w:rsidRPr="002C6E1E">
              <w:rPr>
                <w:rFonts w:ascii="Times New Roman" w:eastAsia="Times New Roman" w:hAnsi="Times New Roman" w:cs="Times New Roman"/>
                <w:lang w:eastAsia="hr-HR"/>
              </w:rPr>
              <w:t>Maksilofacijalna</w:t>
            </w:r>
            <w:proofErr w:type="spellEnd"/>
            <w:r w:rsidRPr="002C6E1E">
              <w:rPr>
                <w:rFonts w:ascii="Times New Roman" w:eastAsia="Times New Roman" w:hAnsi="Times New Roman" w:cs="Times New Roman"/>
                <w:lang w:eastAsia="hr-HR"/>
              </w:rPr>
              <w:t xml:space="preserve"> kirurgija</w:t>
            </w:r>
          </w:p>
        </w:tc>
        <w:tc>
          <w:tcPr>
            <w:tcW w:w="2659" w:type="dxa"/>
            <w:tcBorders>
              <w:top w:val="nil"/>
              <w:left w:val="nil"/>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c>
          <w:tcPr>
            <w:tcW w:w="2835" w:type="dxa"/>
            <w:tcBorders>
              <w:top w:val="nil"/>
              <w:left w:val="nil"/>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c>
          <w:tcPr>
            <w:tcW w:w="2993" w:type="dxa"/>
            <w:tcBorders>
              <w:top w:val="nil"/>
              <w:left w:val="nil"/>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r>
      <w:tr w:rsidR="002C6E1E" w:rsidRPr="002C6E1E" w:rsidTr="00754A08">
        <w:trPr>
          <w:trHeight w:val="284"/>
        </w:trPr>
        <w:tc>
          <w:tcPr>
            <w:tcW w:w="5392"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Urologija</w:t>
            </w:r>
          </w:p>
        </w:tc>
        <w:tc>
          <w:tcPr>
            <w:tcW w:w="2659" w:type="dxa"/>
            <w:tcBorders>
              <w:top w:val="nil"/>
              <w:left w:val="nil"/>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c>
          <w:tcPr>
            <w:tcW w:w="2835" w:type="dxa"/>
            <w:tcBorders>
              <w:top w:val="nil"/>
              <w:left w:val="nil"/>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c>
          <w:tcPr>
            <w:tcW w:w="2993" w:type="dxa"/>
            <w:tcBorders>
              <w:top w:val="nil"/>
              <w:left w:val="nil"/>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r>
      <w:tr w:rsidR="002C6E1E" w:rsidRPr="002C6E1E" w:rsidTr="00754A08">
        <w:trPr>
          <w:trHeight w:val="284"/>
        </w:trPr>
        <w:tc>
          <w:tcPr>
            <w:tcW w:w="5392"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Ortopedija i traumatologija</w:t>
            </w:r>
          </w:p>
        </w:tc>
        <w:tc>
          <w:tcPr>
            <w:tcW w:w="2659" w:type="dxa"/>
            <w:tcBorders>
              <w:top w:val="nil"/>
              <w:left w:val="nil"/>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c>
          <w:tcPr>
            <w:tcW w:w="2835" w:type="dxa"/>
            <w:tcBorders>
              <w:top w:val="nil"/>
              <w:left w:val="nil"/>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c>
          <w:tcPr>
            <w:tcW w:w="2993" w:type="dxa"/>
            <w:tcBorders>
              <w:top w:val="nil"/>
              <w:left w:val="nil"/>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r>
      <w:tr w:rsidR="002C6E1E" w:rsidRPr="002C6E1E" w:rsidTr="00754A08">
        <w:trPr>
          <w:trHeight w:val="284"/>
        </w:trPr>
        <w:tc>
          <w:tcPr>
            <w:tcW w:w="5392"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Otorinolaringologija</w:t>
            </w:r>
          </w:p>
        </w:tc>
        <w:tc>
          <w:tcPr>
            <w:tcW w:w="2659" w:type="dxa"/>
            <w:tcBorders>
              <w:top w:val="nil"/>
              <w:left w:val="nil"/>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c>
          <w:tcPr>
            <w:tcW w:w="2835" w:type="dxa"/>
            <w:tcBorders>
              <w:top w:val="nil"/>
              <w:left w:val="nil"/>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c>
          <w:tcPr>
            <w:tcW w:w="2993" w:type="dxa"/>
            <w:tcBorders>
              <w:top w:val="nil"/>
              <w:left w:val="nil"/>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r>
      <w:tr w:rsidR="002C6E1E" w:rsidRPr="002C6E1E" w:rsidTr="00754A08">
        <w:trPr>
          <w:trHeight w:val="284"/>
        </w:trPr>
        <w:tc>
          <w:tcPr>
            <w:tcW w:w="5392"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 xml:space="preserve">Oftalmologija i </w:t>
            </w:r>
            <w:proofErr w:type="spellStart"/>
            <w:r w:rsidRPr="002C6E1E">
              <w:rPr>
                <w:rFonts w:ascii="Times New Roman" w:eastAsia="Times New Roman" w:hAnsi="Times New Roman" w:cs="Times New Roman"/>
                <w:lang w:eastAsia="hr-HR"/>
              </w:rPr>
              <w:t>optometrija</w:t>
            </w:r>
            <w:proofErr w:type="spellEnd"/>
          </w:p>
        </w:tc>
        <w:tc>
          <w:tcPr>
            <w:tcW w:w="2659" w:type="dxa"/>
            <w:tcBorders>
              <w:top w:val="nil"/>
              <w:left w:val="nil"/>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c>
          <w:tcPr>
            <w:tcW w:w="2835" w:type="dxa"/>
            <w:tcBorders>
              <w:top w:val="nil"/>
              <w:left w:val="nil"/>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c>
          <w:tcPr>
            <w:tcW w:w="2993" w:type="dxa"/>
            <w:tcBorders>
              <w:top w:val="nil"/>
              <w:left w:val="nil"/>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r>
      <w:tr w:rsidR="002C6E1E" w:rsidRPr="002C6E1E" w:rsidTr="00754A08">
        <w:trPr>
          <w:trHeight w:val="284"/>
        </w:trPr>
        <w:tc>
          <w:tcPr>
            <w:tcW w:w="5392"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 xml:space="preserve">Ginekologija i </w:t>
            </w:r>
            <w:proofErr w:type="spellStart"/>
            <w:r w:rsidRPr="002C6E1E">
              <w:rPr>
                <w:rFonts w:ascii="Times New Roman" w:eastAsia="Times New Roman" w:hAnsi="Times New Roman" w:cs="Times New Roman"/>
                <w:lang w:eastAsia="hr-HR"/>
              </w:rPr>
              <w:t>opstetricija</w:t>
            </w:r>
            <w:proofErr w:type="spellEnd"/>
          </w:p>
        </w:tc>
        <w:tc>
          <w:tcPr>
            <w:tcW w:w="2659" w:type="dxa"/>
            <w:tcBorders>
              <w:top w:val="nil"/>
              <w:left w:val="nil"/>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9</w:t>
            </w:r>
          </w:p>
        </w:tc>
        <w:tc>
          <w:tcPr>
            <w:tcW w:w="2835" w:type="dxa"/>
            <w:tcBorders>
              <w:top w:val="nil"/>
              <w:left w:val="nil"/>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1</w:t>
            </w:r>
          </w:p>
        </w:tc>
        <w:tc>
          <w:tcPr>
            <w:tcW w:w="2993" w:type="dxa"/>
            <w:tcBorders>
              <w:top w:val="nil"/>
              <w:left w:val="nil"/>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1</w:t>
            </w:r>
          </w:p>
        </w:tc>
      </w:tr>
      <w:tr w:rsidR="002C6E1E" w:rsidRPr="002C6E1E" w:rsidTr="00754A08">
        <w:trPr>
          <w:trHeight w:val="284"/>
        </w:trPr>
        <w:tc>
          <w:tcPr>
            <w:tcW w:w="5392"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 xml:space="preserve">Anesteziologija, </w:t>
            </w:r>
            <w:proofErr w:type="spellStart"/>
            <w:r w:rsidRPr="002C6E1E">
              <w:rPr>
                <w:rFonts w:ascii="Times New Roman" w:eastAsia="Times New Roman" w:hAnsi="Times New Roman" w:cs="Times New Roman"/>
                <w:lang w:eastAsia="hr-HR"/>
              </w:rPr>
              <w:t>reanimatologija</w:t>
            </w:r>
            <w:proofErr w:type="spellEnd"/>
            <w:r w:rsidRPr="002C6E1E">
              <w:rPr>
                <w:rFonts w:ascii="Times New Roman" w:eastAsia="Times New Roman" w:hAnsi="Times New Roman" w:cs="Times New Roman"/>
                <w:lang w:eastAsia="hr-HR"/>
              </w:rPr>
              <w:t xml:space="preserve"> i intenzivna medicina</w:t>
            </w:r>
          </w:p>
        </w:tc>
        <w:tc>
          <w:tcPr>
            <w:tcW w:w="2659" w:type="dxa"/>
            <w:tcBorders>
              <w:top w:val="nil"/>
              <w:left w:val="nil"/>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c>
          <w:tcPr>
            <w:tcW w:w="2835" w:type="dxa"/>
            <w:tcBorders>
              <w:top w:val="nil"/>
              <w:left w:val="nil"/>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c>
          <w:tcPr>
            <w:tcW w:w="2993" w:type="dxa"/>
            <w:tcBorders>
              <w:top w:val="nil"/>
              <w:left w:val="nil"/>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r>
      <w:tr w:rsidR="002C6E1E" w:rsidRPr="002C6E1E" w:rsidTr="00754A08">
        <w:trPr>
          <w:trHeight w:val="284"/>
        </w:trPr>
        <w:tc>
          <w:tcPr>
            <w:tcW w:w="5392"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Dugotrajno liječenje</w:t>
            </w:r>
          </w:p>
        </w:tc>
        <w:tc>
          <w:tcPr>
            <w:tcW w:w="2659" w:type="dxa"/>
            <w:tcBorders>
              <w:top w:val="nil"/>
              <w:left w:val="nil"/>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c>
          <w:tcPr>
            <w:tcW w:w="2835" w:type="dxa"/>
            <w:tcBorders>
              <w:top w:val="nil"/>
              <w:left w:val="nil"/>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c>
          <w:tcPr>
            <w:tcW w:w="2993" w:type="dxa"/>
            <w:tcBorders>
              <w:top w:val="nil"/>
              <w:left w:val="nil"/>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15</w:t>
            </w:r>
          </w:p>
        </w:tc>
      </w:tr>
      <w:tr w:rsidR="002C6E1E" w:rsidRPr="002C6E1E" w:rsidTr="00754A08">
        <w:trPr>
          <w:trHeight w:val="284"/>
        </w:trPr>
        <w:tc>
          <w:tcPr>
            <w:tcW w:w="5392"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Palijativna skrb</w:t>
            </w:r>
          </w:p>
        </w:tc>
        <w:tc>
          <w:tcPr>
            <w:tcW w:w="2659" w:type="dxa"/>
            <w:tcBorders>
              <w:top w:val="nil"/>
              <w:left w:val="nil"/>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c>
          <w:tcPr>
            <w:tcW w:w="2835" w:type="dxa"/>
            <w:tcBorders>
              <w:top w:val="nil"/>
              <w:left w:val="nil"/>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c>
          <w:tcPr>
            <w:tcW w:w="2993" w:type="dxa"/>
            <w:tcBorders>
              <w:top w:val="nil"/>
              <w:left w:val="nil"/>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5</w:t>
            </w:r>
          </w:p>
        </w:tc>
      </w:tr>
      <w:tr w:rsidR="002C6E1E" w:rsidRPr="002C6E1E" w:rsidTr="00754A08">
        <w:trPr>
          <w:trHeight w:val="284"/>
        </w:trPr>
        <w:tc>
          <w:tcPr>
            <w:tcW w:w="5392"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b/>
                <w:bCs/>
                <w:lang w:eastAsia="hr-HR"/>
              </w:rPr>
            </w:pPr>
            <w:r w:rsidRPr="002C6E1E">
              <w:rPr>
                <w:rFonts w:ascii="Times New Roman" w:eastAsia="Times New Roman" w:hAnsi="Times New Roman" w:cs="Times New Roman"/>
                <w:b/>
                <w:bCs/>
                <w:lang w:eastAsia="hr-HR"/>
              </w:rPr>
              <w:t>UKUPNO</w:t>
            </w:r>
          </w:p>
        </w:tc>
        <w:tc>
          <w:tcPr>
            <w:tcW w:w="2659" w:type="dxa"/>
            <w:tcBorders>
              <w:top w:val="nil"/>
              <w:left w:val="nil"/>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jc w:val="center"/>
              <w:rPr>
                <w:rFonts w:ascii="Times New Roman" w:eastAsia="Times New Roman" w:hAnsi="Times New Roman" w:cs="Times New Roman"/>
                <w:b/>
                <w:bCs/>
                <w:lang w:eastAsia="hr-HR"/>
              </w:rPr>
            </w:pPr>
            <w:r w:rsidRPr="002C6E1E">
              <w:rPr>
                <w:rFonts w:ascii="Times New Roman" w:eastAsia="Times New Roman" w:hAnsi="Times New Roman" w:cs="Times New Roman"/>
                <w:b/>
                <w:bCs/>
                <w:lang w:eastAsia="hr-HR"/>
              </w:rPr>
              <w:t>69</w:t>
            </w:r>
          </w:p>
        </w:tc>
        <w:tc>
          <w:tcPr>
            <w:tcW w:w="2835" w:type="dxa"/>
            <w:tcBorders>
              <w:top w:val="nil"/>
              <w:left w:val="nil"/>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jc w:val="center"/>
              <w:rPr>
                <w:rFonts w:ascii="Times New Roman" w:eastAsia="Times New Roman" w:hAnsi="Times New Roman" w:cs="Times New Roman"/>
                <w:b/>
                <w:bCs/>
                <w:lang w:eastAsia="hr-HR"/>
              </w:rPr>
            </w:pPr>
            <w:r w:rsidRPr="002C6E1E">
              <w:rPr>
                <w:rFonts w:ascii="Times New Roman" w:eastAsia="Times New Roman" w:hAnsi="Times New Roman" w:cs="Times New Roman"/>
                <w:b/>
                <w:bCs/>
                <w:lang w:eastAsia="hr-HR"/>
              </w:rPr>
              <w:t>16</w:t>
            </w:r>
          </w:p>
        </w:tc>
        <w:tc>
          <w:tcPr>
            <w:tcW w:w="2993" w:type="dxa"/>
            <w:tcBorders>
              <w:top w:val="nil"/>
              <w:left w:val="nil"/>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jc w:val="center"/>
              <w:rPr>
                <w:rFonts w:ascii="Times New Roman" w:eastAsia="Times New Roman" w:hAnsi="Times New Roman" w:cs="Times New Roman"/>
                <w:b/>
                <w:bCs/>
                <w:lang w:eastAsia="hr-HR"/>
              </w:rPr>
            </w:pPr>
            <w:r w:rsidRPr="002C6E1E">
              <w:rPr>
                <w:rFonts w:ascii="Times New Roman" w:eastAsia="Times New Roman" w:hAnsi="Times New Roman" w:cs="Times New Roman"/>
                <w:b/>
                <w:bCs/>
                <w:lang w:eastAsia="hr-HR"/>
              </w:rPr>
              <w:t>29</w:t>
            </w:r>
          </w:p>
        </w:tc>
      </w:tr>
    </w:tbl>
    <w:p w:rsidR="000263CA" w:rsidRPr="002C6E1E" w:rsidRDefault="000263CA" w:rsidP="00D81A8B">
      <w:pPr>
        <w:spacing w:line="240" w:lineRule="auto"/>
        <w:ind w:right="-567"/>
        <w:rPr>
          <w:rFonts w:ascii="Times New Roman" w:hAnsi="Times New Roman" w:cs="Times New Roman"/>
          <w:sz w:val="24"/>
          <w:szCs w:val="24"/>
        </w:rPr>
      </w:pPr>
      <w:r w:rsidRPr="002C6E1E">
        <w:rPr>
          <w:rFonts w:ascii="Times New Roman" w:hAnsi="Times New Roman" w:cs="Times New Roman"/>
          <w:sz w:val="24"/>
          <w:szCs w:val="24"/>
        </w:rPr>
        <w:t xml:space="preserve">Izvor: Mreža javne zdravstvene službe („Narodne </w:t>
      </w:r>
      <w:r w:rsidR="00AE5A80">
        <w:rPr>
          <w:rFonts w:ascii="Times New Roman" w:hAnsi="Times New Roman" w:cs="Times New Roman"/>
          <w:sz w:val="24"/>
          <w:szCs w:val="24"/>
        </w:rPr>
        <w:t xml:space="preserve">novine“, broj 101/12, 31/13, </w:t>
      </w:r>
      <w:r w:rsidRPr="002C6E1E">
        <w:rPr>
          <w:rFonts w:ascii="Times New Roman" w:hAnsi="Times New Roman" w:cs="Times New Roman"/>
          <w:sz w:val="24"/>
          <w:szCs w:val="24"/>
        </w:rPr>
        <w:t>113/15</w:t>
      </w:r>
      <w:r w:rsidR="00AE5A80" w:rsidRPr="00AE5A80">
        <w:t xml:space="preserve"> </w:t>
      </w:r>
      <w:r w:rsidR="00AE5A80" w:rsidRPr="00AE5A80">
        <w:rPr>
          <w:rFonts w:ascii="Times New Roman" w:hAnsi="Times New Roman" w:cs="Times New Roman"/>
          <w:sz w:val="24"/>
          <w:szCs w:val="24"/>
        </w:rPr>
        <w:t>i 20/18</w:t>
      </w:r>
      <w:r w:rsidRPr="002C6E1E">
        <w:rPr>
          <w:rFonts w:ascii="Times New Roman" w:hAnsi="Times New Roman" w:cs="Times New Roman"/>
          <w:sz w:val="24"/>
          <w:szCs w:val="24"/>
        </w:rPr>
        <w:t>)</w:t>
      </w:r>
    </w:p>
    <w:p w:rsidR="00754A08" w:rsidRPr="002C6E1E" w:rsidRDefault="00754A08" w:rsidP="00D81A8B">
      <w:pPr>
        <w:spacing w:line="240" w:lineRule="auto"/>
        <w:ind w:right="-567"/>
        <w:rPr>
          <w:rFonts w:ascii="Times New Roman" w:hAnsi="Times New Roman" w:cs="Times New Roman"/>
          <w:sz w:val="24"/>
          <w:szCs w:val="24"/>
        </w:rPr>
      </w:pPr>
    </w:p>
    <w:p w:rsidR="000263CA" w:rsidRPr="002C6E1E" w:rsidRDefault="000263CA" w:rsidP="00D81A8B">
      <w:pPr>
        <w:spacing w:line="240" w:lineRule="auto"/>
        <w:ind w:right="-567"/>
        <w:rPr>
          <w:rFonts w:ascii="Times New Roman" w:hAnsi="Times New Roman" w:cs="Times New Roman"/>
          <w:b/>
          <w:sz w:val="24"/>
          <w:szCs w:val="24"/>
        </w:rPr>
      </w:pPr>
      <w:r w:rsidRPr="002C6E1E">
        <w:rPr>
          <w:rFonts w:ascii="Times New Roman" w:hAnsi="Times New Roman" w:cs="Times New Roman"/>
          <w:b/>
          <w:sz w:val="24"/>
          <w:szCs w:val="24"/>
        </w:rPr>
        <w:lastRenderedPageBreak/>
        <w:t>Istočna regija</w:t>
      </w:r>
    </w:p>
    <w:p w:rsidR="000263CA" w:rsidRPr="002C6E1E" w:rsidRDefault="000263CA" w:rsidP="00D81A8B">
      <w:pPr>
        <w:spacing w:after="0" w:line="240" w:lineRule="auto"/>
        <w:ind w:right="-567"/>
        <w:rPr>
          <w:rFonts w:ascii="Times New Roman" w:eastAsia="Times New Roman" w:hAnsi="Times New Roman" w:cs="Times New Roman"/>
          <w:bCs/>
          <w:lang w:eastAsia="hr-HR"/>
        </w:rPr>
      </w:pPr>
      <w:r w:rsidRPr="002C6E1E">
        <w:rPr>
          <w:rFonts w:ascii="Times New Roman" w:eastAsia="Times New Roman" w:hAnsi="Times New Roman" w:cs="Times New Roman"/>
          <w:bCs/>
          <w:i/>
          <w:lang w:eastAsia="hr-HR"/>
        </w:rPr>
        <w:t xml:space="preserve">Tablica 22. </w:t>
      </w:r>
      <w:r w:rsidRPr="002C6E1E">
        <w:rPr>
          <w:rFonts w:ascii="Times New Roman" w:eastAsia="Times New Roman" w:hAnsi="Times New Roman" w:cs="Times New Roman"/>
          <w:bCs/>
          <w:lang w:eastAsia="hr-HR"/>
        </w:rPr>
        <w:t xml:space="preserve">Posteljni kapaciteti bolnica u </w:t>
      </w:r>
      <w:r w:rsidRPr="002C6E1E">
        <w:rPr>
          <w:rFonts w:ascii="Times New Roman" w:hAnsi="Times New Roman" w:cs="Times New Roman"/>
        </w:rPr>
        <w:t xml:space="preserve">Istočnoj regiji </w:t>
      </w:r>
      <w:r w:rsidRPr="002C6E1E">
        <w:rPr>
          <w:rFonts w:ascii="Times New Roman" w:eastAsia="Times New Roman" w:hAnsi="Times New Roman" w:cs="Times New Roman"/>
          <w:bCs/>
          <w:lang w:eastAsia="hr-HR"/>
        </w:rPr>
        <w:t xml:space="preserve">ugovoreni s Hrvatskim zavodom za zdravstveno osiguranje, stanje na dan 30. 06. 2017. – </w:t>
      </w:r>
    </w:p>
    <w:p w:rsidR="000263CA" w:rsidRPr="002C6E1E" w:rsidRDefault="000263CA" w:rsidP="00D81A8B">
      <w:pPr>
        <w:spacing w:after="0" w:line="240" w:lineRule="auto"/>
        <w:ind w:right="-567"/>
        <w:rPr>
          <w:rFonts w:ascii="Times New Roman" w:eastAsia="Times New Roman" w:hAnsi="Times New Roman" w:cs="Times New Roman"/>
          <w:bCs/>
          <w:lang w:eastAsia="hr-HR"/>
        </w:rPr>
      </w:pPr>
      <w:r w:rsidRPr="002C6E1E">
        <w:rPr>
          <w:rFonts w:ascii="Times New Roman" w:eastAsia="Times New Roman" w:hAnsi="Times New Roman" w:cs="Times New Roman"/>
          <w:bCs/>
          <w:lang w:eastAsia="hr-HR"/>
        </w:rPr>
        <w:t>Klinički bolnički centar Osijek</w:t>
      </w:r>
    </w:p>
    <w:p w:rsidR="000263CA" w:rsidRPr="002C6E1E" w:rsidRDefault="000263CA" w:rsidP="00D81A8B">
      <w:pPr>
        <w:spacing w:after="0" w:line="240" w:lineRule="auto"/>
        <w:ind w:right="-567"/>
        <w:rPr>
          <w:rFonts w:ascii="Times New Roman" w:hAnsi="Times New Roman" w:cs="Times New Roman"/>
          <w:sz w:val="24"/>
          <w:szCs w:val="24"/>
        </w:rPr>
      </w:pPr>
    </w:p>
    <w:tbl>
      <w:tblPr>
        <w:tblW w:w="13903" w:type="dxa"/>
        <w:tblInd w:w="93" w:type="dxa"/>
        <w:tblLook w:val="04A0" w:firstRow="1" w:lastRow="0" w:firstColumn="1" w:lastColumn="0" w:noHBand="0" w:noVBand="1"/>
      </w:tblPr>
      <w:tblGrid>
        <w:gridCol w:w="5401"/>
        <w:gridCol w:w="2664"/>
        <w:gridCol w:w="2840"/>
        <w:gridCol w:w="2998"/>
      </w:tblGrid>
      <w:tr w:rsidR="002C6E1E" w:rsidRPr="002C6E1E" w:rsidTr="00754A08">
        <w:trPr>
          <w:trHeight w:val="286"/>
        </w:trPr>
        <w:tc>
          <w:tcPr>
            <w:tcW w:w="5401" w:type="dxa"/>
            <w:vMerge w:val="restart"/>
            <w:tcBorders>
              <w:top w:val="single" w:sz="4" w:space="0" w:color="auto"/>
              <w:left w:val="single" w:sz="4" w:space="0" w:color="auto"/>
              <w:bottom w:val="single" w:sz="4" w:space="0" w:color="000000"/>
              <w:right w:val="single" w:sz="4" w:space="0" w:color="auto"/>
            </w:tcBorders>
            <w:shd w:val="clear" w:color="000000" w:fill="D9D9D9"/>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 </w:t>
            </w:r>
          </w:p>
        </w:tc>
        <w:tc>
          <w:tcPr>
            <w:tcW w:w="2664"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Broj akutnih postelja</w:t>
            </w:r>
          </w:p>
        </w:tc>
        <w:tc>
          <w:tcPr>
            <w:tcW w:w="2840"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Broj stolica/postelja dnevne bolnice</w:t>
            </w:r>
          </w:p>
        </w:tc>
        <w:tc>
          <w:tcPr>
            <w:tcW w:w="2998"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Broj postelja za produženo, dugotrajno i kronično liječenje te palijativnu skrb</w:t>
            </w:r>
          </w:p>
        </w:tc>
      </w:tr>
      <w:tr w:rsidR="002C6E1E" w:rsidRPr="002C6E1E" w:rsidTr="00754A08">
        <w:trPr>
          <w:trHeight w:val="772"/>
        </w:trPr>
        <w:tc>
          <w:tcPr>
            <w:tcW w:w="5401" w:type="dxa"/>
            <w:vMerge/>
            <w:tcBorders>
              <w:top w:val="single" w:sz="4" w:space="0" w:color="auto"/>
              <w:left w:val="single" w:sz="4" w:space="0" w:color="auto"/>
              <w:bottom w:val="single" w:sz="4" w:space="0" w:color="000000"/>
              <w:right w:val="single" w:sz="4" w:space="0" w:color="auto"/>
            </w:tcBorders>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p>
        </w:tc>
        <w:tc>
          <w:tcPr>
            <w:tcW w:w="2664" w:type="dxa"/>
            <w:vMerge/>
            <w:tcBorders>
              <w:top w:val="single" w:sz="4" w:space="0" w:color="auto"/>
              <w:left w:val="single" w:sz="4" w:space="0" w:color="auto"/>
              <w:bottom w:val="single" w:sz="4" w:space="0" w:color="auto"/>
              <w:right w:val="single" w:sz="4" w:space="0" w:color="auto"/>
            </w:tcBorders>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p>
        </w:tc>
        <w:tc>
          <w:tcPr>
            <w:tcW w:w="2840" w:type="dxa"/>
            <w:vMerge/>
            <w:tcBorders>
              <w:top w:val="single" w:sz="4" w:space="0" w:color="auto"/>
              <w:left w:val="single" w:sz="4" w:space="0" w:color="auto"/>
              <w:bottom w:val="single" w:sz="4" w:space="0" w:color="auto"/>
              <w:right w:val="single" w:sz="4" w:space="0" w:color="auto"/>
            </w:tcBorders>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p>
        </w:tc>
        <w:tc>
          <w:tcPr>
            <w:tcW w:w="2998" w:type="dxa"/>
            <w:vMerge/>
            <w:tcBorders>
              <w:top w:val="single" w:sz="4" w:space="0" w:color="auto"/>
              <w:left w:val="single" w:sz="4" w:space="0" w:color="auto"/>
              <w:bottom w:val="single" w:sz="4" w:space="0" w:color="auto"/>
              <w:right w:val="single" w:sz="4" w:space="0" w:color="auto"/>
            </w:tcBorders>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p>
        </w:tc>
      </w:tr>
      <w:tr w:rsidR="002C6E1E" w:rsidRPr="002C6E1E" w:rsidTr="00754A08">
        <w:trPr>
          <w:trHeight w:val="286"/>
        </w:trPr>
        <w:tc>
          <w:tcPr>
            <w:tcW w:w="5401"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Interna medicina</w:t>
            </w:r>
          </w:p>
        </w:tc>
        <w:tc>
          <w:tcPr>
            <w:tcW w:w="2664"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185</w:t>
            </w:r>
          </w:p>
        </w:tc>
        <w:tc>
          <w:tcPr>
            <w:tcW w:w="2840"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48</w:t>
            </w:r>
          </w:p>
        </w:tc>
        <w:tc>
          <w:tcPr>
            <w:tcW w:w="2998"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18</w:t>
            </w:r>
          </w:p>
        </w:tc>
      </w:tr>
      <w:tr w:rsidR="002C6E1E" w:rsidRPr="002C6E1E" w:rsidTr="00754A08">
        <w:trPr>
          <w:trHeight w:val="286"/>
        </w:trPr>
        <w:tc>
          <w:tcPr>
            <w:tcW w:w="5401"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Infektologija</w:t>
            </w:r>
          </w:p>
        </w:tc>
        <w:tc>
          <w:tcPr>
            <w:tcW w:w="2664"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32</w:t>
            </w:r>
          </w:p>
        </w:tc>
        <w:tc>
          <w:tcPr>
            <w:tcW w:w="2840"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8</w:t>
            </w:r>
          </w:p>
        </w:tc>
        <w:tc>
          <w:tcPr>
            <w:tcW w:w="2998"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2</w:t>
            </w:r>
          </w:p>
        </w:tc>
      </w:tr>
      <w:tr w:rsidR="002C6E1E" w:rsidRPr="002C6E1E" w:rsidTr="00754A08">
        <w:trPr>
          <w:trHeight w:val="286"/>
        </w:trPr>
        <w:tc>
          <w:tcPr>
            <w:tcW w:w="5401"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Onkologija i radioterapija</w:t>
            </w:r>
          </w:p>
        </w:tc>
        <w:tc>
          <w:tcPr>
            <w:tcW w:w="2664"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38</w:t>
            </w:r>
          </w:p>
        </w:tc>
        <w:tc>
          <w:tcPr>
            <w:tcW w:w="2840"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13</w:t>
            </w:r>
          </w:p>
        </w:tc>
        <w:tc>
          <w:tcPr>
            <w:tcW w:w="2998"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4</w:t>
            </w:r>
          </w:p>
        </w:tc>
      </w:tr>
      <w:tr w:rsidR="002C6E1E" w:rsidRPr="002C6E1E" w:rsidTr="00754A08">
        <w:trPr>
          <w:trHeight w:val="286"/>
        </w:trPr>
        <w:tc>
          <w:tcPr>
            <w:tcW w:w="5401"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Dermatologija i venerologija</w:t>
            </w:r>
          </w:p>
        </w:tc>
        <w:tc>
          <w:tcPr>
            <w:tcW w:w="2664"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12</w:t>
            </w:r>
          </w:p>
        </w:tc>
        <w:tc>
          <w:tcPr>
            <w:tcW w:w="2840"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6</w:t>
            </w:r>
          </w:p>
        </w:tc>
        <w:tc>
          <w:tcPr>
            <w:tcW w:w="2998"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1</w:t>
            </w:r>
          </w:p>
        </w:tc>
      </w:tr>
      <w:tr w:rsidR="002C6E1E" w:rsidRPr="002C6E1E" w:rsidTr="00754A08">
        <w:trPr>
          <w:trHeight w:val="286"/>
        </w:trPr>
        <w:tc>
          <w:tcPr>
            <w:tcW w:w="5401"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Fizikalna medicina  i rehabilitacija</w:t>
            </w:r>
          </w:p>
        </w:tc>
        <w:tc>
          <w:tcPr>
            <w:tcW w:w="2664"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25</w:t>
            </w:r>
          </w:p>
        </w:tc>
        <w:tc>
          <w:tcPr>
            <w:tcW w:w="2840"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2</w:t>
            </w:r>
          </w:p>
        </w:tc>
        <w:tc>
          <w:tcPr>
            <w:tcW w:w="2998"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45</w:t>
            </w:r>
          </w:p>
        </w:tc>
      </w:tr>
      <w:tr w:rsidR="002C6E1E" w:rsidRPr="002C6E1E" w:rsidTr="00754A08">
        <w:trPr>
          <w:trHeight w:val="286"/>
        </w:trPr>
        <w:tc>
          <w:tcPr>
            <w:tcW w:w="5401"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Neurologija</w:t>
            </w:r>
          </w:p>
        </w:tc>
        <w:tc>
          <w:tcPr>
            <w:tcW w:w="2664"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51</w:t>
            </w:r>
          </w:p>
        </w:tc>
        <w:tc>
          <w:tcPr>
            <w:tcW w:w="2840"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20</w:t>
            </w:r>
          </w:p>
        </w:tc>
        <w:tc>
          <w:tcPr>
            <w:tcW w:w="2998"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7</w:t>
            </w:r>
          </w:p>
        </w:tc>
      </w:tr>
      <w:tr w:rsidR="002C6E1E" w:rsidRPr="002C6E1E" w:rsidTr="00754A08">
        <w:trPr>
          <w:trHeight w:val="286"/>
        </w:trPr>
        <w:tc>
          <w:tcPr>
            <w:tcW w:w="5401"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Psihijatrija</w:t>
            </w:r>
          </w:p>
        </w:tc>
        <w:tc>
          <w:tcPr>
            <w:tcW w:w="2664"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60</w:t>
            </w:r>
          </w:p>
        </w:tc>
        <w:tc>
          <w:tcPr>
            <w:tcW w:w="2840"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40</w:t>
            </w:r>
          </w:p>
        </w:tc>
        <w:tc>
          <w:tcPr>
            <w:tcW w:w="2998"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4</w:t>
            </w:r>
          </w:p>
        </w:tc>
      </w:tr>
      <w:tr w:rsidR="002C6E1E" w:rsidRPr="002C6E1E" w:rsidTr="00754A08">
        <w:trPr>
          <w:trHeight w:val="286"/>
        </w:trPr>
        <w:tc>
          <w:tcPr>
            <w:tcW w:w="5401"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Pedijatrija</w:t>
            </w:r>
          </w:p>
        </w:tc>
        <w:tc>
          <w:tcPr>
            <w:tcW w:w="2664"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87</w:t>
            </w:r>
          </w:p>
        </w:tc>
        <w:tc>
          <w:tcPr>
            <w:tcW w:w="2840"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42</w:t>
            </w:r>
          </w:p>
        </w:tc>
        <w:tc>
          <w:tcPr>
            <w:tcW w:w="2998"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6</w:t>
            </w:r>
          </w:p>
        </w:tc>
      </w:tr>
      <w:tr w:rsidR="002C6E1E" w:rsidRPr="002C6E1E" w:rsidTr="00754A08">
        <w:trPr>
          <w:trHeight w:val="286"/>
        </w:trPr>
        <w:tc>
          <w:tcPr>
            <w:tcW w:w="5401"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Opća kirurgija</w:t>
            </w:r>
          </w:p>
        </w:tc>
        <w:tc>
          <w:tcPr>
            <w:tcW w:w="2664"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140</w:t>
            </w:r>
          </w:p>
        </w:tc>
        <w:tc>
          <w:tcPr>
            <w:tcW w:w="2840"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22</w:t>
            </w:r>
          </w:p>
        </w:tc>
        <w:tc>
          <w:tcPr>
            <w:tcW w:w="2998"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20</w:t>
            </w:r>
          </w:p>
        </w:tc>
      </w:tr>
      <w:tr w:rsidR="002C6E1E" w:rsidRPr="002C6E1E" w:rsidTr="00754A08">
        <w:trPr>
          <w:trHeight w:val="286"/>
        </w:trPr>
        <w:tc>
          <w:tcPr>
            <w:tcW w:w="5401"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Dječja kirurgija</w:t>
            </w:r>
          </w:p>
        </w:tc>
        <w:tc>
          <w:tcPr>
            <w:tcW w:w="2664"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11</w:t>
            </w:r>
          </w:p>
        </w:tc>
        <w:tc>
          <w:tcPr>
            <w:tcW w:w="2840"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3</w:t>
            </w:r>
          </w:p>
        </w:tc>
        <w:tc>
          <w:tcPr>
            <w:tcW w:w="2998"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1</w:t>
            </w:r>
          </w:p>
        </w:tc>
      </w:tr>
      <w:tr w:rsidR="002C6E1E" w:rsidRPr="002C6E1E" w:rsidTr="00754A08">
        <w:trPr>
          <w:trHeight w:val="286"/>
        </w:trPr>
        <w:tc>
          <w:tcPr>
            <w:tcW w:w="5401"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Neurokirurgija</w:t>
            </w:r>
          </w:p>
        </w:tc>
        <w:tc>
          <w:tcPr>
            <w:tcW w:w="2664"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21</w:t>
            </w:r>
          </w:p>
        </w:tc>
        <w:tc>
          <w:tcPr>
            <w:tcW w:w="2840"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1</w:t>
            </w:r>
          </w:p>
        </w:tc>
        <w:tc>
          <w:tcPr>
            <w:tcW w:w="2998"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2</w:t>
            </w:r>
          </w:p>
        </w:tc>
      </w:tr>
      <w:tr w:rsidR="002C6E1E" w:rsidRPr="002C6E1E" w:rsidTr="00754A08">
        <w:trPr>
          <w:trHeight w:val="286"/>
        </w:trPr>
        <w:tc>
          <w:tcPr>
            <w:tcW w:w="5401"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proofErr w:type="spellStart"/>
            <w:r w:rsidRPr="002C6E1E">
              <w:rPr>
                <w:rFonts w:ascii="Times New Roman" w:eastAsia="Times New Roman" w:hAnsi="Times New Roman" w:cs="Times New Roman"/>
                <w:lang w:eastAsia="hr-HR"/>
              </w:rPr>
              <w:t>Maksilofacijalna</w:t>
            </w:r>
            <w:proofErr w:type="spellEnd"/>
            <w:r w:rsidRPr="002C6E1E">
              <w:rPr>
                <w:rFonts w:ascii="Times New Roman" w:eastAsia="Times New Roman" w:hAnsi="Times New Roman" w:cs="Times New Roman"/>
                <w:lang w:eastAsia="hr-HR"/>
              </w:rPr>
              <w:t xml:space="preserve"> kirurgija</w:t>
            </w:r>
          </w:p>
        </w:tc>
        <w:tc>
          <w:tcPr>
            <w:tcW w:w="2664"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14</w:t>
            </w:r>
          </w:p>
        </w:tc>
        <w:tc>
          <w:tcPr>
            <w:tcW w:w="2840"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4</w:t>
            </w:r>
          </w:p>
        </w:tc>
        <w:tc>
          <w:tcPr>
            <w:tcW w:w="2998"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1</w:t>
            </w:r>
          </w:p>
        </w:tc>
      </w:tr>
      <w:tr w:rsidR="002C6E1E" w:rsidRPr="002C6E1E" w:rsidTr="00754A08">
        <w:trPr>
          <w:trHeight w:val="286"/>
        </w:trPr>
        <w:tc>
          <w:tcPr>
            <w:tcW w:w="5401"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Urologija</w:t>
            </w:r>
          </w:p>
        </w:tc>
        <w:tc>
          <w:tcPr>
            <w:tcW w:w="2664"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25</w:t>
            </w:r>
          </w:p>
        </w:tc>
        <w:tc>
          <w:tcPr>
            <w:tcW w:w="2840"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5</w:t>
            </w:r>
          </w:p>
        </w:tc>
        <w:tc>
          <w:tcPr>
            <w:tcW w:w="2998"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3</w:t>
            </w:r>
          </w:p>
        </w:tc>
      </w:tr>
      <w:tr w:rsidR="002C6E1E" w:rsidRPr="002C6E1E" w:rsidTr="00754A08">
        <w:trPr>
          <w:trHeight w:val="286"/>
        </w:trPr>
        <w:tc>
          <w:tcPr>
            <w:tcW w:w="5401"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Ortopedija i traumatologija</w:t>
            </w:r>
          </w:p>
        </w:tc>
        <w:tc>
          <w:tcPr>
            <w:tcW w:w="2664"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25</w:t>
            </w:r>
          </w:p>
        </w:tc>
        <w:tc>
          <w:tcPr>
            <w:tcW w:w="2840"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6</w:t>
            </w:r>
          </w:p>
        </w:tc>
        <w:tc>
          <w:tcPr>
            <w:tcW w:w="2998"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3</w:t>
            </w:r>
          </w:p>
        </w:tc>
      </w:tr>
      <w:tr w:rsidR="002C6E1E" w:rsidRPr="002C6E1E" w:rsidTr="00754A08">
        <w:trPr>
          <w:trHeight w:val="286"/>
        </w:trPr>
        <w:tc>
          <w:tcPr>
            <w:tcW w:w="5401"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Otorinolaringologija</w:t>
            </w:r>
          </w:p>
        </w:tc>
        <w:tc>
          <w:tcPr>
            <w:tcW w:w="2664"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23</w:t>
            </w:r>
          </w:p>
        </w:tc>
        <w:tc>
          <w:tcPr>
            <w:tcW w:w="2840"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4</w:t>
            </w:r>
          </w:p>
        </w:tc>
        <w:tc>
          <w:tcPr>
            <w:tcW w:w="2998"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3</w:t>
            </w:r>
          </w:p>
        </w:tc>
      </w:tr>
      <w:tr w:rsidR="002C6E1E" w:rsidRPr="002C6E1E" w:rsidTr="00754A08">
        <w:trPr>
          <w:trHeight w:val="286"/>
        </w:trPr>
        <w:tc>
          <w:tcPr>
            <w:tcW w:w="5401"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 xml:space="preserve">Oftalmologija i </w:t>
            </w:r>
            <w:proofErr w:type="spellStart"/>
            <w:r w:rsidRPr="002C6E1E">
              <w:rPr>
                <w:rFonts w:ascii="Times New Roman" w:eastAsia="Times New Roman" w:hAnsi="Times New Roman" w:cs="Times New Roman"/>
                <w:lang w:eastAsia="hr-HR"/>
              </w:rPr>
              <w:t>optometrija</w:t>
            </w:r>
            <w:proofErr w:type="spellEnd"/>
          </w:p>
        </w:tc>
        <w:tc>
          <w:tcPr>
            <w:tcW w:w="2664"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21</w:t>
            </w:r>
          </w:p>
        </w:tc>
        <w:tc>
          <w:tcPr>
            <w:tcW w:w="2840"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10</w:t>
            </w:r>
          </w:p>
        </w:tc>
        <w:tc>
          <w:tcPr>
            <w:tcW w:w="2998"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1</w:t>
            </w:r>
          </w:p>
        </w:tc>
      </w:tr>
      <w:tr w:rsidR="002C6E1E" w:rsidRPr="002C6E1E" w:rsidTr="00754A08">
        <w:trPr>
          <w:trHeight w:val="286"/>
        </w:trPr>
        <w:tc>
          <w:tcPr>
            <w:tcW w:w="5401"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 xml:space="preserve">Ginekologija i </w:t>
            </w:r>
            <w:proofErr w:type="spellStart"/>
            <w:r w:rsidRPr="002C6E1E">
              <w:rPr>
                <w:rFonts w:ascii="Times New Roman" w:eastAsia="Times New Roman" w:hAnsi="Times New Roman" w:cs="Times New Roman"/>
                <w:lang w:eastAsia="hr-HR"/>
              </w:rPr>
              <w:t>opstetricija</w:t>
            </w:r>
            <w:proofErr w:type="spellEnd"/>
          </w:p>
        </w:tc>
        <w:tc>
          <w:tcPr>
            <w:tcW w:w="2664"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77</w:t>
            </w:r>
          </w:p>
        </w:tc>
        <w:tc>
          <w:tcPr>
            <w:tcW w:w="2840"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20</w:t>
            </w:r>
          </w:p>
        </w:tc>
        <w:tc>
          <w:tcPr>
            <w:tcW w:w="2998"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13</w:t>
            </w:r>
          </w:p>
        </w:tc>
      </w:tr>
      <w:tr w:rsidR="002C6E1E" w:rsidRPr="002C6E1E" w:rsidTr="00754A08">
        <w:trPr>
          <w:trHeight w:val="286"/>
        </w:trPr>
        <w:tc>
          <w:tcPr>
            <w:tcW w:w="5401"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 xml:space="preserve">Anesteziologija, </w:t>
            </w:r>
            <w:proofErr w:type="spellStart"/>
            <w:r w:rsidRPr="002C6E1E">
              <w:rPr>
                <w:rFonts w:ascii="Times New Roman" w:eastAsia="Times New Roman" w:hAnsi="Times New Roman" w:cs="Times New Roman"/>
                <w:lang w:eastAsia="hr-HR"/>
              </w:rPr>
              <w:t>reanimatologija</w:t>
            </w:r>
            <w:proofErr w:type="spellEnd"/>
            <w:r w:rsidRPr="002C6E1E">
              <w:rPr>
                <w:rFonts w:ascii="Times New Roman" w:eastAsia="Times New Roman" w:hAnsi="Times New Roman" w:cs="Times New Roman"/>
                <w:lang w:eastAsia="hr-HR"/>
              </w:rPr>
              <w:t xml:space="preserve"> i intenzivna medicina</w:t>
            </w:r>
          </w:p>
        </w:tc>
        <w:tc>
          <w:tcPr>
            <w:tcW w:w="2664"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c>
          <w:tcPr>
            <w:tcW w:w="2840"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4</w:t>
            </w:r>
          </w:p>
        </w:tc>
        <w:tc>
          <w:tcPr>
            <w:tcW w:w="2998"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r>
      <w:tr w:rsidR="002C6E1E" w:rsidRPr="002C6E1E" w:rsidTr="00754A08">
        <w:trPr>
          <w:trHeight w:val="286"/>
        </w:trPr>
        <w:tc>
          <w:tcPr>
            <w:tcW w:w="5401"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b/>
                <w:bCs/>
                <w:lang w:eastAsia="hr-HR"/>
              </w:rPr>
            </w:pPr>
            <w:r w:rsidRPr="002C6E1E">
              <w:rPr>
                <w:rFonts w:ascii="Times New Roman" w:eastAsia="Times New Roman" w:hAnsi="Times New Roman" w:cs="Times New Roman"/>
                <w:b/>
                <w:bCs/>
                <w:lang w:eastAsia="hr-HR"/>
              </w:rPr>
              <w:t>UKUPNO</w:t>
            </w:r>
          </w:p>
        </w:tc>
        <w:tc>
          <w:tcPr>
            <w:tcW w:w="2664"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b/>
                <w:bCs/>
                <w:lang w:eastAsia="hr-HR"/>
              </w:rPr>
            </w:pPr>
            <w:r w:rsidRPr="002C6E1E">
              <w:rPr>
                <w:rFonts w:ascii="Times New Roman" w:eastAsia="Times New Roman" w:hAnsi="Times New Roman" w:cs="Times New Roman"/>
                <w:b/>
                <w:bCs/>
                <w:lang w:eastAsia="hr-HR"/>
              </w:rPr>
              <w:t>847</w:t>
            </w:r>
          </w:p>
        </w:tc>
        <w:tc>
          <w:tcPr>
            <w:tcW w:w="2840"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b/>
                <w:bCs/>
                <w:lang w:eastAsia="hr-HR"/>
              </w:rPr>
            </w:pPr>
            <w:r w:rsidRPr="002C6E1E">
              <w:rPr>
                <w:rFonts w:ascii="Times New Roman" w:eastAsia="Times New Roman" w:hAnsi="Times New Roman" w:cs="Times New Roman"/>
                <w:b/>
                <w:bCs/>
                <w:lang w:eastAsia="hr-HR"/>
              </w:rPr>
              <w:t>258</w:t>
            </w:r>
          </w:p>
        </w:tc>
        <w:tc>
          <w:tcPr>
            <w:tcW w:w="2998"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b/>
                <w:bCs/>
                <w:lang w:eastAsia="hr-HR"/>
              </w:rPr>
            </w:pPr>
            <w:r w:rsidRPr="002C6E1E">
              <w:rPr>
                <w:rFonts w:ascii="Times New Roman" w:eastAsia="Times New Roman" w:hAnsi="Times New Roman" w:cs="Times New Roman"/>
                <w:b/>
                <w:bCs/>
                <w:lang w:eastAsia="hr-HR"/>
              </w:rPr>
              <w:t>134</w:t>
            </w:r>
          </w:p>
        </w:tc>
      </w:tr>
    </w:tbl>
    <w:p w:rsidR="000263CA" w:rsidRPr="002C6E1E" w:rsidRDefault="000263CA" w:rsidP="00D81A8B">
      <w:pPr>
        <w:spacing w:line="240" w:lineRule="auto"/>
        <w:ind w:right="-567"/>
        <w:rPr>
          <w:rFonts w:ascii="Times New Roman" w:hAnsi="Times New Roman" w:cs="Times New Roman"/>
          <w:sz w:val="24"/>
          <w:szCs w:val="24"/>
        </w:rPr>
      </w:pPr>
      <w:r w:rsidRPr="002C6E1E">
        <w:rPr>
          <w:rFonts w:ascii="Times New Roman" w:hAnsi="Times New Roman" w:cs="Times New Roman"/>
          <w:sz w:val="24"/>
          <w:szCs w:val="24"/>
        </w:rPr>
        <w:t>Izvor: Mreža javne zdravstvene službe („Narodne</w:t>
      </w:r>
      <w:r w:rsidR="00AE5A80">
        <w:rPr>
          <w:rFonts w:ascii="Times New Roman" w:hAnsi="Times New Roman" w:cs="Times New Roman"/>
          <w:sz w:val="24"/>
          <w:szCs w:val="24"/>
        </w:rPr>
        <w:t xml:space="preserve"> novine“, broj 101/12, 31/13, </w:t>
      </w:r>
      <w:r w:rsidRPr="002C6E1E">
        <w:rPr>
          <w:rFonts w:ascii="Times New Roman" w:hAnsi="Times New Roman" w:cs="Times New Roman"/>
          <w:sz w:val="24"/>
          <w:szCs w:val="24"/>
        </w:rPr>
        <w:t>113/15</w:t>
      </w:r>
      <w:r w:rsidR="00AE5A80" w:rsidRPr="00AE5A80">
        <w:t xml:space="preserve"> </w:t>
      </w:r>
      <w:r w:rsidR="00AE5A80" w:rsidRPr="00AE5A80">
        <w:rPr>
          <w:rFonts w:ascii="Times New Roman" w:hAnsi="Times New Roman" w:cs="Times New Roman"/>
          <w:sz w:val="24"/>
          <w:szCs w:val="24"/>
        </w:rPr>
        <w:t>i 20/18</w:t>
      </w:r>
      <w:r w:rsidRPr="002C6E1E">
        <w:rPr>
          <w:rFonts w:ascii="Times New Roman" w:hAnsi="Times New Roman" w:cs="Times New Roman"/>
          <w:sz w:val="24"/>
          <w:szCs w:val="24"/>
        </w:rPr>
        <w:t>)</w:t>
      </w:r>
    </w:p>
    <w:p w:rsidR="00754A08" w:rsidRPr="002C6E1E" w:rsidRDefault="00754A08" w:rsidP="00D81A8B">
      <w:pPr>
        <w:spacing w:line="240" w:lineRule="auto"/>
        <w:ind w:right="-567"/>
        <w:rPr>
          <w:rFonts w:ascii="Times New Roman" w:hAnsi="Times New Roman" w:cs="Times New Roman"/>
          <w:sz w:val="24"/>
          <w:szCs w:val="24"/>
        </w:rPr>
      </w:pPr>
    </w:p>
    <w:p w:rsidR="000263CA" w:rsidRPr="002C6E1E" w:rsidRDefault="000263CA" w:rsidP="00D81A8B">
      <w:pPr>
        <w:spacing w:after="0" w:line="240" w:lineRule="auto"/>
        <w:ind w:right="-567"/>
        <w:rPr>
          <w:rFonts w:ascii="Times New Roman" w:eastAsia="Times New Roman" w:hAnsi="Times New Roman" w:cs="Times New Roman"/>
          <w:bCs/>
          <w:lang w:eastAsia="hr-HR"/>
        </w:rPr>
      </w:pPr>
      <w:r w:rsidRPr="002C6E1E">
        <w:rPr>
          <w:rFonts w:ascii="Times New Roman" w:eastAsia="Times New Roman" w:hAnsi="Times New Roman" w:cs="Times New Roman"/>
          <w:bCs/>
          <w:i/>
          <w:lang w:eastAsia="hr-HR"/>
        </w:rPr>
        <w:lastRenderedPageBreak/>
        <w:t xml:space="preserve">Tablica 23. </w:t>
      </w:r>
      <w:r w:rsidRPr="002C6E1E">
        <w:rPr>
          <w:rFonts w:ascii="Times New Roman" w:eastAsia="Times New Roman" w:hAnsi="Times New Roman" w:cs="Times New Roman"/>
          <w:bCs/>
          <w:lang w:eastAsia="hr-HR"/>
        </w:rPr>
        <w:t xml:space="preserve">Posteljni kapaciteti bolnica u </w:t>
      </w:r>
      <w:r w:rsidRPr="002C6E1E">
        <w:rPr>
          <w:rFonts w:ascii="Times New Roman" w:hAnsi="Times New Roman" w:cs="Times New Roman"/>
        </w:rPr>
        <w:t xml:space="preserve">Istočnoj regiji </w:t>
      </w:r>
      <w:r w:rsidRPr="002C6E1E">
        <w:rPr>
          <w:rFonts w:ascii="Times New Roman" w:eastAsia="Times New Roman" w:hAnsi="Times New Roman" w:cs="Times New Roman"/>
          <w:bCs/>
          <w:lang w:eastAsia="hr-HR"/>
        </w:rPr>
        <w:t xml:space="preserve">ugovoreni s Hrvatskim zavodom za zdravstveno osiguranje, stanje na dan 30. 06. 2017. – </w:t>
      </w:r>
    </w:p>
    <w:p w:rsidR="000263CA" w:rsidRPr="002C6E1E" w:rsidRDefault="000263CA" w:rsidP="00D81A8B">
      <w:pPr>
        <w:spacing w:after="0" w:line="240" w:lineRule="auto"/>
        <w:ind w:right="-567"/>
        <w:rPr>
          <w:rFonts w:ascii="Times New Roman" w:eastAsia="Times New Roman" w:hAnsi="Times New Roman" w:cs="Times New Roman"/>
          <w:bCs/>
          <w:lang w:eastAsia="hr-HR"/>
        </w:rPr>
      </w:pPr>
      <w:r w:rsidRPr="002C6E1E">
        <w:rPr>
          <w:rFonts w:ascii="Times New Roman" w:eastAsia="Times New Roman" w:hAnsi="Times New Roman" w:cs="Times New Roman"/>
          <w:bCs/>
          <w:lang w:eastAsia="hr-HR"/>
        </w:rPr>
        <w:t xml:space="preserve">Opća bolnica „Dr. Josip </w:t>
      </w:r>
      <w:proofErr w:type="spellStart"/>
      <w:r w:rsidRPr="002C6E1E">
        <w:rPr>
          <w:rFonts w:ascii="Times New Roman" w:eastAsia="Times New Roman" w:hAnsi="Times New Roman" w:cs="Times New Roman"/>
          <w:bCs/>
          <w:lang w:eastAsia="hr-HR"/>
        </w:rPr>
        <w:t>Benčević</w:t>
      </w:r>
      <w:proofErr w:type="spellEnd"/>
      <w:r w:rsidRPr="002C6E1E">
        <w:rPr>
          <w:rFonts w:ascii="Times New Roman" w:eastAsia="Times New Roman" w:hAnsi="Times New Roman" w:cs="Times New Roman"/>
          <w:bCs/>
          <w:lang w:eastAsia="hr-HR"/>
        </w:rPr>
        <w:t>“ Slavonski Brod</w:t>
      </w:r>
    </w:p>
    <w:p w:rsidR="000263CA" w:rsidRPr="002C6E1E" w:rsidRDefault="000263CA" w:rsidP="00D81A8B">
      <w:pPr>
        <w:spacing w:after="0" w:line="240" w:lineRule="auto"/>
        <w:ind w:right="-567"/>
        <w:rPr>
          <w:rFonts w:ascii="Times New Roman" w:eastAsia="Times New Roman" w:hAnsi="Times New Roman" w:cs="Times New Roman"/>
          <w:bCs/>
          <w:lang w:eastAsia="hr-HR"/>
        </w:rPr>
      </w:pPr>
    </w:p>
    <w:tbl>
      <w:tblPr>
        <w:tblW w:w="13903" w:type="dxa"/>
        <w:tblInd w:w="93" w:type="dxa"/>
        <w:tblLook w:val="04A0" w:firstRow="1" w:lastRow="0" w:firstColumn="1" w:lastColumn="0" w:noHBand="0" w:noVBand="1"/>
      </w:tblPr>
      <w:tblGrid>
        <w:gridCol w:w="5401"/>
        <w:gridCol w:w="2664"/>
        <w:gridCol w:w="2840"/>
        <w:gridCol w:w="2998"/>
      </w:tblGrid>
      <w:tr w:rsidR="002C6E1E" w:rsidRPr="002C6E1E" w:rsidTr="00754A08">
        <w:trPr>
          <w:trHeight w:val="285"/>
        </w:trPr>
        <w:tc>
          <w:tcPr>
            <w:tcW w:w="5401" w:type="dxa"/>
            <w:vMerge w:val="restart"/>
            <w:tcBorders>
              <w:top w:val="single" w:sz="4" w:space="0" w:color="auto"/>
              <w:left w:val="single" w:sz="4" w:space="0" w:color="auto"/>
              <w:bottom w:val="single" w:sz="4" w:space="0" w:color="000000"/>
              <w:right w:val="single" w:sz="4" w:space="0" w:color="auto"/>
            </w:tcBorders>
            <w:shd w:val="clear" w:color="000000" w:fill="D9D9D9"/>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 </w:t>
            </w:r>
          </w:p>
        </w:tc>
        <w:tc>
          <w:tcPr>
            <w:tcW w:w="2664"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Broj akutnih postelja</w:t>
            </w:r>
          </w:p>
        </w:tc>
        <w:tc>
          <w:tcPr>
            <w:tcW w:w="2840"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Broj stolica/postelja dnevne bolnice</w:t>
            </w:r>
          </w:p>
        </w:tc>
        <w:tc>
          <w:tcPr>
            <w:tcW w:w="2998"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Broj postelja za produženo, dugotrajno i kronično liječenje te palijativnu skrb</w:t>
            </w:r>
          </w:p>
        </w:tc>
      </w:tr>
      <w:tr w:rsidR="002C6E1E" w:rsidRPr="002C6E1E" w:rsidTr="00754A08">
        <w:trPr>
          <w:trHeight w:val="768"/>
        </w:trPr>
        <w:tc>
          <w:tcPr>
            <w:tcW w:w="5401" w:type="dxa"/>
            <w:vMerge/>
            <w:tcBorders>
              <w:top w:val="single" w:sz="4" w:space="0" w:color="auto"/>
              <w:left w:val="single" w:sz="4" w:space="0" w:color="auto"/>
              <w:bottom w:val="single" w:sz="4" w:space="0" w:color="000000"/>
              <w:right w:val="single" w:sz="4" w:space="0" w:color="auto"/>
            </w:tcBorders>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p>
        </w:tc>
        <w:tc>
          <w:tcPr>
            <w:tcW w:w="2664" w:type="dxa"/>
            <w:vMerge/>
            <w:tcBorders>
              <w:top w:val="single" w:sz="4" w:space="0" w:color="auto"/>
              <w:left w:val="single" w:sz="4" w:space="0" w:color="auto"/>
              <w:bottom w:val="single" w:sz="4" w:space="0" w:color="auto"/>
              <w:right w:val="single" w:sz="4" w:space="0" w:color="auto"/>
            </w:tcBorders>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p>
        </w:tc>
        <w:tc>
          <w:tcPr>
            <w:tcW w:w="2840" w:type="dxa"/>
            <w:vMerge/>
            <w:tcBorders>
              <w:top w:val="single" w:sz="4" w:space="0" w:color="auto"/>
              <w:left w:val="single" w:sz="4" w:space="0" w:color="auto"/>
              <w:bottom w:val="single" w:sz="4" w:space="0" w:color="auto"/>
              <w:right w:val="single" w:sz="4" w:space="0" w:color="auto"/>
            </w:tcBorders>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p>
        </w:tc>
        <w:tc>
          <w:tcPr>
            <w:tcW w:w="2998" w:type="dxa"/>
            <w:vMerge/>
            <w:tcBorders>
              <w:top w:val="single" w:sz="4" w:space="0" w:color="auto"/>
              <w:left w:val="single" w:sz="4" w:space="0" w:color="auto"/>
              <w:bottom w:val="single" w:sz="4" w:space="0" w:color="auto"/>
              <w:right w:val="single" w:sz="4" w:space="0" w:color="auto"/>
            </w:tcBorders>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p>
        </w:tc>
      </w:tr>
      <w:tr w:rsidR="002C6E1E" w:rsidRPr="002C6E1E" w:rsidTr="00754A08">
        <w:trPr>
          <w:trHeight w:val="285"/>
        </w:trPr>
        <w:tc>
          <w:tcPr>
            <w:tcW w:w="5401"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Interna medicina</w:t>
            </w:r>
          </w:p>
        </w:tc>
        <w:tc>
          <w:tcPr>
            <w:tcW w:w="2664"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116</w:t>
            </w:r>
          </w:p>
        </w:tc>
        <w:tc>
          <w:tcPr>
            <w:tcW w:w="2840"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16</w:t>
            </w:r>
          </w:p>
        </w:tc>
        <w:tc>
          <w:tcPr>
            <w:tcW w:w="2998" w:type="dxa"/>
            <w:tcBorders>
              <w:top w:val="nil"/>
              <w:left w:val="nil"/>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8</w:t>
            </w:r>
          </w:p>
        </w:tc>
      </w:tr>
      <w:tr w:rsidR="002C6E1E" w:rsidRPr="002C6E1E" w:rsidTr="00754A08">
        <w:trPr>
          <w:trHeight w:val="285"/>
        </w:trPr>
        <w:tc>
          <w:tcPr>
            <w:tcW w:w="5401"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Infektologija</w:t>
            </w:r>
          </w:p>
        </w:tc>
        <w:tc>
          <w:tcPr>
            <w:tcW w:w="2664"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14</w:t>
            </w:r>
          </w:p>
        </w:tc>
        <w:tc>
          <w:tcPr>
            <w:tcW w:w="2840"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2</w:t>
            </w:r>
          </w:p>
        </w:tc>
        <w:tc>
          <w:tcPr>
            <w:tcW w:w="2998"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r>
      <w:tr w:rsidR="002C6E1E" w:rsidRPr="002C6E1E" w:rsidTr="00754A08">
        <w:trPr>
          <w:trHeight w:val="285"/>
        </w:trPr>
        <w:tc>
          <w:tcPr>
            <w:tcW w:w="5401"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Onkologija i radioterapija</w:t>
            </w:r>
          </w:p>
        </w:tc>
        <w:tc>
          <w:tcPr>
            <w:tcW w:w="2664"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c>
          <w:tcPr>
            <w:tcW w:w="2840"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c>
          <w:tcPr>
            <w:tcW w:w="2998"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r>
      <w:tr w:rsidR="002C6E1E" w:rsidRPr="002C6E1E" w:rsidTr="00754A08">
        <w:trPr>
          <w:trHeight w:val="285"/>
        </w:trPr>
        <w:tc>
          <w:tcPr>
            <w:tcW w:w="5401"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Dermatologija i venerologija</w:t>
            </w:r>
          </w:p>
        </w:tc>
        <w:tc>
          <w:tcPr>
            <w:tcW w:w="2664"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c>
          <w:tcPr>
            <w:tcW w:w="2840"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c>
          <w:tcPr>
            <w:tcW w:w="2998"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r>
      <w:tr w:rsidR="002C6E1E" w:rsidRPr="002C6E1E" w:rsidTr="00754A08">
        <w:trPr>
          <w:trHeight w:val="285"/>
        </w:trPr>
        <w:tc>
          <w:tcPr>
            <w:tcW w:w="5401"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Fizikalna medicina  i rehabilitacija</w:t>
            </w:r>
          </w:p>
        </w:tc>
        <w:tc>
          <w:tcPr>
            <w:tcW w:w="2664"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c>
          <w:tcPr>
            <w:tcW w:w="2840"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c>
          <w:tcPr>
            <w:tcW w:w="2998"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r>
      <w:tr w:rsidR="002C6E1E" w:rsidRPr="002C6E1E" w:rsidTr="00754A08">
        <w:trPr>
          <w:trHeight w:val="285"/>
        </w:trPr>
        <w:tc>
          <w:tcPr>
            <w:tcW w:w="5401"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Neurologija</w:t>
            </w:r>
          </w:p>
        </w:tc>
        <w:tc>
          <w:tcPr>
            <w:tcW w:w="2664"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30</w:t>
            </w:r>
          </w:p>
        </w:tc>
        <w:tc>
          <w:tcPr>
            <w:tcW w:w="2840"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5</w:t>
            </w:r>
          </w:p>
        </w:tc>
        <w:tc>
          <w:tcPr>
            <w:tcW w:w="2998"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4</w:t>
            </w:r>
          </w:p>
        </w:tc>
      </w:tr>
      <w:tr w:rsidR="002C6E1E" w:rsidRPr="002C6E1E" w:rsidTr="00754A08">
        <w:trPr>
          <w:trHeight w:val="285"/>
        </w:trPr>
        <w:tc>
          <w:tcPr>
            <w:tcW w:w="5401"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Psihijatrija</w:t>
            </w:r>
          </w:p>
        </w:tc>
        <w:tc>
          <w:tcPr>
            <w:tcW w:w="2664"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32</w:t>
            </w:r>
          </w:p>
        </w:tc>
        <w:tc>
          <w:tcPr>
            <w:tcW w:w="2840"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35</w:t>
            </w:r>
          </w:p>
        </w:tc>
        <w:tc>
          <w:tcPr>
            <w:tcW w:w="2998"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r>
      <w:tr w:rsidR="002C6E1E" w:rsidRPr="002C6E1E" w:rsidTr="00754A08">
        <w:trPr>
          <w:trHeight w:val="285"/>
        </w:trPr>
        <w:tc>
          <w:tcPr>
            <w:tcW w:w="5401"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Pedijatrija</w:t>
            </w:r>
          </w:p>
        </w:tc>
        <w:tc>
          <w:tcPr>
            <w:tcW w:w="2664"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34</w:t>
            </w:r>
          </w:p>
        </w:tc>
        <w:tc>
          <w:tcPr>
            <w:tcW w:w="2840"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8</w:t>
            </w:r>
          </w:p>
        </w:tc>
        <w:tc>
          <w:tcPr>
            <w:tcW w:w="2998"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r>
      <w:tr w:rsidR="002C6E1E" w:rsidRPr="002C6E1E" w:rsidTr="00754A08">
        <w:trPr>
          <w:trHeight w:val="285"/>
        </w:trPr>
        <w:tc>
          <w:tcPr>
            <w:tcW w:w="5401"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Opća kirurgija</w:t>
            </w:r>
          </w:p>
        </w:tc>
        <w:tc>
          <w:tcPr>
            <w:tcW w:w="2664"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65</w:t>
            </w:r>
          </w:p>
        </w:tc>
        <w:tc>
          <w:tcPr>
            <w:tcW w:w="2840"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18</w:t>
            </w:r>
          </w:p>
        </w:tc>
        <w:tc>
          <w:tcPr>
            <w:tcW w:w="2998"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10</w:t>
            </w:r>
          </w:p>
        </w:tc>
      </w:tr>
      <w:tr w:rsidR="002C6E1E" w:rsidRPr="002C6E1E" w:rsidTr="00754A08">
        <w:trPr>
          <w:trHeight w:val="285"/>
        </w:trPr>
        <w:tc>
          <w:tcPr>
            <w:tcW w:w="5401"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Dječja kirurgija</w:t>
            </w:r>
          </w:p>
        </w:tc>
        <w:tc>
          <w:tcPr>
            <w:tcW w:w="2664"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c>
          <w:tcPr>
            <w:tcW w:w="2840"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c>
          <w:tcPr>
            <w:tcW w:w="2998"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r>
      <w:tr w:rsidR="002C6E1E" w:rsidRPr="002C6E1E" w:rsidTr="00754A08">
        <w:trPr>
          <w:trHeight w:val="285"/>
        </w:trPr>
        <w:tc>
          <w:tcPr>
            <w:tcW w:w="5401"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Neurokirurgija</w:t>
            </w:r>
          </w:p>
        </w:tc>
        <w:tc>
          <w:tcPr>
            <w:tcW w:w="2664"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c>
          <w:tcPr>
            <w:tcW w:w="2840"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c>
          <w:tcPr>
            <w:tcW w:w="2998"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r>
      <w:tr w:rsidR="002C6E1E" w:rsidRPr="002C6E1E" w:rsidTr="00754A08">
        <w:trPr>
          <w:trHeight w:val="285"/>
        </w:trPr>
        <w:tc>
          <w:tcPr>
            <w:tcW w:w="5401"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proofErr w:type="spellStart"/>
            <w:r w:rsidRPr="002C6E1E">
              <w:rPr>
                <w:rFonts w:ascii="Times New Roman" w:eastAsia="Times New Roman" w:hAnsi="Times New Roman" w:cs="Times New Roman"/>
                <w:lang w:eastAsia="hr-HR"/>
              </w:rPr>
              <w:t>Maksilofacijalna</w:t>
            </w:r>
            <w:proofErr w:type="spellEnd"/>
            <w:r w:rsidRPr="002C6E1E">
              <w:rPr>
                <w:rFonts w:ascii="Times New Roman" w:eastAsia="Times New Roman" w:hAnsi="Times New Roman" w:cs="Times New Roman"/>
                <w:lang w:eastAsia="hr-HR"/>
              </w:rPr>
              <w:t xml:space="preserve"> kirurgija</w:t>
            </w:r>
          </w:p>
        </w:tc>
        <w:tc>
          <w:tcPr>
            <w:tcW w:w="2664"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c>
          <w:tcPr>
            <w:tcW w:w="2840"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c>
          <w:tcPr>
            <w:tcW w:w="2998"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r>
      <w:tr w:rsidR="002C6E1E" w:rsidRPr="002C6E1E" w:rsidTr="00754A08">
        <w:trPr>
          <w:trHeight w:val="285"/>
        </w:trPr>
        <w:tc>
          <w:tcPr>
            <w:tcW w:w="5401"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Urologija</w:t>
            </w:r>
          </w:p>
        </w:tc>
        <w:tc>
          <w:tcPr>
            <w:tcW w:w="2664"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11</w:t>
            </w:r>
          </w:p>
        </w:tc>
        <w:tc>
          <w:tcPr>
            <w:tcW w:w="2840"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2</w:t>
            </w:r>
          </w:p>
        </w:tc>
        <w:tc>
          <w:tcPr>
            <w:tcW w:w="2998"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1</w:t>
            </w:r>
          </w:p>
        </w:tc>
      </w:tr>
      <w:tr w:rsidR="002C6E1E" w:rsidRPr="002C6E1E" w:rsidTr="00754A08">
        <w:trPr>
          <w:trHeight w:val="285"/>
        </w:trPr>
        <w:tc>
          <w:tcPr>
            <w:tcW w:w="5401"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Ortopedija i traumatologija</w:t>
            </w:r>
          </w:p>
        </w:tc>
        <w:tc>
          <w:tcPr>
            <w:tcW w:w="2664"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28</w:t>
            </w:r>
          </w:p>
        </w:tc>
        <w:tc>
          <w:tcPr>
            <w:tcW w:w="2840"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6</w:t>
            </w:r>
          </w:p>
        </w:tc>
        <w:tc>
          <w:tcPr>
            <w:tcW w:w="2998"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6</w:t>
            </w:r>
          </w:p>
        </w:tc>
      </w:tr>
      <w:tr w:rsidR="002C6E1E" w:rsidRPr="002C6E1E" w:rsidTr="00754A08">
        <w:trPr>
          <w:trHeight w:val="285"/>
        </w:trPr>
        <w:tc>
          <w:tcPr>
            <w:tcW w:w="5401"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Otorinolaringologija</w:t>
            </w:r>
          </w:p>
        </w:tc>
        <w:tc>
          <w:tcPr>
            <w:tcW w:w="2664"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19</w:t>
            </w:r>
          </w:p>
        </w:tc>
        <w:tc>
          <w:tcPr>
            <w:tcW w:w="2840"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3</w:t>
            </w:r>
          </w:p>
        </w:tc>
        <w:tc>
          <w:tcPr>
            <w:tcW w:w="2998"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2</w:t>
            </w:r>
          </w:p>
        </w:tc>
      </w:tr>
      <w:tr w:rsidR="002C6E1E" w:rsidRPr="002C6E1E" w:rsidTr="00754A08">
        <w:trPr>
          <w:trHeight w:val="285"/>
        </w:trPr>
        <w:tc>
          <w:tcPr>
            <w:tcW w:w="5401"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 xml:space="preserve">Oftalmologija i </w:t>
            </w:r>
            <w:proofErr w:type="spellStart"/>
            <w:r w:rsidRPr="002C6E1E">
              <w:rPr>
                <w:rFonts w:ascii="Times New Roman" w:eastAsia="Times New Roman" w:hAnsi="Times New Roman" w:cs="Times New Roman"/>
                <w:lang w:eastAsia="hr-HR"/>
              </w:rPr>
              <w:t>optometrija</w:t>
            </w:r>
            <w:proofErr w:type="spellEnd"/>
          </w:p>
        </w:tc>
        <w:tc>
          <w:tcPr>
            <w:tcW w:w="2664"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11</w:t>
            </w:r>
          </w:p>
        </w:tc>
        <w:tc>
          <w:tcPr>
            <w:tcW w:w="2840"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5</w:t>
            </w:r>
          </w:p>
        </w:tc>
        <w:tc>
          <w:tcPr>
            <w:tcW w:w="2998"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r>
      <w:tr w:rsidR="002C6E1E" w:rsidRPr="002C6E1E" w:rsidTr="00754A08">
        <w:trPr>
          <w:trHeight w:val="285"/>
        </w:trPr>
        <w:tc>
          <w:tcPr>
            <w:tcW w:w="5401"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 xml:space="preserve">Ginekologija i </w:t>
            </w:r>
            <w:proofErr w:type="spellStart"/>
            <w:r w:rsidRPr="002C6E1E">
              <w:rPr>
                <w:rFonts w:ascii="Times New Roman" w:eastAsia="Times New Roman" w:hAnsi="Times New Roman" w:cs="Times New Roman"/>
                <w:lang w:eastAsia="hr-HR"/>
              </w:rPr>
              <w:t>opstetricija</w:t>
            </w:r>
            <w:proofErr w:type="spellEnd"/>
          </w:p>
        </w:tc>
        <w:tc>
          <w:tcPr>
            <w:tcW w:w="2664"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56</w:t>
            </w:r>
          </w:p>
        </w:tc>
        <w:tc>
          <w:tcPr>
            <w:tcW w:w="2840"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10</w:t>
            </w:r>
          </w:p>
        </w:tc>
        <w:tc>
          <w:tcPr>
            <w:tcW w:w="2998"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4</w:t>
            </w:r>
          </w:p>
        </w:tc>
      </w:tr>
      <w:tr w:rsidR="002C6E1E" w:rsidRPr="002C6E1E" w:rsidTr="00754A08">
        <w:trPr>
          <w:trHeight w:val="285"/>
        </w:trPr>
        <w:tc>
          <w:tcPr>
            <w:tcW w:w="5401"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 xml:space="preserve">Anesteziologija, </w:t>
            </w:r>
            <w:proofErr w:type="spellStart"/>
            <w:r w:rsidRPr="002C6E1E">
              <w:rPr>
                <w:rFonts w:ascii="Times New Roman" w:eastAsia="Times New Roman" w:hAnsi="Times New Roman" w:cs="Times New Roman"/>
                <w:lang w:eastAsia="hr-HR"/>
              </w:rPr>
              <w:t>reanimatologija</w:t>
            </w:r>
            <w:proofErr w:type="spellEnd"/>
            <w:r w:rsidRPr="002C6E1E">
              <w:rPr>
                <w:rFonts w:ascii="Times New Roman" w:eastAsia="Times New Roman" w:hAnsi="Times New Roman" w:cs="Times New Roman"/>
                <w:lang w:eastAsia="hr-HR"/>
              </w:rPr>
              <w:t xml:space="preserve"> i intenzivna medicina</w:t>
            </w:r>
          </w:p>
        </w:tc>
        <w:tc>
          <w:tcPr>
            <w:tcW w:w="2664"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c>
          <w:tcPr>
            <w:tcW w:w="2840"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c>
          <w:tcPr>
            <w:tcW w:w="2998"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r>
      <w:tr w:rsidR="002C6E1E" w:rsidRPr="002C6E1E" w:rsidTr="00754A08">
        <w:trPr>
          <w:trHeight w:val="285"/>
        </w:trPr>
        <w:tc>
          <w:tcPr>
            <w:tcW w:w="5401"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Palijativna skrb</w:t>
            </w:r>
          </w:p>
        </w:tc>
        <w:tc>
          <w:tcPr>
            <w:tcW w:w="2664"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c>
          <w:tcPr>
            <w:tcW w:w="2840"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c>
          <w:tcPr>
            <w:tcW w:w="2998" w:type="dxa"/>
            <w:tcBorders>
              <w:top w:val="nil"/>
              <w:left w:val="nil"/>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2</w:t>
            </w:r>
          </w:p>
        </w:tc>
      </w:tr>
      <w:tr w:rsidR="002C6E1E" w:rsidRPr="002C6E1E" w:rsidTr="00754A08">
        <w:trPr>
          <w:trHeight w:val="285"/>
        </w:trPr>
        <w:tc>
          <w:tcPr>
            <w:tcW w:w="5401"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b/>
                <w:bCs/>
                <w:lang w:eastAsia="hr-HR"/>
              </w:rPr>
            </w:pPr>
            <w:r w:rsidRPr="002C6E1E">
              <w:rPr>
                <w:rFonts w:ascii="Times New Roman" w:eastAsia="Times New Roman" w:hAnsi="Times New Roman" w:cs="Times New Roman"/>
                <w:b/>
                <w:bCs/>
                <w:lang w:eastAsia="hr-HR"/>
              </w:rPr>
              <w:t>UKUPNO</w:t>
            </w:r>
          </w:p>
        </w:tc>
        <w:tc>
          <w:tcPr>
            <w:tcW w:w="2664"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b/>
                <w:bCs/>
                <w:lang w:eastAsia="hr-HR"/>
              </w:rPr>
            </w:pPr>
            <w:r w:rsidRPr="002C6E1E">
              <w:rPr>
                <w:rFonts w:ascii="Times New Roman" w:eastAsia="Times New Roman" w:hAnsi="Times New Roman" w:cs="Times New Roman"/>
                <w:b/>
                <w:bCs/>
                <w:lang w:eastAsia="hr-HR"/>
              </w:rPr>
              <w:t>416</w:t>
            </w:r>
          </w:p>
        </w:tc>
        <w:tc>
          <w:tcPr>
            <w:tcW w:w="2840"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b/>
                <w:bCs/>
                <w:lang w:eastAsia="hr-HR"/>
              </w:rPr>
            </w:pPr>
            <w:r w:rsidRPr="002C6E1E">
              <w:rPr>
                <w:rFonts w:ascii="Times New Roman" w:eastAsia="Times New Roman" w:hAnsi="Times New Roman" w:cs="Times New Roman"/>
                <w:b/>
                <w:bCs/>
                <w:lang w:eastAsia="hr-HR"/>
              </w:rPr>
              <w:t>110</w:t>
            </w:r>
          </w:p>
        </w:tc>
        <w:tc>
          <w:tcPr>
            <w:tcW w:w="2998"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b/>
                <w:bCs/>
                <w:lang w:eastAsia="hr-HR"/>
              </w:rPr>
            </w:pPr>
            <w:r w:rsidRPr="002C6E1E">
              <w:rPr>
                <w:rFonts w:ascii="Times New Roman" w:eastAsia="Times New Roman" w:hAnsi="Times New Roman" w:cs="Times New Roman"/>
                <w:b/>
                <w:bCs/>
                <w:lang w:eastAsia="hr-HR"/>
              </w:rPr>
              <w:t>37</w:t>
            </w:r>
          </w:p>
        </w:tc>
      </w:tr>
    </w:tbl>
    <w:p w:rsidR="000263CA" w:rsidRPr="002C6E1E" w:rsidRDefault="000263CA" w:rsidP="00D81A8B">
      <w:pPr>
        <w:spacing w:line="240" w:lineRule="auto"/>
        <w:ind w:right="-567"/>
        <w:rPr>
          <w:rFonts w:ascii="Times New Roman" w:hAnsi="Times New Roman" w:cs="Times New Roman"/>
          <w:sz w:val="24"/>
          <w:szCs w:val="24"/>
        </w:rPr>
      </w:pPr>
      <w:r w:rsidRPr="002C6E1E">
        <w:rPr>
          <w:rFonts w:ascii="Times New Roman" w:hAnsi="Times New Roman" w:cs="Times New Roman"/>
          <w:sz w:val="24"/>
          <w:szCs w:val="24"/>
        </w:rPr>
        <w:t xml:space="preserve">Izvor: Mreža javne zdravstvene službe („Narodne </w:t>
      </w:r>
      <w:r w:rsidR="00AE5A80">
        <w:rPr>
          <w:rFonts w:ascii="Times New Roman" w:hAnsi="Times New Roman" w:cs="Times New Roman"/>
          <w:sz w:val="24"/>
          <w:szCs w:val="24"/>
        </w:rPr>
        <w:t xml:space="preserve">novine“, broj 101/12, 31/13, </w:t>
      </w:r>
      <w:r w:rsidRPr="002C6E1E">
        <w:rPr>
          <w:rFonts w:ascii="Times New Roman" w:hAnsi="Times New Roman" w:cs="Times New Roman"/>
          <w:sz w:val="24"/>
          <w:szCs w:val="24"/>
        </w:rPr>
        <w:t>113/15</w:t>
      </w:r>
      <w:r w:rsidR="00AE5A80" w:rsidRPr="00AE5A80">
        <w:t xml:space="preserve"> </w:t>
      </w:r>
      <w:r w:rsidR="00AE5A80" w:rsidRPr="00AE5A80">
        <w:rPr>
          <w:rFonts w:ascii="Times New Roman" w:hAnsi="Times New Roman" w:cs="Times New Roman"/>
          <w:sz w:val="24"/>
          <w:szCs w:val="24"/>
        </w:rPr>
        <w:t>i 20/18</w:t>
      </w:r>
      <w:r w:rsidR="00AE5A80">
        <w:rPr>
          <w:rFonts w:ascii="Times New Roman" w:hAnsi="Times New Roman" w:cs="Times New Roman"/>
          <w:sz w:val="24"/>
          <w:szCs w:val="24"/>
        </w:rPr>
        <w:t xml:space="preserve"> </w:t>
      </w:r>
      <w:r w:rsidRPr="002C6E1E">
        <w:rPr>
          <w:rFonts w:ascii="Times New Roman" w:hAnsi="Times New Roman" w:cs="Times New Roman"/>
          <w:sz w:val="24"/>
          <w:szCs w:val="24"/>
        </w:rPr>
        <w:t>)</w:t>
      </w:r>
    </w:p>
    <w:p w:rsidR="000263CA" w:rsidRPr="002C6E1E" w:rsidRDefault="000263CA" w:rsidP="00D81A8B">
      <w:pPr>
        <w:spacing w:line="240" w:lineRule="auto"/>
        <w:ind w:right="-567"/>
        <w:rPr>
          <w:rFonts w:ascii="Times New Roman" w:hAnsi="Times New Roman" w:cs="Times New Roman"/>
          <w:b/>
          <w:sz w:val="24"/>
          <w:szCs w:val="24"/>
        </w:rPr>
      </w:pPr>
    </w:p>
    <w:p w:rsidR="00754A08" w:rsidRPr="002C6E1E" w:rsidRDefault="00754A08" w:rsidP="00D81A8B">
      <w:pPr>
        <w:spacing w:line="240" w:lineRule="auto"/>
        <w:ind w:right="-567"/>
        <w:rPr>
          <w:rFonts w:ascii="Times New Roman" w:hAnsi="Times New Roman" w:cs="Times New Roman"/>
          <w:b/>
          <w:sz w:val="24"/>
          <w:szCs w:val="24"/>
        </w:rPr>
      </w:pPr>
    </w:p>
    <w:p w:rsidR="000263CA" w:rsidRPr="002C6E1E" w:rsidRDefault="000263CA" w:rsidP="00D81A8B">
      <w:pPr>
        <w:spacing w:after="0" w:line="240" w:lineRule="auto"/>
        <w:ind w:right="-567"/>
        <w:rPr>
          <w:rFonts w:ascii="Times New Roman" w:eastAsia="Times New Roman" w:hAnsi="Times New Roman" w:cs="Times New Roman"/>
          <w:bCs/>
          <w:lang w:eastAsia="hr-HR"/>
        </w:rPr>
      </w:pPr>
      <w:r w:rsidRPr="002C6E1E">
        <w:rPr>
          <w:rFonts w:ascii="Times New Roman" w:eastAsia="Times New Roman" w:hAnsi="Times New Roman" w:cs="Times New Roman"/>
          <w:bCs/>
          <w:i/>
          <w:lang w:eastAsia="hr-HR"/>
        </w:rPr>
        <w:lastRenderedPageBreak/>
        <w:t xml:space="preserve">Tablica 24. </w:t>
      </w:r>
      <w:r w:rsidRPr="002C6E1E">
        <w:rPr>
          <w:rFonts w:ascii="Times New Roman" w:eastAsia="Times New Roman" w:hAnsi="Times New Roman" w:cs="Times New Roman"/>
          <w:bCs/>
          <w:lang w:eastAsia="hr-HR"/>
        </w:rPr>
        <w:t xml:space="preserve">Posteljni kapaciteti bolnica u </w:t>
      </w:r>
      <w:r w:rsidRPr="002C6E1E">
        <w:rPr>
          <w:rFonts w:ascii="Times New Roman" w:hAnsi="Times New Roman" w:cs="Times New Roman"/>
        </w:rPr>
        <w:t xml:space="preserve">Istočnoj regiji </w:t>
      </w:r>
      <w:r w:rsidRPr="002C6E1E">
        <w:rPr>
          <w:rFonts w:ascii="Times New Roman" w:eastAsia="Times New Roman" w:hAnsi="Times New Roman" w:cs="Times New Roman"/>
          <w:bCs/>
          <w:lang w:eastAsia="hr-HR"/>
        </w:rPr>
        <w:t xml:space="preserve">ugovoreni s Hrvatskim zavodom za zdravstveno osiguranje, stanje na dan 30. 06. 2017. – </w:t>
      </w:r>
    </w:p>
    <w:p w:rsidR="000263CA" w:rsidRPr="002C6E1E" w:rsidRDefault="000263CA" w:rsidP="00D81A8B">
      <w:pPr>
        <w:spacing w:after="0" w:line="240" w:lineRule="auto"/>
        <w:ind w:right="-567"/>
        <w:rPr>
          <w:rFonts w:ascii="Times New Roman" w:eastAsia="Times New Roman" w:hAnsi="Times New Roman" w:cs="Times New Roman"/>
          <w:bCs/>
          <w:lang w:eastAsia="hr-HR"/>
        </w:rPr>
      </w:pPr>
      <w:r w:rsidRPr="002C6E1E">
        <w:rPr>
          <w:rFonts w:ascii="Times New Roman" w:eastAsia="Times New Roman" w:hAnsi="Times New Roman" w:cs="Times New Roman"/>
          <w:bCs/>
          <w:lang w:eastAsia="hr-HR"/>
        </w:rPr>
        <w:t>Opća županijska bolnica Požega</w:t>
      </w:r>
    </w:p>
    <w:p w:rsidR="000263CA" w:rsidRPr="002C6E1E" w:rsidRDefault="000263CA" w:rsidP="00D81A8B">
      <w:pPr>
        <w:spacing w:after="0" w:line="240" w:lineRule="auto"/>
        <w:ind w:right="-567"/>
        <w:rPr>
          <w:rFonts w:ascii="Times New Roman" w:eastAsia="Times New Roman" w:hAnsi="Times New Roman" w:cs="Times New Roman"/>
          <w:bCs/>
          <w:lang w:eastAsia="hr-HR"/>
        </w:rPr>
      </w:pPr>
    </w:p>
    <w:tbl>
      <w:tblPr>
        <w:tblW w:w="13815" w:type="dxa"/>
        <w:tblInd w:w="93" w:type="dxa"/>
        <w:tblLook w:val="04A0" w:firstRow="1" w:lastRow="0" w:firstColumn="1" w:lastColumn="0" w:noHBand="0" w:noVBand="1"/>
      </w:tblPr>
      <w:tblGrid>
        <w:gridCol w:w="5367"/>
        <w:gridCol w:w="2647"/>
        <w:gridCol w:w="2822"/>
        <w:gridCol w:w="2979"/>
      </w:tblGrid>
      <w:tr w:rsidR="002C6E1E" w:rsidRPr="002C6E1E" w:rsidTr="00754A08">
        <w:trPr>
          <w:trHeight w:val="284"/>
        </w:trPr>
        <w:tc>
          <w:tcPr>
            <w:tcW w:w="5367" w:type="dxa"/>
            <w:vMerge w:val="restart"/>
            <w:tcBorders>
              <w:top w:val="single" w:sz="4" w:space="0" w:color="auto"/>
              <w:left w:val="single" w:sz="4" w:space="0" w:color="auto"/>
              <w:bottom w:val="single" w:sz="4" w:space="0" w:color="000000"/>
              <w:right w:val="single" w:sz="4" w:space="0" w:color="auto"/>
            </w:tcBorders>
            <w:shd w:val="clear" w:color="000000" w:fill="D9D9D9"/>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 </w:t>
            </w:r>
          </w:p>
        </w:tc>
        <w:tc>
          <w:tcPr>
            <w:tcW w:w="2647"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Broj akutnih postelja</w:t>
            </w:r>
          </w:p>
        </w:tc>
        <w:tc>
          <w:tcPr>
            <w:tcW w:w="2822"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Broj stolica/postelja dnevne bolnice</w:t>
            </w:r>
          </w:p>
        </w:tc>
        <w:tc>
          <w:tcPr>
            <w:tcW w:w="2979"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Broj postelja za produženo, dugotrajno i kronično liječenje te palijativnu skrb</w:t>
            </w:r>
          </w:p>
        </w:tc>
      </w:tr>
      <w:tr w:rsidR="002C6E1E" w:rsidRPr="002C6E1E" w:rsidTr="00754A08">
        <w:trPr>
          <w:trHeight w:val="767"/>
        </w:trPr>
        <w:tc>
          <w:tcPr>
            <w:tcW w:w="5367" w:type="dxa"/>
            <w:vMerge/>
            <w:tcBorders>
              <w:top w:val="single" w:sz="4" w:space="0" w:color="auto"/>
              <w:left w:val="single" w:sz="4" w:space="0" w:color="auto"/>
              <w:bottom w:val="single" w:sz="4" w:space="0" w:color="000000"/>
              <w:right w:val="single" w:sz="4" w:space="0" w:color="auto"/>
            </w:tcBorders>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p>
        </w:tc>
        <w:tc>
          <w:tcPr>
            <w:tcW w:w="2647" w:type="dxa"/>
            <w:vMerge/>
            <w:tcBorders>
              <w:top w:val="single" w:sz="4" w:space="0" w:color="auto"/>
              <w:left w:val="single" w:sz="4" w:space="0" w:color="auto"/>
              <w:bottom w:val="single" w:sz="4" w:space="0" w:color="auto"/>
              <w:right w:val="single" w:sz="4" w:space="0" w:color="auto"/>
            </w:tcBorders>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p>
        </w:tc>
        <w:tc>
          <w:tcPr>
            <w:tcW w:w="2822" w:type="dxa"/>
            <w:vMerge/>
            <w:tcBorders>
              <w:top w:val="single" w:sz="4" w:space="0" w:color="auto"/>
              <w:left w:val="single" w:sz="4" w:space="0" w:color="auto"/>
              <w:bottom w:val="single" w:sz="4" w:space="0" w:color="auto"/>
              <w:right w:val="single" w:sz="4" w:space="0" w:color="auto"/>
            </w:tcBorders>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p>
        </w:tc>
        <w:tc>
          <w:tcPr>
            <w:tcW w:w="2979" w:type="dxa"/>
            <w:vMerge/>
            <w:tcBorders>
              <w:top w:val="single" w:sz="4" w:space="0" w:color="auto"/>
              <w:left w:val="single" w:sz="4" w:space="0" w:color="auto"/>
              <w:bottom w:val="single" w:sz="4" w:space="0" w:color="auto"/>
              <w:right w:val="single" w:sz="4" w:space="0" w:color="auto"/>
            </w:tcBorders>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p>
        </w:tc>
      </w:tr>
      <w:tr w:rsidR="002C6E1E" w:rsidRPr="002C6E1E" w:rsidTr="00754A08">
        <w:trPr>
          <w:trHeight w:val="284"/>
        </w:trPr>
        <w:tc>
          <w:tcPr>
            <w:tcW w:w="5367"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Interna medicina</w:t>
            </w:r>
          </w:p>
        </w:tc>
        <w:tc>
          <w:tcPr>
            <w:tcW w:w="2647"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70</w:t>
            </w:r>
          </w:p>
        </w:tc>
        <w:tc>
          <w:tcPr>
            <w:tcW w:w="2822"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11</w:t>
            </w:r>
          </w:p>
        </w:tc>
        <w:tc>
          <w:tcPr>
            <w:tcW w:w="2979"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6</w:t>
            </w:r>
          </w:p>
        </w:tc>
      </w:tr>
      <w:tr w:rsidR="002C6E1E" w:rsidRPr="002C6E1E" w:rsidTr="00754A08">
        <w:trPr>
          <w:trHeight w:val="284"/>
        </w:trPr>
        <w:tc>
          <w:tcPr>
            <w:tcW w:w="5367"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Infektologija</w:t>
            </w:r>
          </w:p>
        </w:tc>
        <w:tc>
          <w:tcPr>
            <w:tcW w:w="2647"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9</w:t>
            </w:r>
          </w:p>
        </w:tc>
        <w:tc>
          <w:tcPr>
            <w:tcW w:w="2822"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2</w:t>
            </w:r>
          </w:p>
        </w:tc>
        <w:tc>
          <w:tcPr>
            <w:tcW w:w="2979"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r>
      <w:tr w:rsidR="002C6E1E" w:rsidRPr="002C6E1E" w:rsidTr="00754A08">
        <w:trPr>
          <w:trHeight w:val="284"/>
        </w:trPr>
        <w:tc>
          <w:tcPr>
            <w:tcW w:w="5367"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Onkologija i radioterapija</w:t>
            </w:r>
          </w:p>
        </w:tc>
        <w:tc>
          <w:tcPr>
            <w:tcW w:w="2647"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c>
          <w:tcPr>
            <w:tcW w:w="2822"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c>
          <w:tcPr>
            <w:tcW w:w="2979"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r>
      <w:tr w:rsidR="002C6E1E" w:rsidRPr="002C6E1E" w:rsidTr="00754A08">
        <w:trPr>
          <w:trHeight w:val="284"/>
        </w:trPr>
        <w:tc>
          <w:tcPr>
            <w:tcW w:w="5367"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Dermatologija i venerologija</w:t>
            </w:r>
          </w:p>
        </w:tc>
        <w:tc>
          <w:tcPr>
            <w:tcW w:w="2647"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c>
          <w:tcPr>
            <w:tcW w:w="2822"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c>
          <w:tcPr>
            <w:tcW w:w="2979"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r>
      <w:tr w:rsidR="002C6E1E" w:rsidRPr="002C6E1E" w:rsidTr="00754A08">
        <w:trPr>
          <w:trHeight w:val="284"/>
        </w:trPr>
        <w:tc>
          <w:tcPr>
            <w:tcW w:w="5367"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Fizikalna medicina  i rehabilitacija</w:t>
            </w:r>
          </w:p>
        </w:tc>
        <w:tc>
          <w:tcPr>
            <w:tcW w:w="2647"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c>
          <w:tcPr>
            <w:tcW w:w="2822"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c>
          <w:tcPr>
            <w:tcW w:w="2979"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r>
      <w:tr w:rsidR="002C6E1E" w:rsidRPr="002C6E1E" w:rsidTr="00754A08">
        <w:trPr>
          <w:trHeight w:val="284"/>
        </w:trPr>
        <w:tc>
          <w:tcPr>
            <w:tcW w:w="5367"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Neurologija</w:t>
            </w:r>
          </w:p>
        </w:tc>
        <w:tc>
          <w:tcPr>
            <w:tcW w:w="2647"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15</w:t>
            </w:r>
          </w:p>
        </w:tc>
        <w:tc>
          <w:tcPr>
            <w:tcW w:w="2822"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2</w:t>
            </w:r>
          </w:p>
        </w:tc>
        <w:tc>
          <w:tcPr>
            <w:tcW w:w="2979"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2</w:t>
            </w:r>
          </w:p>
        </w:tc>
      </w:tr>
      <w:tr w:rsidR="002C6E1E" w:rsidRPr="002C6E1E" w:rsidTr="00754A08">
        <w:trPr>
          <w:trHeight w:val="284"/>
        </w:trPr>
        <w:tc>
          <w:tcPr>
            <w:tcW w:w="5367"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Psihijatrija</w:t>
            </w:r>
          </w:p>
        </w:tc>
        <w:tc>
          <w:tcPr>
            <w:tcW w:w="2647"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16</w:t>
            </w:r>
          </w:p>
        </w:tc>
        <w:tc>
          <w:tcPr>
            <w:tcW w:w="2822"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6</w:t>
            </w:r>
          </w:p>
        </w:tc>
        <w:tc>
          <w:tcPr>
            <w:tcW w:w="2979"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1</w:t>
            </w:r>
          </w:p>
        </w:tc>
      </w:tr>
      <w:tr w:rsidR="002C6E1E" w:rsidRPr="002C6E1E" w:rsidTr="00754A08">
        <w:trPr>
          <w:trHeight w:val="284"/>
        </w:trPr>
        <w:tc>
          <w:tcPr>
            <w:tcW w:w="5367"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Pedijatrija</w:t>
            </w:r>
          </w:p>
        </w:tc>
        <w:tc>
          <w:tcPr>
            <w:tcW w:w="2647"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19</w:t>
            </w:r>
          </w:p>
        </w:tc>
        <w:tc>
          <w:tcPr>
            <w:tcW w:w="2822"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8</w:t>
            </w:r>
          </w:p>
        </w:tc>
        <w:tc>
          <w:tcPr>
            <w:tcW w:w="2979"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2</w:t>
            </w:r>
          </w:p>
        </w:tc>
      </w:tr>
      <w:tr w:rsidR="002C6E1E" w:rsidRPr="002C6E1E" w:rsidTr="00754A08">
        <w:trPr>
          <w:trHeight w:val="284"/>
        </w:trPr>
        <w:tc>
          <w:tcPr>
            <w:tcW w:w="5367"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Opća kirurgija</w:t>
            </w:r>
          </w:p>
        </w:tc>
        <w:tc>
          <w:tcPr>
            <w:tcW w:w="2647"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68</w:t>
            </w:r>
          </w:p>
        </w:tc>
        <w:tc>
          <w:tcPr>
            <w:tcW w:w="2822"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10</w:t>
            </w:r>
          </w:p>
        </w:tc>
        <w:tc>
          <w:tcPr>
            <w:tcW w:w="2979"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8</w:t>
            </w:r>
          </w:p>
        </w:tc>
      </w:tr>
      <w:tr w:rsidR="002C6E1E" w:rsidRPr="002C6E1E" w:rsidTr="00754A08">
        <w:trPr>
          <w:trHeight w:val="284"/>
        </w:trPr>
        <w:tc>
          <w:tcPr>
            <w:tcW w:w="5367"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Dječja kirurgija</w:t>
            </w:r>
          </w:p>
        </w:tc>
        <w:tc>
          <w:tcPr>
            <w:tcW w:w="2647"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c>
          <w:tcPr>
            <w:tcW w:w="2822"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c>
          <w:tcPr>
            <w:tcW w:w="2979"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r>
      <w:tr w:rsidR="002C6E1E" w:rsidRPr="002C6E1E" w:rsidTr="00754A08">
        <w:trPr>
          <w:trHeight w:val="284"/>
        </w:trPr>
        <w:tc>
          <w:tcPr>
            <w:tcW w:w="5367"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Neurokirurgija</w:t>
            </w:r>
          </w:p>
        </w:tc>
        <w:tc>
          <w:tcPr>
            <w:tcW w:w="2647"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c>
          <w:tcPr>
            <w:tcW w:w="2822"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c>
          <w:tcPr>
            <w:tcW w:w="2979"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r>
      <w:tr w:rsidR="002C6E1E" w:rsidRPr="002C6E1E" w:rsidTr="00754A08">
        <w:trPr>
          <w:trHeight w:val="284"/>
        </w:trPr>
        <w:tc>
          <w:tcPr>
            <w:tcW w:w="5367"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proofErr w:type="spellStart"/>
            <w:r w:rsidRPr="002C6E1E">
              <w:rPr>
                <w:rFonts w:ascii="Times New Roman" w:eastAsia="Times New Roman" w:hAnsi="Times New Roman" w:cs="Times New Roman"/>
                <w:lang w:eastAsia="hr-HR"/>
              </w:rPr>
              <w:t>Maksilofacijalna</w:t>
            </w:r>
            <w:proofErr w:type="spellEnd"/>
            <w:r w:rsidRPr="002C6E1E">
              <w:rPr>
                <w:rFonts w:ascii="Times New Roman" w:eastAsia="Times New Roman" w:hAnsi="Times New Roman" w:cs="Times New Roman"/>
                <w:lang w:eastAsia="hr-HR"/>
              </w:rPr>
              <w:t xml:space="preserve"> kirurgija</w:t>
            </w:r>
          </w:p>
        </w:tc>
        <w:tc>
          <w:tcPr>
            <w:tcW w:w="2647"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c>
          <w:tcPr>
            <w:tcW w:w="2822"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c>
          <w:tcPr>
            <w:tcW w:w="2979"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r>
      <w:tr w:rsidR="002C6E1E" w:rsidRPr="002C6E1E" w:rsidTr="00754A08">
        <w:trPr>
          <w:trHeight w:val="284"/>
        </w:trPr>
        <w:tc>
          <w:tcPr>
            <w:tcW w:w="5367"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Urologija</w:t>
            </w:r>
          </w:p>
        </w:tc>
        <w:tc>
          <w:tcPr>
            <w:tcW w:w="2647"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6</w:t>
            </w:r>
          </w:p>
        </w:tc>
        <w:tc>
          <w:tcPr>
            <w:tcW w:w="2822"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1</w:t>
            </w:r>
          </w:p>
        </w:tc>
        <w:tc>
          <w:tcPr>
            <w:tcW w:w="2979"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1</w:t>
            </w:r>
          </w:p>
        </w:tc>
      </w:tr>
      <w:tr w:rsidR="002C6E1E" w:rsidRPr="002C6E1E" w:rsidTr="00754A08">
        <w:trPr>
          <w:trHeight w:val="284"/>
        </w:trPr>
        <w:tc>
          <w:tcPr>
            <w:tcW w:w="5367"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Ortopedija i traumatologija</w:t>
            </w:r>
          </w:p>
        </w:tc>
        <w:tc>
          <w:tcPr>
            <w:tcW w:w="2647"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7</w:t>
            </w:r>
          </w:p>
        </w:tc>
        <w:tc>
          <w:tcPr>
            <w:tcW w:w="2822"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2</w:t>
            </w:r>
          </w:p>
        </w:tc>
        <w:tc>
          <w:tcPr>
            <w:tcW w:w="2979"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1</w:t>
            </w:r>
          </w:p>
        </w:tc>
      </w:tr>
      <w:tr w:rsidR="002C6E1E" w:rsidRPr="002C6E1E" w:rsidTr="00754A08">
        <w:trPr>
          <w:trHeight w:val="284"/>
        </w:trPr>
        <w:tc>
          <w:tcPr>
            <w:tcW w:w="5367"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Otorinolaringologija</w:t>
            </w:r>
          </w:p>
        </w:tc>
        <w:tc>
          <w:tcPr>
            <w:tcW w:w="2647"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7</w:t>
            </w:r>
          </w:p>
        </w:tc>
        <w:tc>
          <w:tcPr>
            <w:tcW w:w="2822"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1</w:t>
            </w:r>
          </w:p>
        </w:tc>
        <w:tc>
          <w:tcPr>
            <w:tcW w:w="2979"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1</w:t>
            </w:r>
          </w:p>
        </w:tc>
      </w:tr>
      <w:tr w:rsidR="002C6E1E" w:rsidRPr="002C6E1E" w:rsidTr="00754A08">
        <w:trPr>
          <w:trHeight w:val="284"/>
        </w:trPr>
        <w:tc>
          <w:tcPr>
            <w:tcW w:w="5367"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 xml:space="preserve">Oftalmologija i </w:t>
            </w:r>
            <w:proofErr w:type="spellStart"/>
            <w:r w:rsidRPr="002C6E1E">
              <w:rPr>
                <w:rFonts w:ascii="Times New Roman" w:eastAsia="Times New Roman" w:hAnsi="Times New Roman" w:cs="Times New Roman"/>
                <w:lang w:eastAsia="hr-HR"/>
              </w:rPr>
              <w:t>optometrija</w:t>
            </w:r>
            <w:proofErr w:type="spellEnd"/>
          </w:p>
        </w:tc>
        <w:tc>
          <w:tcPr>
            <w:tcW w:w="2647"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5</w:t>
            </w:r>
          </w:p>
        </w:tc>
        <w:tc>
          <w:tcPr>
            <w:tcW w:w="2822"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3</w:t>
            </w:r>
          </w:p>
        </w:tc>
        <w:tc>
          <w:tcPr>
            <w:tcW w:w="2979"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r>
      <w:tr w:rsidR="002C6E1E" w:rsidRPr="002C6E1E" w:rsidTr="00754A08">
        <w:trPr>
          <w:trHeight w:val="284"/>
        </w:trPr>
        <w:tc>
          <w:tcPr>
            <w:tcW w:w="5367"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 xml:space="preserve">Ginekologija i </w:t>
            </w:r>
            <w:proofErr w:type="spellStart"/>
            <w:r w:rsidRPr="002C6E1E">
              <w:rPr>
                <w:rFonts w:ascii="Times New Roman" w:eastAsia="Times New Roman" w:hAnsi="Times New Roman" w:cs="Times New Roman"/>
                <w:lang w:eastAsia="hr-HR"/>
              </w:rPr>
              <w:t>opstetricija</w:t>
            </w:r>
            <w:proofErr w:type="spellEnd"/>
          </w:p>
        </w:tc>
        <w:tc>
          <w:tcPr>
            <w:tcW w:w="2647"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37</w:t>
            </w:r>
          </w:p>
        </w:tc>
        <w:tc>
          <w:tcPr>
            <w:tcW w:w="2822"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4</w:t>
            </w:r>
          </w:p>
        </w:tc>
        <w:tc>
          <w:tcPr>
            <w:tcW w:w="2979"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5</w:t>
            </w:r>
          </w:p>
        </w:tc>
      </w:tr>
      <w:tr w:rsidR="002C6E1E" w:rsidRPr="002C6E1E" w:rsidTr="00754A08">
        <w:trPr>
          <w:trHeight w:val="284"/>
        </w:trPr>
        <w:tc>
          <w:tcPr>
            <w:tcW w:w="5367"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 xml:space="preserve">Anesteziologija, </w:t>
            </w:r>
            <w:proofErr w:type="spellStart"/>
            <w:r w:rsidRPr="002C6E1E">
              <w:rPr>
                <w:rFonts w:ascii="Times New Roman" w:eastAsia="Times New Roman" w:hAnsi="Times New Roman" w:cs="Times New Roman"/>
                <w:lang w:eastAsia="hr-HR"/>
              </w:rPr>
              <w:t>reanimatologija</w:t>
            </w:r>
            <w:proofErr w:type="spellEnd"/>
            <w:r w:rsidRPr="002C6E1E">
              <w:rPr>
                <w:rFonts w:ascii="Times New Roman" w:eastAsia="Times New Roman" w:hAnsi="Times New Roman" w:cs="Times New Roman"/>
                <w:lang w:eastAsia="hr-HR"/>
              </w:rPr>
              <w:t xml:space="preserve"> i intenzivna medicina</w:t>
            </w:r>
          </w:p>
        </w:tc>
        <w:tc>
          <w:tcPr>
            <w:tcW w:w="2647"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c>
          <w:tcPr>
            <w:tcW w:w="2822"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c>
          <w:tcPr>
            <w:tcW w:w="2979"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r>
      <w:tr w:rsidR="002C6E1E" w:rsidRPr="002C6E1E" w:rsidTr="00754A08">
        <w:trPr>
          <w:trHeight w:val="284"/>
        </w:trPr>
        <w:tc>
          <w:tcPr>
            <w:tcW w:w="5367"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Palijativna skrb</w:t>
            </w:r>
          </w:p>
        </w:tc>
        <w:tc>
          <w:tcPr>
            <w:tcW w:w="2647"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c>
          <w:tcPr>
            <w:tcW w:w="2822"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c>
          <w:tcPr>
            <w:tcW w:w="2979"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14</w:t>
            </w:r>
          </w:p>
        </w:tc>
      </w:tr>
      <w:tr w:rsidR="002C6E1E" w:rsidRPr="002C6E1E" w:rsidTr="00754A08">
        <w:trPr>
          <w:trHeight w:val="284"/>
        </w:trPr>
        <w:tc>
          <w:tcPr>
            <w:tcW w:w="5367"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b/>
                <w:bCs/>
                <w:lang w:eastAsia="hr-HR"/>
              </w:rPr>
            </w:pPr>
            <w:r w:rsidRPr="002C6E1E">
              <w:rPr>
                <w:rFonts w:ascii="Times New Roman" w:eastAsia="Times New Roman" w:hAnsi="Times New Roman" w:cs="Times New Roman"/>
                <w:b/>
                <w:bCs/>
                <w:lang w:eastAsia="hr-HR"/>
              </w:rPr>
              <w:t>UKUPNO</w:t>
            </w:r>
          </w:p>
        </w:tc>
        <w:tc>
          <w:tcPr>
            <w:tcW w:w="2647"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b/>
                <w:bCs/>
                <w:lang w:eastAsia="hr-HR"/>
              </w:rPr>
            </w:pPr>
            <w:r w:rsidRPr="002C6E1E">
              <w:rPr>
                <w:rFonts w:ascii="Times New Roman" w:eastAsia="Times New Roman" w:hAnsi="Times New Roman" w:cs="Times New Roman"/>
                <w:b/>
                <w:bCs/>
                <w:lang w:eastAsia="hr-HR"/>
              </w:rPr>
              <w:t>259</w:t>
            </w:r>
          </w:p>
        </w:tc>
        <w:tc>
          <w:tcPr>
            <w:tcW w:w="2822"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b/>
                <w:bCs/>
                <w:lang w:eastAsia="hr-HR"/>
              </w:rPr>
            </w:pPr>
            <w:r w:rsidRPr="002C6E1E">
              <w:rPr>
                <w:rFonts w:ascii="Times New Roman" w:eastAsia="Times New Roman" w:hAnsi="Times New Roman" w:cs="Times New Roman"/>
                <w:b/>
                <w:bCs/>
                <w:lang w:eastAsia="hr-HR"/>
              </w:rPr>
              <w:t>50</w:t>
            </w:r>
          </w:p>
        </w:tc>
        <w:tc>
          <w:tcPr>
            <w:tcW w:w="2979"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b/>
                <w:bCs/>
                <w:lang w:eastAsia="hr-HR"/>
              </w:rPr>
            </w:pPr>
            <w:r w:rsidRPr="002C6E1E">
              <w:rPr>
                <w:rFonts w:ascii="Times New Roman" w:eastAsia="Times New Roman" w:hAnsi="Times New Roman" w:cs="Times New Roman"/>
                <w:b/>
                <w:bCs/>
                <w:lang w:eastAsia="hr-HR"/>
              </w:rPr>
              <w:t>41</w:t>
            </w:r>
          </w:p>
        </w:tc>
      </w:tr>
    </w:tbl>
    <w:p w:rsidR="000263CA" w:rsidRPr="002C6E1E" w:rsidRDefault="000263CA" w:rsidP="00D81A8B">
      <w:pPr>
        <w:spacing w:line="240" w:lineRule="auto"/>
        <w:ind w:right="-567"/>
        <w:rPr>
          <w:rFonts w:ascii="Times New Roman" w:hAnsi="Times New Roman" w:cs="Times New Roman"/>
          <w:sz w:val="24"/>
          <w:szCs w:val="24"/>
        </w:rPr>
      </w:pPr>
      <w:r w:rsidRPr="002C6E1E">
        <w:rPr>
          <w:rFonts w:ascii="Times New Roman" w:hAnsi="Times New Roman" w:cs="Times New Roman"/>
          <w:sz w:val="24"/>
          <w:szCs w:val="24"/>
        </w:rPr>
        <w:t xml:space="preserve">Izvor: Mreža javne zdravstvene službe („Narodne </w:t>
      </w:r>
      <w:r w:rsidR="00AE5A80">
        <w:rPr>
          <w:rFonts w:ascii="Times New Roman" w:hAnsi="Times New Roman" w:cs="Times New Roman"/>
          <w:sz w:val="24"/>
          <w:szCs w:val="24"/>
        </w:rPr>
        <w:t xml:space="preserve">novine“, broj 101/12, 31/13, </w:t>
      </w:r>
      <w:r w:rsidRPr="002C6E1E">
        <w:rPr>
          <w:rFonts w:ascii="Times New Roman" w:hAnsi="Times New Roman" w:cs="Times New Roman"/>
          <w:sz w:val="24"/>
          <w:szCs w:val="24"/>
        </w:rPr>
        <w:t>113/15</w:t>
      </w:r>
      <w:r w:rsidR="00AE5A80" w:rsidRPr="00AE5A80">
        <w:t xml:space="preserve"> </w:t>
      </w:r>
      <w:r w:rsidR="00AE5A80" w:rsidRPr="00AE5A80">
        <w:rPr>
          <w:rFonts w:ascii="Times New Roman" w:hAnsi="Times New Roman" w:cs="Times New Roman"/>
          <w:sz w:val="24"/>
          <w:szCs w:val="24"/>
        </w:rPr>
        <w:t>i 20/18</w:t>
      </w:r>
      <w:r w:rsidRPr="002C6E1E">
        <w:rPr>
          <w:rFonts w:ascii="Times New Roman" w:hAnsi="Times New Roman" w:cs="Times New Roman"/>
          <w:sz w:val="24"/>
          <w:szCs w:val="24"/>
        </w:rPr>
        <w:t>)</w:t>
      </w:r>
    </w:p>
    <w:p w:rsidR="000263CA" w:rsidRPr="002C6E1E" w:rsidRDefault="000263CA" w:rsidP="00D81A8B">
      <w:pPr>
        <w:spacing w:line="240" w:lineRule="auto"/>
        <w:ind w:right="-567"/>
        <w:rPr>
          <w:rFonts w:ascii="Times New Roman" w:hAnsi="Times New Roman" w:cs="Times New Roman"/>
          <w:b/>
          <w:sz w:val="24"/>
          <w:szCs w:val="24"/>
        </w:rPr>
      </w:pPr>
    </w:p>
    <w:p w:rsidR="00754A08" w:rsidRPr="002C6E1E" w:rsidRDefault="00754A08" w:rsidP="00D81A8B">
      <w:pPr>
        <w:spacing w:line="240" w:lineRule="auto"/>
        <w:ind w:right="-567"/>
        <w:rPr>
          <w:rFonts w:ascii="Times New Roman" w:hAnsi="Times New Roman" w:cs="Times New Roman"/>
          <w:b/>
          <w:sz w:val="24"/>
          <w:szCs w:val="24"/>
        </w:rPr>
      </w:pPr>
    </w:p>
    <w:p w:rsidR="000263CA" w:rsidRPr="002C6E1E" w:rsidRDefault="000263CA" w:rsidP="00D81A8B">
      <w:pPr>
        <w:spacing w:after="0" w:line="240" w:lineRule="auto"/>
        <w:ind w:right="-567"/>
        <w:rPr>
          <w:rFonts w:ascii="Times New Roman" w:eastAsia="Times New Roman" w:hAnsi="Times New Roman" w:cs="Times New Roman"/>
          <w:bCs/>
          <w:lang w:eastAsia="hr-HR"/>
        </w:rPr>
      </w:pPr>
      <w:r w:rsidRPr="002C6E1E">
        <w:rPr>
          <w:rFonts w:ascii="Times New Roman" w:eastAsia="Times New Roman" w:hAnsi="Times New Roman" w:cs="Times New Roman"/>
          <w:bCs/>
          <w:i/>
          <w:lang w:eastAsia="hr-HR"/>
        </w:rPr>
        <w:lastRenderedPageBreak/>
        <w:t xml:space="preserve">Tablica 25. </w:t>
      </w:r>
      <w:r w:rsidRPr="002C6E1E">
        <w:rPr>
          <w:rFonts w:ascii="Times New Roman" w:eastAsia="Times New Roman" w:hAnsi="Times New Roman" w:cs="Times New Roman"/>
          <w:bCs/>
          <w:lang w:eastAsia="hr-HR"/>
        </w:rPr>
        <w:t xml:space="preserve">Posteljni kapaciteti bolnica u </w:t>
      </w:r>
      <w:r w:rsidRPr="002C6E1E">
        <w:rPr>
          <w:rFonts w:ascii="Times New Roman" w:hAnsi="Times New Roman" w:cs="Times New Roman"/>
        </w:rPr>
        <w:t xml:space="preserve">Istočnoj regiji </w:t>
      </w:r>
      <w:r w:rsidRPr="002C6E1E">
        <w:rPr>
          <w:rFonts w:ascii="Times New Roman" w:eastAsia="Times New Roman" w:hAnsi="Times New Roman" w:cs="Times New Roman"/>
          <w:bCs/>
          <w:lang w:eastAsia="hr-HR"/>
        </w:rPr>
        <w:t xml:space="preserve">ugovoreni s Hrvatskim zavodom za zdravstveno osiguranje, stanje na dan 30. 06. 2017. – </w:t>
      </w:r>
    </w:p>
    <w:p w:rsidR="000263CA" w:rsidRPr="002C6E1E" w:rsidRDefault="000263CA" w:rsidP="00D81A8B">
      <w:pPr>
        <w:spacing w:after="0" w:line="240" w:lineRule="auto"/>
        <w:ind w:right="-567"/>
        <w:rPr>
          <w:rFonts w:ascii="Times New Roman" w:eastAsia="Times New Roman" w:hAnsi="Times New Roman" w:cs="Times New Roman"/>
          <w:bCs/>
          <w:lang w:eastAsia="hr-HR"/>
        </w:rPr>
      </w:pPr>
      <w:r w:rsidRPr="002C6E1E">
        <w:rPr>
          <w:rFonts w:ascii="Times New Roman" w:eastAsia="Times New Roman" w:hAnsi="Times New Roman" w:cs="Times New Roman"/>
          <w:bCs/>
          <w:lang w:eastAsia="hr-HR"/>
        </w:rPr>
        <w:t>Opća bolnica Virovitica</w:t>
      </w:r>
    </w:p>
    <w:p w:rsidR="000263CA" w:rsidRPr="002C6E1E" w:rsidRDefault="000263CA" w:rsidP="00D81A8B">
      <w:pPr>
        <w:spacing w:after="0" w:line="240" w:lineRule="auto"/>
        <w:ind w:right="-567"/>
        <w:rPr>
          <w:rFonts w:ascii="Times New Roman" w:eastAsia="Times New Roman" w:hAnsi="Times New Roman" w:cs="Times New Roman"/>
          <w:bCs/>
          <w:lang w:eastAsia="hr-HR"/>
        </w:rPr>
      </w:pPr>
    </w:p>
    <w:tbl>
      <w:tblPr>
        <w:tblW w:w="13852" w:type="dxa"/>
        <w:tblInd w:w="93" w:type="dxa"/>
        <w:tblLook w:val="04A0" w:firstRow="1" w:lastRow="0" w:firstColumn="1" w:lastColumn="0" w:noHBand="0" w:noVBand="1"/>
      </w:tblPr>
      <w:tblGrid>
        <w:gridCol w:w="5382"/>
        <w:gridCol w:w="2654"/>
        <w:gridCol w:w="2829"/>
        <w:gridCol w:w="2987"/>
      </w:tblGrid>
      <w:tr w:rsidR="002C6E1E" w:rsidRPr="002C6E1E" w:rsidTr="00754A08">
        <w:trPr>
          <w:trHeight w:val="286"/>
        </w:trPr>
        <w:tc>
          <w:tcPr>
            <w:tcW w:w="5382" w:type="dxa"/>
            <w:vMerge w:val="restart"/>
            <w:tcBorders>
              <w:top w:val="single" w:sz="4" w:space="0" w:color="auto"/>
              <w:left w:val="single" w:sz="4" w:space="0" w:color="auto"/>
              <w:bottom w:val="single" w:sz="4" w:space="0" w:color="000000"/>
              <w:right w:val="single" w:sz="4" w:space="0" w:color="auto"/>
            </w:tcBorders>
            <w:shd w:val="clear" w:color="000000" w:fill="D9D9D9"/>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 </w:t>
            </w:r>
          </w:p>
        </w:tc>
        <w:tc>
          <w:tcPr>
            <w:tcW w:w="2654"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Broj akutnih postelja</w:t>
            </w:r>
          </w:p>
        </w:tc>
        <w:tc>
          <w:tcPr>
            <w:tcW w:w="2829"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Broj stolica/postelja dnevne bolnice</w:t>
            </w:r>
          </w:p>
        </w:tc>
        <w:tc>
          <w:tcPr>
            <w:tcW w:w="2987"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Broj postelja za produženo, dugotrajno i kronično liječenje te palijativnu skrb</w:t>
            </w:r>
          </w:p>
        </w:tc>
      </w:tr>
      <w:tr w:rsidR="002C6E1E" w:rsidRPr="002C6E1E" w:rsidTr="00754A08">
        <w:trPr>
          <w:trHeight w:val="772"/>
        </w:trPr>
        <w:tc>
          <w:tcPr>
            <w:tcW w:w="5382" w:type="dxa"/>
            <w:vMerge/>
            <w:tcBorders>
              <w:top w:val="single" w:sz="4" w:space="0" w:color="auto"/>
              <w:left w:val="single" w:sz="4" w:space="0" w:color="auto"/>
              <w:bottom w:val="single" w:sz="4" w:space="0" w:color="000000"/>
              <w:right w:val="single" w:sz="4" w:space="0" w:color="auto"/>
            </w:tcBorders>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p>
        </w:tc>
        <w:tc>
          <w:tcPr>
            <w:tcW w:w="2654" w:type="dxa"/>
            <w:vMerge/>
            <w:tcBorders>
              <w:top w:val="single" w:sz="4" w:space="0" w:color="auto"/>
              <w:left w:val="single" w:sz="4" w:space="0" w:color="auto"/>
              <w:bottom w:val="single" w:sz="4" w:space="0" w:color="auto"/>
              <w:right w:val="single" w:sz="4" w:space="0" w:color="auto"/>
            </w:tcBorders>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p>
        </w:tc>
        <w:tc>
          <w:tcPr>
            <w:tcW w:w="2829" w:type="dxa"/>
            <w:vMerge/>
            <w:tcBorders>
              <w:top w:val="single" w:sz="4" w:space="0" w:color="auto"/>
              <w:left w:val="single" w:sz="4" w:space="0" w:color="auto"/>
              <w:bottom w:val="single" w:sz="4" w:space="0" w:color="auto"/>
              <w:right w:val="single" w:sz="4" w:space="0" w:color="auto"/>
            </w:tcBorders>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p>
        </w:tc>
        <w:tc>
          <w:tcPr>
            <w:tcW w:w="2987" w:type="dxa"/>
            <w:vMerge/>
            <w:tcBorders>
              <w:top w:val="single" w:sz="4" w:space="0" w:color="auto"/>
              <w:left w:val="single" w:sz="4" w:space="0" w:color="auto"/>
              <w:bottom w:val="single" w:sz="4" w:space="0" w:color="auto"/>
              <w:right w:val="single" w:sz="4" w:space="0" w:color="auto"/>
            </w:tcBorders>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p>
        </w:tc>
      </w:tr>
      <w:tr w:rsidR="002C6E1E" w:rsidRPr="002C6E1E" w:rsidTr="00754A08">
        <w:trPr>
          <w:trHeight w:val="286"/>
        </w:trPr>
        <w:tc>
          <w:tcPr>
            <w:tcW w:w="5382"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Interna medicina</w:t>
            </w:r>
          </w:p>
        </w:tc>
        <w:tc>
          <w:tcPr>
            <w:tcW w:w="2654"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57</w:t>
            </w:r>
          </w:p>
        </w:tc>
        <w:tc>
          <w:tcPr>
            <w:tcW w:w="2829"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13</w:t>
            </w:r>
          </w:p>
        </w:tc>
        <w:tc>
          <w:tcPr>
            <w:tcW w:w="2987"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10</w:t>
            </w:r>
          </w:p>
        </w:tc>
      </w:tr>
      <w:tr w:rsidR="002C6E1E" w:rsidRPr="002C6E1E" w:rsidTr="00754A08">
        <w:trPr>
          <w:trHeight w:val="286"/>
        </w:trPr>
        <w:tc>
          <w:tcPr>
            <w:tcW w:w="5382"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Infektologija</w:t>
            </w:r>
          </w:p>
        </w:tc>
        <w:tc>
          <w:tcPr>
            <w:tcW w:w="2654"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6</w:t>
            </w:r>
          </w:p>
        </w:tc>
        <w:tc>
          <w:tcPr>
            <w:tcW w:w="2829"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4</w:t>
            </w:r>
          </w:p>
        </w:tc>
        <w:tc>
          <w:tcPr>
            <w:tcW w:w="2987"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1</w:t>
            </w:r>
          </w:p>
        </w:tc>
      </w:tr>
      <w:tr w:rsidR="002C6E1E" w:rsidRPr="002C6E1E" w:rsidTr="00754A08">
        <w:trPr>
          <w:trHeight w:val="286"/>
        </w:trPr>
        <w:tc>
          <w:tcPr>
            <w:tcW w:w="5382"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Onkologija i radioterapija</w:t>
            </w:r>
          </w:p>
        </w:tc>
        <w:tc>
          <w:tcPr>
            <w:tcW w:w="2654"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c>
          <w:tcPr>
            <w:tcW w:w="2829"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c>
          <w:tcPr>
            <w:tcW w:w="2987"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r>
      <w:tr w:rsidR="002C6E1E" w:rsidRPr="002C6E1E" w:rsidTr="00754A08">
        <w:trPr>
          <w:trHeight w:val="286"/>
        </w:trPr>
        <w:tc>
          <w:tcPr>
            <w:tcW w:w="5382"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Dermatologija i venerologija</w:t>
            </w:r>
          </w:p>
        </w:tc>
        <w:tc>
          <w:tcPr>
            <w:tcW w:w="2654"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c>
          <w:tcPr>
            <w:tcW w:w="2829"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c>
          <w:tcPr>
            <w:tcW w:w="2987"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r>
      <w:tr w:rsidR="002C6E1E" w:rsidRPr="002C6E1E" w:rsidTr="00754A08">
        <w:trPr>
          <w:trHeight w:val="286"/>
        </w:trPr>
        <w:tc>
          <w:tcPr>
            <w:tcW w:w="5382"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Fizikalna medicina  i rehabilitacija</w:t>
            </w:r>
          </w:p>
        </w:tc>
        <w:tc>
          <w:tcPr>
            <w:tcW w:w="2654"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c>
          <w:tcPr>
            <w:tcW w:w="2829"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c>
          <w:tcPr>
            <w:tcW w:w="2987"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r>
      <w:tr w:rsidR="002C6E1E" w:rsidRPr="002C6E1E" w:rsidTr="00754A08">
        <w:trPr>
          <w:trHeight w:val="286"/>
        </w:trPr>
        <w:tc>
          <w:tcPr>
            <w:tcW w:w="5382"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Neurologija</w:t>
            </w:r>
          </w:p>
        </w:tc>
        <w:tc>
          <w:tcPr>
            <w:tcW w:w="2654"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12</w:t>
            </w:r>
          </w:p>
        </w:tc>
        <w:tc>
          <w:tcPr>
            <w:tcW w:w="2829"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7</w:t>
            </w:r>
          </w:p>
        </w:tc>
        <w:tc>
          <w:tcPr>
            <w:tcW w:w="2987"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2</w:t>
            </w:r>
          </w:p>
        </w:tc>
      </w:tr>
      <w:tr w:rsidR="002C6E1E" w:rsidRPr="002C6E1E" w:rsidTr="00754A08">
        <w:trPr>
          <w:trHeight w:val="286"/>
        </w:trPr>
        <w:tc>
          <w:tcPr>
            <w:tcW w:w="5382"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Psihijatrija</w:t>
            </w:r>
          </w:p>
        </w:tc>
        <w:tc>
          <w:tcPr>
            <w:tcW w:w="2654"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14</w:t>
            </w:r>
          </w:p>
        </w:tc>
        <w:tc>
          <w:tcPr>
            <w:tcW w:w="2829"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45</w:t>
            </w:r>
          </w:p>
        </w:tc>
        <w:tc>
          <w:tcPr>
            <w:tcW w:w="2987"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2</w:t>
            </w:r>
          </w:p>
        </w:tc>
      </w:tr>
      <w:tr w:rsidR="002C6E1E" w:rsidRPr="002C6E1E" w:rsidTr="00754A08">
        <w:trPr>
          <w:trHeight w:val="286"/>
        </w:trPr>
        <w:tc>
          <w:tcPr>
            <w:tcW w:w="5382"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Pedijatrija</w:t>
            </w:r>
          </w:p>
        </w:tc>
        <w:tc>
          <w:tcPr>
            <w:tcW w:w="2654"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14</w:t>
            </w:r>
          </w:p>
        </w:tc>
        <w:tc>
          <w:tcPr>
            <w:tcW w:w="2829"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7</w:t>
            </w:r>
          </w:p>
        </w:tc>
        <w:tc>
          <w:tcPr>
            <w:tcW w:w="2987"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1</w:t>
            </w:r>
          </w:p>
        </w:tc>
      </w:tr>
      <w:tr w:rsidR="002C6E1E" w:rsidRPr="002C6E1E" w:rsidTr="00754A08">
        <w:trPr>
          <w:trHeight w:val="286"/>
        </w:trPr>
        <w:tc>
          <w:tcPr>
            <w:tcW w:w="5382"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Opća kirurgija</w:t>
            </w:r>
          </w:p>
        </w:tc>
        <w:tc>
          <w:tcPr>
            <w:tcW w:w="2654"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33</w:t>
            </w:r>
          </w:p>
        </w:tc>
        <w:tc>
          <w:tcPr>
            <w:tcW w:w="2829"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8</w:t>
            </w:r>
          </w:p>
        </w:tc>
        <w:tc>
          <w:tcPr>
            <w:tcW w:w="2987"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3</w:t>
            </w:r>
          </w:p>
        </w:tc>
      </w:tr>
      <w:tr w:rsidR="002C6E1E" w:rsidRPr="002C6E1E" w:rsidTr="00754A08">
        <w:trPr>
          <w:trHeight w:val="286"/>
        </w:trPr>
        <w:tc>
          <w:tcPr>
            <w:tcW w:w="5382"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Dječja kirurgija</w:t>
            </w:r>
          </w:p>
        </w:tc>
        <w:tc>
          <w:tcPr>
            <w:tcW w:w="2654"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c>
          <w:tcPr>
            <w:tcW w:w="2829"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c>
          <w:tcPr>
            <w:tcW w:w="2987"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r>
      <w:tr w:rsidR="002C6E1E" w:rsidRPr="002C6E1E" w:rsidTr="00754A08">
        <w:trPr>
          <w:trHeight w:val="286"/>
        </w:trPr>
        <w:tc>
          <w:tcPr>
            <w:tcW w:w="5382"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Neurokirurgija</w:t>
            </w:r>
          </w:p>
        </w:tc>
        <w:tc>
          <w:tcPr>
            <w:tcW w:w="2654"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c>
          <w:tcPr>
            <w:tcW w:w="2829"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c>
          <w:tcPr>
            <w:tcW w:w="2987"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r>
      <w:tr w:rsidR="002C6E1E" w:rsidRPr="002C6E1E" w:rsidTr="00754A08">
        <w:trPr>
          <w:trHeight w:val="286"/>
        </w:trPr>
        <w:tc>
          <w:tcPr>
            <w:tcW w:w="5382"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proofErr w:type="spellStart"/>
            <w:r w:rsidRPr="002C6E1E">
              <w:rPr>
                <w:rFonts w:ascii="Times New Roman" w:eastAsia="Times New Roman" w:hAnsi="Times New Roman" w:cs="Times New Roman"/>
                <w:lang w:eastAsia="hr-HR"/>
              </w:rPr>
              <w:t>Maksilofacijalna</w:t>
            </w:r>
            <w:proofErr w:type="spellEnd"/>
            <w:r w:rsidRPr="002C6E1E">
              <w:rPr>
                <w:rFonts w:ascii="Times New Roman" w:eastAsia="Times New Roman" w:hAnsi="Times New Roman" w:cs="Times New Roman"/>
                <w:lang w:eastAsia="hr-HR"/>
              </w:rPr>
              <w:t xml:space="preserve"> kirurgija</w:t>
            </w:r>
          </w:p>
        </w:tc>
        <w:tc>
          <w:tcPr>
            <w:tcW w:w="2654"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c>
          <w:tcPr>
            <w:tcW w:w="2829"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c>
          <w:tcPr>
            <w:tcW w:w="2987"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r>
      <w:tr w:rsidR="002C6E1E" w:rsidRPr="002C6E1E" w:rsidTr="00754A08">
        <w:trPr>
          <w:trHeight w:val="286"/>
        </w:trPr>
        <w:tc>
          <w:tcPr>
            <w:tcW w:w="5382"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Urologija</w:t>
            </w:r>
          </w:p>
        </w:tc>
        <w:tc>
          <w:tcPr>
            <w:tcW w:w="2654"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7</w:t>
            </w:r>
          </w:p>
        </w:tc>
        <w:tc>
          <w:tcPr>
            <w:tcW w:w="2829"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1</w:t>
            </w:r>
          </w:p>
        </w:tc>
        <w:tc>
          <w:tcPr>
            <w:tcW w:w="2987"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1</w:t>
            </w:r>
          </w:p>
        </w:tc>
      </w:tr>
      <w:tr w:rsidR="002C6E1E" w:rsidRPr="002C6E1E" w:rsidTr="00754A08">
        <w:trPr>
          <w:trHeight w:val="286"/>
        </w:trPr>
        <w:tc>
          <w:tcPr>
            <w:tcW w:w="5382"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Ortopedija i traumatologija</w:t>
            </w:r>
          </w:p>
        </w:tc>
        <w:tc>
          <w:tcPr>
            <w:tcW w:w="2654"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25</w:t>
            </w:r>
          </w:p>
        </w:tc>
        <w:tc>
          <w:tcPr>
            <w:tcW w:w="2829"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2</w:t>
            </w:r>
          </w:p>
        </w:tc>
        <w:tc>
          <w:tcPr>
            <w:tcW w:w="2987"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1</w:t>
            </w:r>
          </w:p>
        </w:tc>
      </w:tr>
      <w:tr w:rsidR="002C6E1E" w:rsidRPr="002C6E1E" w:rsidTr="00754A08">
        <w:trPr>
          <w:trHeight w:val="286"/>
        </w:trPr>
        <w:tc>
          <w:tcPr>
            <w:tcW w:w="5382"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Otorinolaringologija</w:t>
            </w:r>
          </w:p>
        </w:tc>
        <w:tc>
          <w:tcPr>
            <w:tcW w:w="2654"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4</w:t>
            </w:r>
          </w:p>
        </w:tc>
        <w:tc>
          <w:tcPr>
            <w:tcW w:w="2829"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1</w:t>
            </w:r>
          </w:p>
        </w:tc>
        <w:tc>
          <w:tcPr>
            <w:tcW w:w="2987"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r>
      <w:tr w:rsidR="002C6E1E" w:rsidRPr="002C6E1E" w:rsidTr="00754A08">
        <w:trPr>
          <w:trHeight w:val="286"/>
        </w:trPr>
        <w:tc>
          <w:tcPr>
            <w:tcW w:w="5382"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 xml:space="preserve">Oftalmologija i </w:t>
            </w:r>
            <w:proofErr w:type="spellStart"/>
            <w:r w:rsidRPr="002C6E1E">
              <w:rPr>
                <w:rFonts w:ascii="Times New Roman" w:eastAsia="Times New Roman" w:hAnsi="Times New Roman" w:cs="Times New Roman"/>
                <w:lang w:eastAsia="hr-HR"/>
              </w:rPr>
              <w:t>optometrija</w:t>
            </w:r>
            <w:proofErr w:type="spellEnd"/>
          </w:p>
        </w:tc>
        <w:tc>
          <w:tcPr>
            <w:tcW w:w="2654"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3</w:t>
            </w:r>
          </w:p>
        </w:tc>
        <w:tc>
          <w:tcPr>
            <w:tcW w:w="2829"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3</w:t>
            </w:r>
          </w:p>
        </w:tc>
        <w:tc>
          <w:tcPr>
            <w:tcW w:w="2987"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r>
      <w:tr w:rsidR="002C6E1E" w:rsidRPr="002C6E1E" w:rsidTr="00754A08">
        <w:trPr>
          <w:trHeight w:val="286"/>
        </w:trPr>
        <w:tc>
          <w:tcPr>
            <w:tcW w:w="5382"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 xml:space="preserve">Ginekologija i </w:t>
            </w:r>
            <w:proofErr w:type="spellStart"/>
            <w:r w:rsidRPr="002C6E1E">
              <w:rPr>
                <w:rFonts w:ascii="Times New Roman" w:eastAsia="Times New Roman" w:hAnsi="Times New Roman" w:cs="Times New Roman"/>
                <w:lang w:eastAsia="hr-HR"/>
              </w:rPr>
              <w:t>opstetricija</w:t>
            </w:r>
            <w:proofErr w:type="spellEnd"/>
          </w:p>
        </w:tc>
        <w:tc>
          <w:tcPr>
            <w:tcW w:w="2654"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25</w:t>
            </w:r>
          </w:p>
        </w:tc>
        <w:tc>
          <w:tcPr>
            <w:tcW w:w="2829"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9</w:t>
            </w:r>
          </w:p>
        </w:tc>
        <w:tc>
          <w:tcPr>
            <w:tcW w:w="2987"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2</w:t>
            </w:r>
          </w:p>
        </w:tc>
      </w:tr>
      <w:tr w:rsidR="002C6E1E" w:rsidRPr="002C6E1E" w:rsidTr="00754A08">
        <w:trPr>
          <w:trHeight w:val="286"/>
        </w:trPr>
        <w:tc>
          <w:tcPr>
            <w:tcW w:w="5382"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 xml:space="preserve">Anesteziologija, </w:t>
            </w:r>
            <w:proofErr w:type="spellStart"/>
            <w:r w:rsidRPr="002C6E1E">
              <w:rPr>
                <w:rFonts w:ascii="Times New Roman" w:eastAsia="Times New Roman" w:hAnsi="Times New Roman" w:cs="Times New Roman"/>
                <w:lang w:eastAsia="hr-HR"/>
              </w:rPr>
              <w:t>reanimatologija</w:t>
            </w:r>
            <w:proofErr w:type="spellEnd"/>
            <w:r w:rsidRPr="002C6E1E">
              <w:rPr>
                <w:rFonts w:ascii="Times New Roman" w:eastAsia="Times New Roman" w:hAnsi="Times New Roman" w:cs="Times New Roman"/>
                <w:lang w:eastAsia="hr-HR"/>
              </w:rPr>
              <w:t xml:space="preserve"> i intenzivna medicina</w:t>
            </w:r>
          </w:p>
        </w:tc>
        <w:tc>
          <w:tcPr>
            <w:tcW w:w="2654"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c>
          <w:tcPr>
            <w:tcW w:w="2829"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c>
          <w:tcPr>
            <w:tcW w:w="2987"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r>
      <w:tr w:rsidR="002C6E1E" w:rsidRPr="002C6E1E" w:rsidTr="00754A08">
        <w:trPr>
          <w:trHeight w:val="286"/>
        </w:trPr>
        <w:tc>
          <w:tcPr>
            <w:tcW w:w="5382"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Palijativna skrb</w:t>
            </w:r>
          </w:p>
        </w:tc>
        <w:tc>
          <w:tcPr>
            <w:tcW w:w="2654"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c>
          <w:tcPr>
            <w:tcW w:w="2829"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c>
          <w:tcPr>
            <w:tcW w:w="2987"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5</w:t>
            </w:r>
          </w:p>
        </w:tc>
      </w:tr>
      <w:tr w:rsidR="002C6E1E" w:rsidRPr="002C6E1E" w:rsidTr="00754A08">
        <w:trPr>
          <w:trHeight w:val="286"/>
        </w:trPr>
        <w:tc>
          <w:tcPr>
            <w:tcW w:w="5382"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b/>
                <w:bCs/>
                <w:lang w:eastAsia="hr-HR"/>
              </w:rPr>
            </w:pPr>
            <w:r w:rsidRPr="002C6E1E">
              <w:rPr>
                <w:rFonts w:ascii="Times New Roman" w:eastAsia="Times New Roman" w:hAnsi="Times New Roman" w:cs="Times New Roman"/>
                <w:b/>
                <w:bCs/>
                <w:lang w:eastAsia="hr-HR"/>
              </w:rPr>
              <w:t>UKUPNO</w:t>
            </w:r>
          </w:p>
        </w:tc>
        <w:tc>
          <w:tcPr>
            <w:tcW w:w="2654"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b/>
                <w:bCs/>
                <w:lang w:eastAsia="hr-HR"/>
              </w:rPr>
            </w:pPr>
            <w:r w:rsidRPr="002C6E1E">
              <w:rPr>
                <w:rFonts w:ascii="Times New Roman" w:eastAsia="Times New Roman" w:hAnsi="Times New Roman" w:cs="Times New Roman"/>
                <w:b/>
                <w:bCs/>
                <w:lang w:eastAsia="hr-HR"/>
              </w:rPr>
              <w:t>200</w:t>
            </w:r>
          </w:p>
        </w:tc>
        <w:tc>
          <w:tcPr>
            <w:tcW w:w="2829"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b/>
                <w:bCs/>
                <w:lang w:eastAsia="hr-HR"/>
              </w:rPr>
            </w:pPr>
            <w:r w:rsidRPr="002C6E1E">
              <w:rPr>
                <w:rFonts w:ascii="Times New Roman" w:eastAsia="Times New Roman" w:hAnsi="Times New Roman" w:cs="Times New Roman"/>
                <w:b/>
                <w:bCs/>
                <w:lang w:eastAsia="hr-HR"/>
              </w:rPr>
              <w:t>100</w:t>
            </w:r>
          </w:p>
        </w:tc>
        <w:tc>
          <w:tcPr>
            <w:tcW w:w="2987"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b/>
                <w:bCs/>
                <w:lang w:eastAsia="hr-HR"/>
              </w:rPr>
            </w:pPr>
            <w:r w:rsidRPr="002C6E1E">
              <w:rPr>
                <w:rFonts w:ascii="Times New Roman" w:eastAsia="Times New Roman" w:hAnsi="Times New Roman" w:cs="Times New Roman"/>
                <w:b/>
                <w:bCs/>
                <w:lang w:eastAsia="hr-HR"/>
              </w:rPr>
              <w:t>28</w:t>
            </w:r>
          </w:p>
        </w:tc>
      </w:tr>
    </w:tbl>
    <w:p w:rsidR="000263CA" w:rsidRPr="002C6E1E" w:rsidRDefault="000263CA" w:rsidP="00D81A8B">
      <w:pPr>
        <w:spacing w:line="240" w:lineRule="auto"/>
        <w:ind w:right="-567"/>
        <w:rPr>
          <w:rFonts w:ascii="Times New Roman" w:hAnsi="Times New Roman" w:cs="Times New Roman"/>
          <w:sz w:val="24"/>
          <w:szCs w:val="24"/>
        </w:rPr>
      </w:pPr>
      <w:r w:rsidRPr="002C6E1E">
        <w:rPr>
          <w:rFonts w:ascii="Times New Roman" w:hAnsi="Times New Roman" w:cs="Times New Roman"/>
          <w:sz w:val="24"/>
          <w:szCs w:val="24"/>
        </w:rPr>
        <w:t xml:space="preserve">Izvor: Mreža javne zdravstvene službe („Narodne </w:t>
      </w:r>
      <w:r w:rsidR="00AE5A80">
        <w:rPr>
          <w:rFonts w:ascii="Times New Roman" w:hAnsi="Times New Roman" w:cs="Times New Roman"/>
          <w:sz w:val="24"/>
          <w:szCs w:val="24"/>
        </w:rPr>
        <w:t xml:space="preserve">novine“, broj 101/12, 31/13, </w:t>
      </w:r>
      <w:r w:rsidRPr="002C6E1E">
        <w:rPr>
          <w:rFonts w:ascii="Times New Roman" w:hAnsi="Times New Roman" w:cs="Times New Roman"/>
          <w:sz w:val="24"/>
          <w:szCs w:val="24"/>
        </w:rPr>
        <w:t>113/15</w:t>
      </w:r>
      <w:r w:rsidR="00AE5A80" w:rsidRPr="00AE5A80">
        <w:t xml:space="preserve"> </w:t>
      </w:r>
      <w:r w:rsidR="00AE5A80" w:rsidRPr="00AE5A80">
        <w:rPr>
          <w:rFonts w:ascii="Times New Roman" w:hAnsi="Times New Roman" w:cs="Times New Roman"/>
          <w:sz w:val="24"/>
          <w:szCs w:val="24"/>
        </w:rPr>
        <w:t>i 20/18</w:t>
      </w:r>
      <w:r w:rsidRPr="002C6E1E">
        <w:rPr>
          <w:rFonts w:ascii="Times New Roman" w:hAnsi="Times New Roman" w:cs="Times New Roman"/>
          <w:sz w:val="24"/>
          <w:szCs w:val="24"/>
        </w:rPr>
        <w:t>)</w:t>
      </w:r>
    </w:p>
    <w:p w:rsidR="000263CA" w:rsidRPr="002C6E1E" w:rsidRDefault="000263CA" w:rsidP="00D81A8B">
      <w:pPr>
        <w:spacing w:line="240" w:lineRule="auto"/>
        <w:ind w:right="-567"/>
        <w:rPr>
          <w:rFonts w:ascii="Times New Roman" w:hAnsi="Times New Roman" w:cs="Times New Roman"/>
          <w:b/>
          <w:sz w:val="24"/>
          <w:szCs w:val="24"/>
        </w:rPr>
      </w:pPr>
    </w:p>
    <w:p w:rsidR="00754A08" w:rsidRPr="002C6E1E" w:rsidRDefault="00754A08" w:rsidP="00D81A8B">
      <w:pPr>
        <w:spacing w:after="0" w:line="240" w:lineRule="auto"/>
        <w:ind w:right="-567"/>
        <w:rPr>
          <w:rFonts w:ascii="Times New Roman" w:eastAsia="Times New Roman" w:hAnsi="Times New Roman" w:cs="Times New Roman"/>
          <w:bCs/>
          <w:i/>
          <w:lang w:eastAsia="hr-HR"/>
        </w:rPr>
      </w:pPr>
    </w:p>
    <w:p w:rsidR="000263CA" w:rsidRPr="002C6E1E" w:rsidRDefault="000263CA" w:rsidP="00D81A8B">
      <w:pPr>
        <w:spacing w:after="0" w:line="240" w:lineRule="auto"/>
        <w:ind w:right="-567"/>
        <w:rPr>
          <w:rFonts w:ascii="Times New Roman" w:eastAsia="Times New Roman" w:hAnsi="Times New Roman" w:cs="Times New Roman"/>
          <w:bCs/>
          <w:lang w:eastAsia="hr-HR"/>
        </w:rPr>
      </w:pPr>
      <w:r w:rsidRPr="002C6E1E">
        <w:rPr>
          <w:rFonts w:ascii="Times New Roman" w:eastAsia="Times New Roman" w:hAnsi="Times New Roman" w:cs="Times New Roman"/>
          <w:bCs/>
          <w:i/>
          <w:lang w:eastAsia="hr-HR"/>
        </w:rPr>
        <w:lastRenderedPageBreak/>
        <w:t xml:space="preserve">Tablica 26. </w:t>
      </w:r>
      <w:r w:rsidRPr="002C6E1E">
        <w:rPr>
          <w:rFonts w:ascii="Times New Roman" w:eastAsia="Times New Roman" w:hAnsi="Times New Roman" w:cs="Times New Roman"/>
          <w:bCs/>
          <w:lang w:eastAsia="hr-HR"/>
        </w:rPr>
        <w:t xml:space="preserve">Posteljni kapaciteti bolnica u </w:t>
      </w:r>
      <w:r w:rsidRPr="002C6E1E">
        <w:rPr>
          <w:rFonts w:ascii="Times New Roman" w:hAnsi="Times New Roman" w:cs="Times New Roman"/>
        </w:rPr>
        <w:t xml:space="preserve">Istočnoj regiji </w:t>
      </w:r>
      <w:r w:rsidRPr="002C6E1E">
        <w:rPr>
          <w:rFonts w:ascii="Times New Roman" w:eastAsia="Times New Roman" w:hAnsi="Times New Roman" w:cs="Times New Roman"/>
          <w:bCs/>
          <w:lang w:eastAsia="hr-HR"/>
        </w:rPr>
        <w:t xml:space="preserve">ugovoreni s Hrvatskim zavodom za zdravstveno osiguranje, stanje na dan 30. 06. 2017. – </w:t>
      </w:r>
    </w:p>
    <w:p w:rsidR="000263CA" w:rsidRPr="002C6E1E" w:rsidRDefault="000263CA" w:rsidP="00D81A8B">
      <w:pPr>
        <w:spacing w:after="0" w:line="240" w:lineRule="auto"/>
        <w:ind w:right="-567"/>
        <w:rPr>
          <w:rFonts w:ascii="Times New Roman" w:eastAsia="Times New Roman" w:hAnsi="Times New Roman" w:cs="Times New Roman"/>
          <w:bCs/>
          <w:lang w:eastAsia="hr-HR"/>
        </w:rPr>
      </w:pPr>
      <w:r w:rsidRPr="002C6E1E">
        <w:rPr>
          <w:rFonts w:ascii="Times New Roman" w:eastAsia="Times New Roman" w:hAnsi="Times New Roman" w:cs="Times New Roman"/>
          <w:bCs/>
          <w:lang w:eastAsia="hr-HR"/>
        </w:rPr>
        <w:t>Opća bolnica Našice</w:t>
      </w:r>
    </w:p>
    <w:p w:rsidR="000263CA" w:rsidRPr="002C6E1E" w:rsidRDefault="000263CA" w:rsidP="00D81A8B">
      <w:pPr>
        <w:spacing w:after="0" w:line="240" w:lineRule="auto"/>
        <w:ind w:right="-567"/>
        <w:rPr>
          <w:rFonts w:ascii="Times New Roman" w:eastAsia="Times New Roman" w:hAnsi="Times New Roman" w:cs="Times New Roman"/>
          <w:bCs/>
          <w:lang w:eastAsia="hr-HR"/>
        </w:rPr>
      </w:pPr>
    </w:p>
    <w:tbl>
      <w:tblPr>
        <w:tblW w:w="13977" w:type="dxa"/>
        <w:tblInd w:w="93" w:type="dxa"/>
        <w:tblLook w:val="04A0" w:firstRow="1" w:lastRow="0" w:firstColumn="1" w:lastColumn="0" w:noHBand="0" w:noVBand="1"/>
      </w:tblPr>
      <w:tblGrid>
        <w:gridCol w:w="5430"/>
        <w:gridCol w:w="2678"/>
        <w:gridCol w:w="2855"/>
        <w:gridCol w:w="3014"/>
      </w:tblGrid>
      <w:tr w:rsidR="002C6E1E" w:rsidRPr="002C6E1E" w:rsidTr="00754A08">
        <w:trPr>
          <w:trHeight w:val="287"/>
        </w:trPr>
        <w:tc>
          <w:tcPr>
            <w:tcW w:w="5430" w:type="dxa"/>
            <w:vMerge w:val="restart"/>
            <w:tcBorders>
              <w:top w:val="single" w:sz="4" w:space="0" w:color="auto"/>
              <w:left w:val="single" w:sz="4" w:space="0" w:color="auto"/>
              <w:bottom w:val="single" w:sz="4" w:space="0" w:color="000000"/>
              <w:right w:val="single" w:sz="4" w:space="0" w:color="auto"/>
            </w:tcBorders>
            <w:shd w:val="clear" w:color="000000" w:fill="D9D9D9"/>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 </w:t>
            </w:r>
          </w:p>
        </w:tc>
        <w:tc>
          <w:tcPr>
            <w:tcW w:w="2678"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Broj akutnih postelja</w:t>
            </w:r>
          </w:p>
        </w:tc>
        <w:tc>
          <w:tcPr>
            <w:tcW w:w="2855"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Broj stolica/postelja dnevne bolnice</w:t>
            </w:r>
          </w:p>
        </w:tc>
        <w:tc>
          <w:tcPr>
            <w:tcW w:w="3014"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Broj postelja za produženo, dugotrajno i kronično liječenje te palijativnu skrb</w:t>
            </w:r>
          </w:p>
        </w:tc>
      </w:tr>
      <w:tr w:rsidR="002C6E1E" w:rsidRPr="002C6E1E" w:rsidTr="00754A08">
        <w:trPr>
          <w:trHeight w:val="775"/>
        </w:trPr>
        <w:tc>
          <w:tcPr>
            <w:tcW w:w="5430" w:type="dxa"/>
            <w:vMerge/>
            <w:tcBorders>
              <w:top w:val="single" w:sz="4" w:space="0" w:color="auto"/>
              <w:left w:val="single" w:sz="4" w:space="0" w:color="auto"/>
              <w:bottom w:val="single" w:sz="4" w:space="0" w:color="000000"/>
              <w:right w:val="single" w:sz="4" w:space="0" w:color="auto"/>
            </w:tcBorders>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p>
        </w:tc>
        <w:tc>
          <w:tcPr>
            <w:tcW w:w="2678" w:type="dxa"/>
            <w:vMerge/>
            <w:tcBorders>
              <w:top w:val="single" w:sz="4" w:space="0" w:color="auto"/>
              <w:left w:val="single" w:sz="4" w:space="0" w:color="auto"/>
              <w:bottom w:val="single" w:sz="4" w:space="0" w:color="auto"/>
              <w:right w:val="single" w:sz="4" w:space="0" w:color="auto"/>
            </w:tcBorders>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p>
        </w:tc>
        <w:tc>
          <w:tcPr>
            <w:tcW w:w="2855" w:type="dxa"/>
            <w:vMerge/>
            <w:tcBorders>
              <w:top w:val="single" w:sz="4" w:space="0" w:color="auto"/>
              <w:left w:val="single" w:sz="4" w:space="0" w:color="auto"/>
              <w:bottom w:val="single" w:sz="4" w:space="0" w:color="auto"/>
              <w:right w:val="single" w:sz="4" w:space="0" w:color="auto"/>
            </w:tcBorders>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p>
        </w:tc>
        <w:tc>
          <w:tcPr>
            <w:tcW w:w="3014" w:type="dxa"/>
            <w:vMerge/>
            <w:tcBorders>
              <w:top w:val="single" w:sz="4" w:space="0" w:color="auto"/>
              <w:left w:val="single" w:sz="4" w:space="0" w:color="auto"/>
              <w:bottom w:val="single" w:sz="4" w:space="0" w:color="auto"/>
              <w:right w:val="single" w:sz="4" w:space="0" w:color="auto"/>
            </w:tcBorders>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p>
        </w:tc>
      </w:tr>
      <w:tr w:rsidR="002C6E1E" w:rsidRPr="002C6E1E" w:rsidTr="00754A08">
        <w:trPr>
          <w:trHeight w:val="287"/>
        </w:trPr>
        <w:tc>
          <w:tcPr>
            <w:tcW w:w="5430"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Interna medicina</w:t>
            </w:r>
          </w:p>
        </w:tc>
        <w:tc>
          <w:tcPr>
            <w:tcW w:w="2678"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29</w:t>
            </w:r>
          </w:p>
        </w:tc>
        <w:tc>
          <w:tcPr>
            <w:tcW w:w="2855"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6</w:t>
            </w:r>
          </w:p>
        </w:tc>
        <w:tc>
          <w:tcPr>
            <w:tcW w:w="3014"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2</w:t>
            </w:r>
          </w:p>
        </w:tc>
      </w:tr>
      <w:tr w:rsidR="002C6E1E" w:rsidRPr="002C6E1E" w:rsidTr="00754A08">
        <w:trPr>
          <w:trHeight w:val="287"/>
        </w:trPr>
        <w:tc>
          <w:tcPr>
            <w:tcW w:w="5430"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Infektologija</w:t>
            </w:r>
          </w:p>
        </w:tc>
        <w:tc>
          <w:tcPr>
            <w:tcW w:w="2678"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c>
          <w:tcPr>
            <w:tcW w:w="2855"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c>
          <w:tcPr>
            <w:tcW w:w="3014"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r>
      <w:tr w:rsidR="002C6E1E" w:rsidRPr="002C6E1E" w:rsidTr="00754A08">
        <w:trPr>
          <w:trHeight w:val="287"/>
        </w:trPr>
        <w:tc>
          <w:tcPr>
            <w:tcW w:w="5430"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Onkologija i radioterapija</w:t>
            </w:r>
          </w:p>
        </w:tc>
        <w:tc>
          <w:tcPr>
            <w:tcW w:w="2678"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c>
          <w:tcPr>
            <w:tcW w:w="2855"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c>
          <w:tcPr>
            <w:tcW w:w="3014"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r>
      <w:tr w:rsidR="002C6E1E" w:rsidRPr="002C6E1E" w:rsidTr="00754A08">
        <w:trPr>
          <w:trHeight w:val="287"/>
        </w:trPr>
        <w:tc>
          <w:tcPr>
            <w:tcW w:w="5430"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Dermatologija i venerologija</w:t>
            </w:r>
          </w:p>
        </w:tc>
        <w:tc>
          <w:tcPr>
            <w:tcW w:w="2678"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c>
          <w:tcPr>
            <w:tcW w:w="2855"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c>
          <w:tcPr>
            <w:tcW w:w="3014"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r>
      <w:tr w:rsidR="002C6E1E" w:rsidRPr="002C6E1E" w:rsidTr="00754A08">
        <w:trPr>
          <w:trHeight w:val="287"/>
        </w:trPr>
        <w:tc>
          <w:tcPr>
            <w:tcW w:w="5430"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Fizikalna medicina  i rehabilitacija</w:t>
            </w:r>
          </w:p>
        </w:tc>
        <w:tc>
          <w:tcPr>
            <w:tcW w:w="2678"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c>
          <w:tcPr>
            <w:tcW w:w="2855"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ind w:right="-108"/>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c>
          <w:tcPr>
            <w:tcW w:w="3014"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r>
      <w:tr w:rsidR="002C6E1E" w:rsidRPr="002C6E1E" w:rsidTr="00754A08">
        <w:trPr>
          <w:trHeight w:val="287"/>
        </w:trPr>
        <w:tc>
          <w:tcPr>
            <w:tcW w:w="5430"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Neurologija</w:t>
            </w:r>
          </w:p>
        </w:tc>
        <w:tc>
          <w:tcPr>
            <w:tcW w:w="2678"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c>
          <w:tcPr>
            <w:tcW w:w="2855"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c>
          <w:tcPr>
            <w:tcW w:w="3014"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r>
      <w:tr w:rsidR="002C6E1E" w:rsidRPr="002C6E1E" w:rsidTr="00754A08">
        <w:trPr>
          <w:trHeight w:val="287"/>
        </w:trPr>
        <w:tc>
          <w:tcPr>
            <w:tcW w:w="5430"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Psihijatrija</w:t>
            </w:r>
          </w:p>
        </w:tc>
        <w:tc>
          <w:tcPr>
            <w:tcW w:w="2678"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10</w:t>
            </w:r>
          </w:p>
        </w:tc>
        <w:tc>
          <w:tcPr>
            <w:tcW w:w="2855"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12</w:t>
            </w:r>
          </w:p>
        </w:tc>
        <w:tc>
          <w:tcPr>
            <w:tcW w:w="3014"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r>
      <w:tr w:rsidR="002C6E1E" w:rsidRPr="002C6E1E" w:rsidTr="00754A08">
        <w:trPr>
          <w:trHeight w:val="287"/>
        </w:trPr>
        <w:tc>
          <w:tcPr>
            <w:tcW w:w="5430"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Pedijatrija</w:t>
            </w:r>
          </w:p>
        </w:tc>
        <w:tc>
          <w:tcPr>
            <w:tcW w:w="2678"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14</w:t>
            </w:r>
          </w:p>
        </w:tc>
        <w:tc>
          <w:tcPr>
            <w:tcW w:w="2855"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4</w:t>
            </w:r>
          </w:p>
        </w:tc>
        <w:tc>
          <w:tcPr>
            <w:tcW w:w="3014"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1</w:t>
            </w:r>
          </w:p>
        </w:tc>
      </w:tr>
      <w:tr w:rsidR="002C6E1E" w:rsidRPr="002C6E1E" w:rsidTr="00754A08">
        <w:trPr>
          <w:trHeight w:val="287"/>
        </w:trPr>
        <w:tc>
          <w:tcPr>
            <w:tcW w:w="5430"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Opća kirurgija</w:t>
            </w:r>
          </w:p>
        </w:tc>
        <w:tc>
          <w:tcPr>
            <w:tcW w:w="2678"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32</w:t>
            </w:r>
          </w:p>
        </w:tc>
        <w:tc>
          <w:tcPr>
            <w:tcW w:w="2855"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5</w:t>
            </w:r>
          </w:p>
        </w:tc>
        <w:tc>
          <w:tcPr>
            <w:tcW w:w="3014"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2</w:t>
            </w:r>
          </w:p>
        </w:tc>
      </w:tr>
      <w:tr w:rsidR="002C6E1E" w:rsidRPr="002C6E1E" w:rsidTr="00754A08">
        <w:trPr>
          <w:trHeight w:val="287"/>
        </w:trPr>
        <w:tc>
          <w:tcPr>
            <w:tcW w:w="5430"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Dječja kirurgija</w:t>
            </w:r>
          </w:p>
        </w:tc>
        <w:tc>
          <w:tcPr>
            <w:tcW w:w="2678"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c>
          <w:tcPr>
            <w:tcW w:w="2855"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c>
          <w:tcPr>
            <w:tcW w:w="3014"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r>
      <w:tr w:rsidR="002C6E1E" w:rsidRPr="002C6E1E" w:rsidTr="00754A08">
        <w:trPr>
          <w:trHeight w:val="287"/>
        </w:trPr>
        <w:tc>
          <w:tcPr>
            <w:tcW w:w="5430"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Neurokirurgija</w:t>
            </w:r>
          </w:p>
        </w:tc>
        <w:tc>
          <w:tcPr>
            <w:tcW w:w="2678"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c>
          <w:tcPr>
            <w:tcW w:w="2855"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c>
          <w:tcPr>
            <w:tcW w:w="3014"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r>
      <w:tr w:rsidR="002C6E1E" w:rsidRPr="002C6E1E" w:rsidTr="00754A08">
        <w:trPr>
          <w:trHeight w:val="287"/>
        </w:trPr>
        <w:tc>
          <w:tcPr>
            <w:tcW w:w="5430"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proofErr w:type="spellStart"/>
            <w:r w:rsidRPr="002C6E1E">
              <w:rPr>
                <w:rFonts w:ascii="Times New Roman" w:eastAsia="Times New Roman" w:hAnsi="Times New Roman" w:cs="Times New Roman"/>
                <w:lang w:eastAsia="hr-HR"/>
              </w:rPr>
              <w:t>Maksilofacijalna</w:t>
            </w:r>
            <w:proofErr w:type="spellEnd"/>
            <w:r w:rsidRPr="002C6E1E">
              <w:rPr>
                <w:rFonts w:ascii="Times New Roman" w:eastAsia="Times New Roman" w:hAnsi="Times New Roman" w:cs="Times New Roman"/>
                <w:lang w:eastAsia="hr-HR"/>
              </w:rPr>
              <w:t xml:space="preserve"> kirurgija</w:t>
            </w:r>
          </w:p>
        </w:tc>
        <w:tc>
          <w:tcPr>
            <w:tcW w:w="2678"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c>
          <w:tcPr>
            <w:tcW w:w="2855"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c>
          <w:tcPr>
            <w:tcW w:w="3014"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r>
      <w:tr w:rsidR="002C6E1E" w:rsidRPr="002C6E1E" w:rsidTr="00754A08">
        <w:trPr>
          <w:trHeight w:val="287"/>
        </w:trPr>
        <w:tc>
          <w:tcPr>
            <w:tcW w:w="5430"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Urologija</w:t>
            </w:r>
          </w:p>
        </w:tc>
        <w:tc>
          <w:tcPr>
            <w:tcW w:w="2678"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8</w:t>
            </w:r>
          </w:p>
        </w:tc>
        <w:tc>
          <w:tcPr>
            <w:tcW w:w="2855"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2</w:t>
            </w:r>
          </w:p>
        </w:tc>
        <w:tc>
          <w:tcPr>
            <w:tcW w:w="3014"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r>
      <w:tr w:rsidR="002C6E1E" w:rsidRPr="002C6E1E" w:rsidTr="00754A08">
        <w:trPr>
          <w:trHeight w:val="287"/>
        </w:trPr>
        <w:tc>
          <w:tcPr>
            <w:tcW w:w="5430"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Ortopedija i traumatologija</w:t>
            </w:r>
          </w:p>
        </w:tc>
        <w:tc>
          <w:tcPr>
            <w:tcW w:w="2678"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c>
          <w:tcPr>
            <w:tcW w:w="2855"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c>
          <w:tcPr>
            <w:tcW w:w="3014"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r>
      <w:tr w:rsidR="002C6E1E" w:rsidRPr="002C6E1E" w:rsidTr="00754A08">
        <w:trPr>
          <w:trHeight w:val="287"/>
        </w:trPr>
        <w:tc>
          <w:tcPr>
            <w:tcW w:w="5430"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Otorinolaringologija</w:t>
            </w:r>
          </w:p>
        </w:tc>
        <w:tc>
          <w:tcPr>
            <w:tcW w:w="2678"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c>
          <w:tcPr>
            <w:tcW w:w="2855"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c>
          <w:tcPr>
            <w:tcW w:w="3014"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r>
      <w:tr w:rsidR="002C6E1E" w:rsidRPr="002C6E1E" w:rsidTr="00754A08">
        <w:trPr>
          <w:trHeight w:val="287"/>
        </w:trPr>
        <w:tc>
          <w:tcPr>
            <w:tcW w:w="5430"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 xml:space="preserve">Oftalmologija i </w:t>
            </w:r>
            <w:proofErr w:type="spellStart"/>
            <w:r w:rsidRPr="002C6E1E">
              <w:rPr>
                <w:rFonts w:ascii="Times New Roman" w:eastAsia="Times New Roman" w:hAnsi="Times New Roman" w:cs="Times New Roman"/>
                <w:lang w:eastAsia="hr-HR"/>
              </w:rPr>
              <w:t>optometrija</w:t>
            </w:r>
            <w:proofErr w:type="spellEnd"/>
          </w:p>
        </w:tc>
        <w:tc>
          <w:tcPr>
            <w:tcW w:w="2678"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c>
          <w:tcPr>
            <w:tcW w:w="2855"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c>
          <w:tcPr>
            <w:tcW w:w="3014"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r>
      <w:tr w:rsidR="002C6E1E" w:rsidRPr="002C6E1E" w:rsidTr="00754A08">
        <w:trPr>
          <w:trHeight w:val="287"/>
        </w:trPr>
        <w:tc>
          <w:tcPr>
            <w:tcW w:w="5430"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 xml:space="preserve">Ginekologija i </w:t>
            </w:r>
            <w:proofErr w:type="spellStart"/>
            <w:r w:rsidRPr="002C6E1E">
              <w:rPr>
                <w:rFonts w:ascii="Times New Roman" w:eastAsia="Times New Roman" w:hAnsi="Times New Roman" w:cs="Times New Roman"/>
                <w:lang w:eastAsia="hr-HR"/>
              </w:rPr>
              <w:t>opstetricija</w:t>
            </w:r>
            <w:proofErr w:type="spellEnd"/>
          </w:p>
        </w:tc>
        <w:tc>
          <w:tcPr>
            <w:tcW w:w="2678"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17</w:t>
            </w:r>
          </w:p>
        </w:tc>
        <w:tc>
          <w:tcPr>
            <w:tcW w:w="2855"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2</w:t>
            </w:r>
          </w:p>
        </w:tc>
        <w:tc>
          <w:tcPr>
            <w:tcW w:w="3014"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2</w:t>
            </w:r>
          </w:p>
        </w:tc>
      </w:tr>
      <w:tr w:rsidR="002C6E1E" w:rsidRPr="002C6E1E" w:rsidTr="00754A08">
        <w:trPr>
          <w:trHeight w:val="287"/>
        </w:trPr>
        <w:tc>
          <w:tcPr>
            <w:tcW w:w="5430"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 xml:space="preserve">Anesteziologija, </w:t>
            </w:r>
            <w:proofErr w:type="spellStart"/>
            <w:r w:rsidRPr="002C6E1E">
              <w:rPr>
                <w:rFonts w:ascii="Times New Roman" w:eastAsia="Times New Roman" w:hAnsi="Times New Roman" w:cs="Times New Roman"/>
                <w:lang w:eastAsia="hr-HR"/>
              </w:rPr>
              <w:t>reanimatologija</w:t>
            </w:r>
            <w:proofErr w:type="spellEnd"/>
            <w:r w:rsidRPr="002C6E1E">
              <w:rPr>
                <w:rFonts w:ascii="Times New Roman" w:eastAsia="Times New Roman" w:hAnsi="Times New Roman" w:cs="Times New Roman"/>
                <w:lang w:eastAsia="hr-HR"/>
              </w:rPr>
              <w:t xml:space="preserve"> i intenzivna medicina</w:t>
            </w:r>
          </w:p>
        </w:tc>
        <w:tc>
          <w:tcPr>
            <w:tcW w:w="2678"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c>
          <w:tcPr>
            <w:tcW w:w="2855"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c>
          <w:tcPr>
            <w:tcW w:w="3014"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r>
      <w:tr w:rsidR="002C6E1E" w:rsidRPr="002C6E1E" w:rsidTr="00754A08">
        <w:trPr>
          <w:trHeight w:val="287"/>
        </w:trPr>
        <w:tc>
          <w:tcPr>
            <w:tcW w:w="5430"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Palijativna skrb</w:t>
            </w:r>
          </w:p>
        </w:tc>
        <w:tc>
          <w:tcPr>
            <w:tcW w:w="2678"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c>
          <w:tcPr>
            <w:tcW w:w="2855"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c>
          <w:tcPr>
            <w:tcW w:w="3014"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10</w:t>
            </w:r>
          </w:p>
        </w:tc>
      </w:tr>
      <w:tr w:rsidR="002C6E1E" w:rsidRPr="002C6E1E" w:rsidTr="00754A08">
        <w:trPr>
          <w:trHeight w:val="287"/>
        </w:trPr>
        <w:tc>
          <w:tcPr>
            <w:tcW w:w="5430"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b/>
                <w:bCs/>
                <w:lang w:eastAsia="hr-HR"/>
              </w:rPr>
            </w:pPr>
            <w:r w:rsidRPr="002C6E1E">
              <w:rPr>
                <w:rFonts w:ascii="Times New Roman" w:eastAsia="Times New Roman" w:hAnsi="Times New Roman" w:cs="Times New Roman"/>
                <w:b/>
                <w:bCs/>
                <w:lang w:eastAsia="hr-HR"/>
              </w:rPr>
              <w:t>UKUPNO</w:t>
            </w:r>
          </w:p>
        </w:tc>
        <w:tc>
          <w:tcPr>
            <w:tcW w:w="2678"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b/>
                <w:bCs/>
                <w:lang w:eastAsia="hr-HR"/>
              </w:rPr>
            </w:pPr>
            <w:r w:rsidRPr="002C6E1E">
              <w:rPr>
                <w:rFonts w:ascii="Times New Roman" w:eastAsia="Times New Roman" w:hAnsi="Times New Roman" w:cs="Times New Roman"/>
                <w:b/>
                <w:bCs/>
                <w:lang w:eastAsia="hr-HR"/>
              </w:rPr>
              <w:t>110</w:t>
            </w:r>
          </w:p>
        </w:tc>
        <w:tc>
          <w:tcPr>
            <w:tcW w:w="2855"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b/>
                <w:bCs/>
                <w:lang w:eastAsia="hr-HR"/>
              </w:rPr>
            </w:pPr>
            <w:r w:rsidRPr="002C6E1E">
              <w:rPr>
                <w:rFonts w:ascii="Times New Roman" w:eastAsia="Times New Roman" w:hAnsi="Times New Roman" w:cs="Times New Roman"/>
                <w:b/>
                <w:bCs/>
                <w:lang w:eastAsia="hr-HR"/>
              </w:rPr>
              <w:t>31</w:t>
            </w:r>
          </w:p>
        </w:tc>
        <w:tc>
          <w:tcPr>
            <w:tcW w:w="3014"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b/>
                <w:bCs/>
                <w:lang w:eastAsia="hr-HR"/>
              </w:rPr>
            </w:pPr>
            <w:r w:rsidRPr="002C6E1E">
              <w:rPr>
                <w:rFonts w:ascii="Times New Roman" w:eastAsia="Times New Roman" w:hAnsi="Times New Roman" w:cs="Times New Roman"/>
                <w:b/>
                <w:bCs/>
                <w:lang w:eastAsia="hr-HR"/>
              </w:rPr>
              <w:t>17</w:t>
            </w:r>
          </w:p>
        </w:tc>
      </w:tr>
    </w:tbl>
    <w:p w:rsidR="000263CA" w:rsidRPr="002C6E1E" w:rsidRDefault="000263CA" w:rsidP="00D81A8B">
      <w:pPr>
        <w:spacing w:line="240" w:lineRule="auto"/>
        <w:ind w:right="-567"/>
        <w:rPr>
          <w:rFonts w:ascii="Times New Roman" w:hAnsi="Times New Roman" w:cs="Times New Roman"/>
          <w:sz w:val="24"/>
          <w:szCs w:val="24"/>
        </w:rPr>
      </w:pPr>
      <w:r w:rsidRPr="002C6E1E">
        <w:rPr>
          <w:rFonts w:ascii="Times New Roman" w:hAnsi="Times New Roman" w:cs="Times New Roman"/>
          <w:sz w:val="24"/>
          <w:szCs w:val="24"/>
        </w:rPr>
        <w:t>Izvor: Mreža javne zdravstvene službe („Narodn</w:t>
      </w:r>
      <w:r w:rsidR="00AE5A80">
        <w:rPr>
          <w:rFonts w:ascii="Times New Roman" w:hAnsi="Times New Roman" w:cs="Times New Roman"/>
          <w:sz w:val="24"/>
          <w:szCs w:val="24"/>
        </w:rPr>
        <w:t xml:space="preserve">e novine“, broj 101/12, 31/13, </w:t>
      </w:r>
      <w:r w:rsidRPr="002C6E1E">
        <w:rPr>
          <w:rFonts w:ascii="Times New Roman" w:hAnsi="Times New Roman" w:cs="Times New Roman"/>
          <w:sz w:val="24"/>
          <w:szCs w:val="24"/>
        </w:rPr>
        <w:t>113/15</w:t>
      </w:r>
      <w:r w:rsidR="00AE5A80" w:rsidRPr="00AE5A80">
        <w:t xml:space="preserve"> </w:t>
      </w:r>
      <w:r w:rsidR="00AE5A80" w:rsidRPr="00AE5A80">
        <w:rPr>
          <w:rFonts w:ascii="Times New Roman" w:hAnsi="Times New Roman" w:cs="Times New Roman"/>
          <w:sz w:val="24"/>
          <w:szCs w:val="24"/>
        </w:rPr>
        <w:t>i 20/18</w:t>
      </w:r>
      <w:r w:rsidRPr="002C6E1E">
        <w:rPr>
          <w:rFonts w:ascii="Times New Roman" w:hAnsi="Times New Roman" w:cs="Times New Roman"/>
          <w:sz w:val="24"/>
          <w:szCs w:val="24"/>
        </w:rPr>
        <w:t>)</w:t>
      </w:r>
    </w:p>
    <w:p w:rsidR="000263CA" w:rsidRPr="002C6E1E" w:rsidRDefault="000263CA" w:rsidP="00D81A8B">
      <w:pPr>
        <w:spacing w:line="240" w:lineRule="auto"/>
        <w:ind w:right="-567"/>
        <w:rPr>
          <w:rFonts w:ascii="Times New Roman" w:hAnsi="Times New Roman" w:cs="Times New Roman"/>
          <w:b/>
          <w:sz w:val="24"/>
          <w:szCs w:val="24"/>
        </w:rPr>
      </w:pPr>
    </w:p>
    <w:p w:rsidR="00D81A8B" w:rsidRDefault="00D81A8B" w:rsidP="00D81A8B">
      <w:pPr>
        <w:spacing w:after="0" w:line="240" w:lineRule="auto"/>
        <w:ind w:right="-567"/>
        <w:rPr>
          <w:rFonts w:ascii="Times New Roman" w:eastAsia="Times New Roman" w:hAnsi="Times New Roman" w:cs="Times New Roman"/>
          <w:bCs/>
          <w:i/>
          <w:lang w:eastAsia="hr-HR"/>
        </w:rPr>
      </w:pPr>
    </w:p>
    <w:p w:rsidR="000263CA" w:rsidRPr="002C6E1E" w:rsidRDefault="000263CA" w:rsidP="00D81A8B">
      <w:pPr>
        <w:spacing w:after="0" w:line="240" w:lineRule="auto"/>
        <w:ind w:right="-567"/>
        <w:rPr>
          <w:rFonts w:ascii="Times New Roman" w:eastAsia="Times New Roman" w:hAnsi="Times New Roman" w:cs="Times New Roman"/>
          <w:bCs/>
          <w:lang w:eastAsia="hr-HR"/>
        </w:rPr>
      </w:pPr>
      <w:r w:rsidRPr="002C6E1E">
        <w:rPr>
          <w:rFonts w:ascii="Times New Roman" w:eastAsia="Times New Roman" w:hAnsi="Times New Roman" w:cs="Times New Roman"/>
          <w:bCs/>
          <w:i/>
          <w:lang w:eastAsia="hr-HR"/>
        </w:rPr>
        <w:lastRenderedPageBreak/>
        <w:t xml:space="preserve">Tablica 27. </w:t>
      </w:r>
      <w:r w:rsidRPr="002C6E1E">
        <w:rPr>
          <w:rFonts w:ascii="Times New Roman" w:eastAsia="Times New Roman" w:hAnsi="Times New Roman" w:cs="Times New Roman"/>
          <w:bCs/>
          <w:lang w:eastAsia="hr-HR"/>
        </w:rPr>
        <w:t xml:space="preserve">Posteljni kapaciteti bolnica u </w:t>
      </w:r>
      <w:r w:rsidRPr="002C6E1E">
        <w:rPr>
          <w:rFonts w:ascii="Times New Roman" w:hAnsi="Times New Roman" w:cs="Times New Roman"/>
        </w:rPr>
        <w:t xml:space="preserve">Istočnoj regiji </w:t>
      </w:r>
      <w:r w:rsidRPr="002C6E1E">
        <w:rPr>
          <w:rFonts w:ascii="Times New Roman" w:eastAsia="Times New Roman" w:hAnsi="Times New Roman" w:cs="Times New Roman"/>
          <w:bCs/>
          <w:lang w:eastAsia="hr-HR"/>
        </w:rPr>
        <w:t xml:space="preserve">ugovoreni s Hrvatskim zavodom za zdravstveno osiguranje, stanje na dan 30. 06. 2017. – </w:t>
      </w:r>
    </w:p>
    <w:p w:rsidR="000263CA" w:rsidRPr="002C6E1E" w:rsidRDefault="000263CA" w:rsidP="00D81A8B">
      <w:pPr>
        <w:spacing w:after="0" w:line="240" w:lineRule="auto"/>
        <w:ind w:right="-567"/>
        <w:rPr>
          <w:rFonts w:ascii="Times New Roman" w:eastAsia="Times New Roman" w:hAnsi="Times New Roman" w:cs="Times New Roman"/>
          <w:bCs/>
          <w:lang w:eastAsia="hr-HR"/>
        </w:rPr>
      </w:pPr>
      <w:r w:rsidRPr="002C6E1E">
        <w:rPr>
          <w:rFonts w:ascii="Times New Roman" w:eastAsia="Times New Roman" w:hAnsi="Times New Roman" w:cs="Times New Roman"/>
          <w:bCs/>
          <w:lang w:eastAsia="hr-HR"/>
        </w:rPr>
        <w:t>Opća županijska bolnica Vukovar i bolnica hrvatskih veterana</w:t>
      </w:r>
    </w:p>
    <w:p w:rsidR="000263CA" w:rsidRPr="002C6E1E" w:rsidRDefault="000263CA" w:rsidP="00D81A8B">
      <w:pPr>
        <w:spacing w:after="0" w:line="240" w:lineRule="auto"/>
        <w:ind w:right="-567"/>
        <w:rPr>
          <w:rFonts w:ascii="Times New Roman" w:eastAsia="Times New Roman" w:hAnsi="Times New Roman" w:cs="Times New Roman"/>
          <w:bCs/>
          <w:lang w:eastAsia="hr-HR"/>
        </w:rPr>
      </w:pPr>
    </w:p>
    <w:tbl>
      <w:tblPr>
        <w:tblW w:w="13714" w:type="dxa"/>
        <w:tblInd w:w="93" w:type="dxa"/>
        <w:tblLook w:val="04A0" w:firstRow="1" w:lastRow="0" w:firstColumn="1" w:lastColumn="0" w:noHBand="0" w:noVBand="1"/>
      </w:tblPr>
      <w:tblGrid>
        <w:gridCol w:w="5328"/>
        <w:gridCol w:w="2628"/>
        <w:gridCol w:w="2801"/>
        <w:gridCol w:w="2957"/>
      </w:tblGrid>
      <w:tr w:rsidR="002C6E1E" w:rsidRPr="002C6E1E" w:rsidTr="00263BAC">
        <w:trPr>
          <w:trHeight w:val="279"/>
        </w:trPr>
        <w:tc>
          <w:tcPr>
            <w:tcW w:w="5328" w:type="dxa"/>
            <w:vMerge w:val="restart"/>
            <w:tcBorders>
              <w:top w:val="single" w:sz="4" w:space="0" w:color="auto"/>
              <w:left w:val="single" w:sz="4" w:space="0" w:color="auto"/>
              <w:bottom w:val="single" w:sz="4" w:space="0" w:color="000000"/>
              <w:right w:val="single" w:sz="4" w:space="0" w:color="auto"/>
            </w:tcBorders>
            <w:shd w:val="clear" w:color="000000" w:fill="D9D9D9"/>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 </w:t>
            </w:r>
          </w:p>
        </w:tc>
        <w:tc>
          <w:tcPr>
            <w:tcW w:w="2628"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Broj akutnih postelja</w:t>
            </w:r>
          </w:p>
        </w:tc>
        <w:tc>
          <w:tcPr>
            <w:tcW w:w="2801"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Broj stolica/postelja dnevne bolnice</w:t>
            </w:r>
          </w:p>
        </w:tc>
        <w:tc>
          <w:tcPr>
            <w:tcW w:w="2957"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Broj postelja za produženo, dugotrajno i kronično liječenje te palijativnu skrb</w:t>
            </w:r>
          </w:p>
        </w:tc>
      </w:tr>
      <w:tr w:rsidR="002C6E1E" w:rsidRPr="002C6E1E" w:rsidTr="00263BAC">
        <w:trPr>
          <w:trHeight w:val="753"/>
        </w:trPr>
        <w:tc>
          <w:tcPr>
            <w:tcW w:w="5328" w:type="dxa"/>
            <w:vMerge/>
            <w:tcBorders>
              <w:top w:val="single" w:sz="4" w:space="0" w:color="auto"/>
              <w:left w:val="single" w:sz="4" w:space="0" w:color="auto"/>
              <w:bottom w:val="single" w:sz="4" w:space="0" w:color="000000"/>
              <w:right w:val="single" w:sz="4" w:space="0" w:color="auto"/>
            </w:tcBorders>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p>
        </w:tc>
        <w:tc>
          <w:tcPr>
            <w:tcW w:w="2628" w:type="dxa"/>
            <w:vMerge/>
            <w:tcBorders>
              <w:top w:val="single" w:sz="4" w:space="0" w:color="auto"/>
              <w:left w:val="single" w:sz="4" w:space="0" w:color="auto"/>
              <w:bottom w:val="single" w:sz="4" w:space="0" w:color="auto"/>
              <w:right w:val="single" w:sz="4" w:space="0" w:color="auto"/>
            </w:tcBorders>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p>
        </w:tc>
        <w:tc>
          <w:tcPr>
            <w:tcW w:w="2801" w:type="dxa"/>
            <w:vMerge/>
            <w:tcBorders>
              <w:top w:val="single" w:sz="4" w:space="0" w:color="auto"/>
              <w:left w:val="single" w:sz="4" w:space="0" w:color="auto"/>
              <w:bottom w:val="single" w:sz="4" w:space="0" w:color="auto"/>
              <w:right w:val="single" w:sz="4" w:space="0" w:color="auto"/>
            </w:tcBorders>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p>
        </w:tc>
        <w:tc>
          <w:tcPr>
            <w:tcW w:w="2957" w:type="dxa"/>
            <w:vMerge/>
            <w:tcBorders>
              <w:top w:val="single" w:sz="4" w:space="0" w:color="auto"/>
              <w:left w:val="single" w:sz="4" w:space="0" w:color="auto"/>
              <w:bottom w:val="single" w:sz="4" w:space="0" w:color="auto"/>
              <w:right w:val="single" w:sz="4" w:space="0" w:color="auto"/>
            </w:tcBorders>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p>
        </w:tc>
      </w:tr>
      <w:tr w:rsidR="002C6E1E" w:rsidRPr="002C6E1E" w:rsidTr="00263BAC">
        <w:trPr>
          <w:trHeight w:val="279"/>
        </w:trPr>
        <w:tc>
          <w:tcPr>
            <w:tcW w:w="5328"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Interna medicina</w:t>
            </w:r>
          </w:p>
        </w:tc>
        <w:tc>
          <w:tcPr>
            <w:tcW w:w="2628"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23</w:t>
            </w:r>
          </w:p>
        </w:tc>
        <w:tc>
          <w:tcPr>
            <w:tcW w:w="2801"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22</w:t>
            </w:r>
          </w:p>
        </w:tc>
        <w:tc>
          <w:tcPr>
            <w:tcW w:w="2957"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6</w:t>
            </w:r>
          </w:p>
        </w:tc>
      </w:tr>
      <w:tr w:rsidR="002C6E1E" w:rsidRPr="002C6E1E" w:rsidTr="00263BAC">
        <w:trPr>
          <w:trHeight w:val="279"/>
        </w:trPr>
        <w:tc>
          <w:tcPr>
            <w:tcW w:w="5328"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Infektologija</w:t>
            </w:r>
          </w:p>
        </w:tc>
        <w:tc>
          <w:tcPr>
            <w:tcW w:w="2628"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c>
          <w:tcPr>
            <w:tcW w:w="2801"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c>
          <w:tcPr>
            <w:tcW w:w="2957"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r>
      <w:tr w:rsidR="002C6E1E" w:rsidRPr="002C6E1E" w:rsidTr="00263BAC">
        <w:trPr>
          <w:trHeight w:val="279"/>
        </w:trPr>
        <w:tc>
          <w:tcPr>
            <w:tcW w:w="5328"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Onkologija i radioterapija</w:t>
            </w:r>
          </w:p>
        </w:tc>
        <w:tc>
          <w:tcPr>
            <w:tcW w:w="2628"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c>
          <w:tcPr>
            <w:tcW w:w="2801"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c>
          <w:tcPr>
            <w:tcW w:w="2957"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r>
      <w:tr w:rsidR="002C6E1E" w:rsidRPr="002C6E1E" w:rsidTr="00263BAC">
        <w:trPr>
          <w:trHeight w:val="279"/>
        </w:trPr>
        <w:tc>
          <w:tcPr>
            <w:tcW w:w="5328"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Dermatologija i venerologija</w:t>
            </w:r>
          </w:p>
        </w:tc>
        <w:tc>
          <w:tcPr>
            <w:tcW w:w="2628"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c>
          <w:tcPr>
            <w:tcW w:w="2801"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c>
          <w:tcPr>
            <w:tcW w:w="2957"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r>
      <w:tr w:rsidR="002C6E1E" w:rsidRPr="002C6E1E" w:rsidTr="00263BAC">
        <w:trPr>
          <w:trHeight w:val="279"/>
        </w:trPr>
        <w:tc>
          <w:tcPr>
            <w:tcW w:w="5328"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Fizikalna medicina  i rehabilitacija</w:t>
            </w:r>
          </w:p>
        </w:tc>
        <w:tc>
          <w:tcPr>
            <w:tcW w:w="2628"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c>
          <w:tcPr>
            <w:tcW w:w="2801"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c>
          <w:tcPr>
            <w:tcW w:w="2957"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r>
      <w:tr w:rsidR="002C6E1E" w:rsidRPr="002C6E1E" w:rsidTr="00263BAC">
        <w:trPr>
          <w:trHeight w:val="279"/>
        </w:trPr>
        <w:tc>
          <w:tcPr>
            <w:tcW w:w="5328"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Neurologija</w:t>
            </w:r>
          </w:p>
        </w:tc>
        <w:tc>
          <w:tcPr>
            <w:tcW w:w="2628"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15</w:t>
            </w:r>
          </w:p>
        </w:tc>
        <w:tc>
          <w:tcPr>
            <w:tcW w:w="2801"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6</w:t>
            </w:r>
          </w:p>
        </w:tc>
        <w:tc>
          <w:tcPr>
            <w:tcW w:w="2957"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4</w:t>
            </w:r>
          </w:p>
        </w:tc>
      </w:tr>
      <w:tr w:rsidR="002C6E1E" w:rsidRPr="002C6E1E" w:rsidTr="00263BAC">
        <w:trPr>
          <w:trHeight w:val="279"/>
        </w:trPr>
        <w:tc>
          <w:tcPr>
            <w:tcW w:w="5328"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Psihijatrija</w:t>
            </w:r>
          </w:p>
        </w:tc>
        <w:tc>
          <w:tcPr>
            <w:tcW w:w="2628"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18</w:t>
            </w:r>
          </w:p>
        </w:tc>
        <w:tc>
          <w:tcPr>
            <w:tcW w:w="2801"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45</w:t>
            </w:r>
          </w:p>
        </w:tc>
        <w:tc>
          <w:tcPr>
            <w:tcW w:w="2957"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1</w:t>
            </w:r>
          </w:p>
        </w:tc>
      </w:tr>
      <w:tr w:rsidR="002C6E1E" w:rsidRPr="002C6E1E" w:rsidTr="00263BAC">
        <w:trPr>
          <w:trHeight w:val="279"/>
        </w:trPr>
        <w:tc>
          <w:tcPr>
            <w:tcW w:w="5328"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Pedijatrija</w:t>
            </w:r>
          </w:p>
        </w:tc>
        <w:tc>
          <w:tcPr>
            <w:tcW w:w="2628"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10</w:t>
            </w:r>
          </w:p>
        </w:tc>
        <w:tc>
          <w:tcPr>
            <w:tcW w:w="2801"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10</w:t>
            </w:r>
          </w:p>
        </w:tc>
        <w:tc>
          <w:tcPr>
            <w:tcW w:w="2957"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1</w:t>
            </w:r>
          </w:p>
        </w:tc>
      </w:tr>
      <w:tr w:rsidR="002C6E1E" w:rsidRPr="002C6E1E" w:rsidTr="00263BAC">
        <w:trPr>
          <w:trHeight w:val="279"/>
        </w:trPr>
        <w:tc>
          <w:tcPr>
            <w:tcW w:w="5328"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Opća kirurgija</w:t>
            </w:r>
          </w:p>
        </w:tc>
        <w:tc>
          <w:tcPr>
            <w:tcW w:w="2628"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15</w:t>
            </w:r>
          </w:p>
        </w:tc>
        <w:tc>
          <w:tcPr>
            <w:tcW w:w="2801"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9</w:t>
            </w:r>
          </w:p>
        </w:tc>
        <w:tc>
          <w:tcPr>
            <w:tcW w:w="2957"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6</w:t>
            </w:r>
          </w:p>
        </w:tc>
      </w:tr>
      <w:tr w:rsidR="002C6E1E" w:rsidRPr="002C6E1E" w:rsidTr="00263BAC">
        <w:trPr>
          <w:trHeight w:val="279"/>
        </w:trPr>
        <w:tc>
          <w:tcPr>
            <w:tcW w:w="5328"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Dječja kirurgija</w:t>
            </w:r>
          </w:p>
        </w:tc>
        <w:tc>
          <w:tcPr>
            <w:tcW w:w="2628"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c>
          <w:tcPr>
            <w:tcW w:w="2801"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c>
          <w:tcPr>
            <w:tcW w:w="2957"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r>
      <w:tr w:rsidR="002C6E1E" w:rsidRPr="002C6E1E" w:rsidTr="00263BAC">
        <w:trPr>
          <w:trHeight w:val="279"/>
        </w:trPr>
        <w:tc>
          <w:tcPr>
            <w:tcW w:w="5328"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Neurokirurgija</w:t>
            </w:r>
          </w:p>
        </w:tc>
        <w:tc>
          <w:tcPr>
            <w:tcW w:w="2628"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c>
          <w:tcPr>
            <w:tcW w:w="2801"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c>
          <w:tcPr>
            <w:tcW w:w="2957"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r>
      <w:tr w:rsidR="002C6E1E" w:rsidRPr="002C6E1E" w:rsidTr="00263BAC">
        <w:trPr>
          <w:trHeight w:val="279"/>
        </w:trPr>
        <w:tc>
          <w:tcPr>
            <w:tcW w:w="5328"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proofErr w:type="spellStart"/>
            <w:r w:rsidRPr="002C6E1E">
              <w:rPr>
                <w:rFonts w:ascii="Times New Roman" w:eastAsia="Times New Roman" w:hAnsi="Times New Roman" w:cs="Times New Roman"/>
                <w:lang w:eastAsia="hr-HR"/>
              </w:rPr>
              <w:t>Maksilofacijalna</w:t>
            </w:r>
            <w:proofErr w:type="spellEnd"/>
            <w:r w:rsidRPr="002C6E1E">
              <w:rPr>
                <w:rFonts w:ascii="Times New Roman" w:eastAsia="Times New Roman" w:hAnsi="Times New Roman" w:cs="Times New Roman"/>
                <w:lang w:eastAsia="hr-HR"/>
              </w:rPr>
              <w:t xml:space="preserve"> kirurgija</w:t>
            </w:r>
          </w:p>
        </w:tc>
        <w:tc>
          <w:tcPr>
            <w:tcW w:w="2628"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c>
          <w:tcPr>
            <w:tcW w:w="2801"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c>
          <w:tcPr>
            <w:tcW w:w="2957"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r>
      <w:tr w:rsidR="002C6E1E" w:rsidRPr="002C6E1E" w:rsidTr="00263BAC">
        <w:trPr>
          <w:trHeight w:val="279"/>
        </w:trPr>
        <w:tc>
          <w:tcPr>
            <w:tcW w:w="5328"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Urologija</w:t>
            </w:r>
          </w:p>
        </w:tc>
        <w:tc>
          <w:tcPr>
            <w:tcW w:w="2628"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c>
          <w:tcPr>
            <w:tcW w:w="2801"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6</w:t>
            </w:r>
          </w:p>
        </w:tc>
        <w:tc>
          <w:tcPr>
            <w:tcW w:w="2957"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r>
      <w:tr w:rsidR="002C6E1E" w:rsidRPr="002C6E1E" w:rsidTr="00263BAC">
        <w:trPr>
          <w:trHeight w:val="279"/>
        </w:trPr>
        <w:tc>
          <w:tcPr>
            <w:tcW w:w="5328"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Ortopedija i traumatologija</w:t>
            </w:r>
          </w:p>
        </w:tc>
        <w:tc>
          <w:tcPr>
            <w:tcW w:w="2628" w:type="dxa"/>
            <w:tcBorders>
              <w:top w:val="nil"/>
              <w:left w:val="nil"/>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10</w:t>
            </w:r>
          </w:p>
        </w:tc>
        <w:tc>
          <w:tcPr>
            <w:tcW w:w="2801"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5</w:t>
            </w:r>
          </w:p>
        </w:tc>
        <w:tc>
          <w:tcPr>
            <w:tcW w:w="2957"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r>
      <w:tr w:rsidR="002C6E1E" w:rsidRPr="002C6E1E" w:rsidTr="00263BAC">
        <w:trPr>
          <w:trHeight w:val="279"/>
        </w:trPr>
        <w:tc>
          <w:tcPr>
            <w:tcW w:w="5328"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Otorinolaringologija</w:t>
            </w:r>
          </w:p>
        </w:tc>
        <w:tc>
          <w:tcPr>
            <w:tcW w:w="2628"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c>
          <w:tcPr>
            <w:tcW w:w="2801"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3</w:t>
            </w:r>
          </w:p>
        </w:tc>
        <w:tc>
          <w:tcPr>
            <w:tcW w:w="2957"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r>
      <w:tr w:rsidR="002C6E1E" w:rsidRPr="002C6E1E" w:rsidTr="00263BAC">
        <w:trPr>
          <w:trHeight w:val="279"/>
        </w:trPr>
        <w:tc>
          <w:tcPr>
            <w:tcW w:w="5328"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 xml:space="preserve">Oftalmologija i </w:t>
            </w:r>
            <w:proofErr w:type="spellStart"/>
            <w:r w:rsidRPr="002C6E1E">
              <w:rPr>
                <w:rFonts w:ascii="Times New Roman" w:eastAsia="Times New Roman" w:hAnsi="Times New Roman" w:cs="Times New Roman"/>
                <w:lang w:eastAsia="hr-HR"/>
              </w:rPr>
              <w:t>optometrija</w:t>
            </w:r>
            <w:proofErr w:type="spellEnd"/>
          </w:p>
        </w:tc>
        <w:tc>
          <w:tcPr>
            <w:tcW w:w="2628"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c>
          <w:tcPr>
            <w:tcW w:w="2801"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c>
          <w:tcPr>
            <w:tcW w:w="2957"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r>
      <w:tr w:rsidR="002C6E1E" w:rsidRPr="002C6E1E" w:rsidTr="00263BAC">
        <w:trPr>
          <w:trHeight w:val="279"/>
        </w:trPr>
        <w:tc>
          <w:tcPr>
            <w:tcW w:w="5328"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 xml:space="preserve">Ginekologija i </w:t>
            </w:r>
            <w:proofErr w:type="spellStart"/>
            <w:r w:rsidRPr="002C6E1E">
              <w:rPr>
                <w:rFonts w:ascii="Times New Roman" w:eastAsia="Times New Roman" w:hAnsi="Times New Roman" w:cs="Times New Roman"/>
                <w:lang w:eastAsia="hr-HR"/>
              </w:rPr>
              <w:t>opstetricija</w:t>
            </w:r>
            <w:proofErr w:type="spellEnd"/>
          </w:p>
        </w:tc>
        <w:tc>
          <w:tcPr>
            <w:tcW w:w="2628"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15</w:t>
            </w:r>
          </w:p>
        </w:tc>
        <w:tc>
          <w:tcPr>
            <w:tcW w:w="2801"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8</w:t>
            </w:r>
          </w:p>
        </w:tc>
        <w:tc>
          <w:tcPr>
            <w:tcW w:w="2957"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2</w:t>
            </w:r>
          </w:p>
        </w:tc>
      </w:tr>
      <w:tr w:rsidR="002C6E1E" w:rsidRPr="002C6E1E" w:rsidTr="00263BAC">
        <w:trPr>
          <w:trHeight w:val="279"/>
        </w:trPr>
        <w:tc>
          <w:tcPr>
            <w:tcW w:w="5328"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 xml:space="preserve">Anesteziologija, </w:t>
            </w:r>
            <w:proofErr w:type="spellStart"/>
            <w:r w:rsidRPr="002C6E1E">
              <w:rPr>
                <w:rFonts w:ascii="Times New Roman" w:eastAsia="Times New Roman" w:hAnsi="Times New Roman" w:cs="Times New Roman"/>
                <w:lang w:eastAsia="hr-HR"/>
              </w:rPr>
              <w:t>reanimatologija</w:t>
            </w:r>
            <w:proofErr w:type="spellEnd"/>
            <w:r w:rsidRPr="002C6E1E">
              <w:rPr>
                <w:rFonts w:ascii="Times New Roman" w:eastAsia="Times New Roman" w:hAnsi="Times New Roman" w:cs="Times New Roman"/>
                <w:lang w:eastAsia="hr-HR"/>
              </w:rPr>
              <w:t xml:space="preserve"> i intenzivna medicina</w:t>
            </w:r>
          </w:p>
        </w:tc>
        <w:tc>
          <w:tcPr>
            <w:tcW w:w="2628"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c>
          <w:tcPr>
            <w:tcW w:w="2801"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c>
          <w:tcPr>
            <w:tcW w:w="2957"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r>
      <w:tr w:rsidR="002C6E1E" w:rsidRPr="002C6E1E" w:rsidTr="00263BAC">
        <w:trPr>
          <w:trHeight w:val="279"/>
        </w:trPr>
        <w:tc>
          <w:tcPr>
            <w:tcW w:w="5328"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Palijativna skrb</w:t>
            </w:r>
          </w:p>
        </w:tc>
        <w:tc>
          <w:tcPr>
            <w:tcW w:w="2628"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c>
          <w:tcPr>
            <w:tcW w:w="2801"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c>
          <w:tcPr>
            <w:tcW w:w="2957"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5</w:t>
            </w:r>
          </w:p>
        </w:tc>
      </w:tr>
      <w:tr w:rsidR="002C6E1E" w:rsidRPr="002C6E1E" w:rsidTr="00263BAC">
        <w:trPr>
          <w:trHeight w:val="279"/>
        </w:trPr>
        <w:tc>
          <w:tcPr>
            <w:tcW w:w="5328"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b/>
                <w:bCs/>
                <w:lang w:eastAsia="hr-HR"/>
              </w:rPr>
            </w:pPr>
            <w:r w:rsidRPr="002C6E1E">
              <w:rPr>
                <w:rFonts w:ascii="Times New Roman" w:eastAsia="Times New Roman" w:hAnsi="Times New Roman" w:cs="Times New Roman"/>
                <w:b/>
                <w:bCs/>
                <w:lang w:eastAsia="hr-HR"/>
              </w:rPr>
              <w:t>UKUPNO</w:t>
            </w:r>
          </w:p>
        </w:tc>
        <w:tc>
          <w:tcPr>
            <w:tcW w:w="2628"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b/>
                <w:bCs/>
                <w:lang w:eastAsia="hr-HR"/>
              </w:rPr>
            </w:pPr>
            <w:r w:rsidRPr="002C6E1E">
              <w:rPr>
                <w:rFonts w:ascii="Times New Roman" w:eastAsia="Times New Roman" w:hAnsi="Times New Roman" w:cs="Times New Roman"/>
                <w:b/>
                <w:bCs/>
                <w:lang w:eastAsia="hr-HR"/>
              </w:rPr>
              <w:t>106</w:t>
            </w:r>
          </w:p>
        </w:tc>
        <w:tc>
          <w:tcPr>
            <w:tcW w:w="2801"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b/>
                <w:bCs/>
                <w:lang w:eastAsia="hr-HR"/>
              </w:rPr>
            </w:pPr>
            <w:r w:rsidRPr="002C6E1E">
              <w:rPr>
                <w:rFonts w:ascii="Times New Roman" w:eastAsia="Times New Roman" w:hAnsi="Times New Roman" w:cs="Times New Roman"/>
                <w:b/>
                <w:bCs/>
                <w:lang w:eastAsia="hr-HR"/>
              </w:rPr>
              <w:t>114</w:t>
            </w:r>
          </w:p>
        </w:tc>
        <w:tc>
          <w:tcPr>
            <w:tcW w:w="2957"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b/>
                <w:bCs/>
                <w:lang w:eastAsia="hr-HR"/>
              </w:rPr>
            </w:pPr>
            <w:r w:rsidRPr="002C6E1E">
              <w:rPr>
                <w:rFonts w:ascii="Times New Roman" w:eastAsia="Times New Roman" w:hAnsi="Times New Roman" w:cs="Times New Roman"/>
                <w:b/>
                <w:bCs/>
                <w:lang w:eastAsia="hr-HR"/>
              </w:rPr>
              <w:t>25</w:t>
            </w:r>
          </w:p>
        </w:tc>
      </w:tr>
    </w:tbl>
    <w:p w:rsidR="000263CA" w:rsidRPr="002C6E1E" w:rsidRDefault="000263CA" w:rsidP="00D81A8B">
      <w:pPr>
        <w:spacing w:line="240" w:lineRule="auto"/>
        <w:ind w:right="-567"/>
        <w:rPr>
          <w:rFonts w:ascii="Times New Roman" w:hAnsi="Times New Roman" w:cs="Times New Roman"/>
          <w:sz w:val="24"/>
          <w:szCs w:val="24"/>
        </w:rPr>
      </w:pPr>
      <w:r w:rsidRPr="002C6E1E">
        <w:rPr>
          <w:rFonts w:ascii="Times New Roman" w:hAnsi="Times New Roman" w:cs="Times New Roman"/>
          <w:sz w:val="24"/>
          <w:szCs w:val="24"/>
        </w:rPr>
        <w:t xml:space="preserve">Izvor: Mreža javne zdravstvene službe („Narodne </w:t>
      </w:r>
      <w:r w:rsidR="00AE5A80">
        <w:rPr>
          <w:rFonts w:ascii="Times New Roman" w:hAnsi="Times New Roman" w:cs="Times New Roman"/>
          <w:sz w:val="24"/>
          <w:szCs w:val="24"/>
        </w:rPr>
        <w:t xml:space="preserve">novine“, broj 101/12, 31/13, </w:t>
      </w:r>
      <w:r w:rsidRPr="002C6E1E">
        <w:rPr>
          <w:rFonts w:ascii="Times New Roman" w:hAnsi="Times New Roman" w:cs="Times New Roman"/>
          <w:sz w:val="24"/>
          <w:szCs w:val="24"/>
        </w:rPr>
        <w:t>113/15</w:t>
      </w:r>
      <w:r w:rsidR="00AE5A80" w:rsidRPr="00AE5A80">
        <w:t xml:space="preserve"> </w:t>
      </w:r>
      <w:r w:rsidR="00AE5A80" w:rsidRPr="00AE5A80">
        <w:rPr>
          <w:rFonts w:ascii="Times New Roman" w:hAnsi="Times New Roman" w:cs="Times New Roman"/>
          <w:sz w:val="24"/>
          <w:szCs w:val="24"/>
        </w:rPr>
        <w:t>i 20/18</w:t>
      </w:r>
      <w:r w:rsidRPr="002C6E1E">
        <w:rPr>
          <w:rFonts w:ascii="Times New Roman" w:hAnsi="Times New Roman" w:cs="Times New Roman"/>
          <w:sz w:val="24"/>
          <w:szCs w:val="24"/>
        </w:rPr>
        <w:t>)</w:t>
      </w:r>
    </w:p>
    <w:p w:rsidR="000263CA" w:rsidRPr="002C6E1E" w:rsidRDefault="000263CA" w:rsidP="00D81A8B">
      <w:pPr>
        <w:spacing w:line="240" w:lineRule="auto"/>
        <w:ind w:right="-567"/>
        <w:rPr>
          <w:rFonts w:ascii="Times New Roman" w:hAnsi="Times New Roman" w:cs="Times New Roman"/>
          <w:sz w:val="24"/>
          <w:szCs w:val="24"/>
        </w:rPr>
      </w:pPr>
    </w:p>
    <w:p w:rsidR="00263BAC" w:rsidRPr="002C6E1E" w:rsidRDefault="00263BAC" w:rsidP="00D81A8B">
      <w:pPr>
        <w:spacing w:line="240" w:lineRule="auto"/>
        <w:ind w:right="-567"/>
        <w:rPr>
          <w:rFonts w:ascii="Times New Roman" w:hAnsi="Times New Roman" w:cs="Times New Roman"/>
          <w:sz w:val="24"/>
          <w:szCs w:val="24"/>
        </w:rPr>
      </w:pPr>
    </w:p>
    <w:p w:rsidR="000263CA" w:rsidRPr="002C6E1E" w:rsidRDefault="000263CA" w:rsidP="00D81A8B">
      <w:pPr>
        <w:spacing w:after="0" w:line="240" w:lineRule="auto"/>
        <w:ind w:right="-567"/>
        <w:rPr>
          <w:rFonts w:ascii="Times New Roman" w:eastAsia="Times New Roman" w:hAnsi="Times New Roman" w:cs="Times New Roman"/>
          <w:bCs/>
          <w:lang w:eastAsia="hr-HR"/>
        </w:rPr>
      </w:pPr>
      <w:r w:rsidRPr="002C6E1E">
        <w:rPr>
          <w:rFonts w:ascii="Times New Roman" w:eastAsia="Times New Roman" w:hAnsi="Times New Roman" w:cs="Times New Roman"/>
          <w:bCs/>
          <w:i/>
          <w:lang w:eastAsia="hr-HR"/>
        </w:rPr>
        <w:lastRenderedPageBreak/>
        <w:t xml:space="preserve">Tablica 28. </w:t>
      </w:r>
      <w:r w:rsidRPr="002C6E1E">
        <w:rPr>
          <w:rFonts w:ascii="Times New Roman" w:eastAsia="Times New Roman" w:hAnsi="Times New Roman" w:cs="Times New Roman"/>
          <w:bCs/>
          <w:lang w:eastAsia="hr-HR"/>
        </w:rPr>
        <w:t xml:space="preserve">Posteljni kapaciteti bolnica u </w:t>
      </w:r>
      <w:r w:rsidRPr="002C6E1E">
        <w:rPr>
          <w:rFonts w:ascii="Times New Roman" w:hAnsi="Times New Roman" w:cs="Times New Roman"/>
        </w:rPr>
        <w:t xml:space="preserve">Istočnoj regiji </w:t>
      </w:r>
      <w:r w:rsidRPr="002C6E1E">
        <w:rPr>
          <w:rFonts w:ascii="Times New Roman" w:eastAsia="Times New Roman" w:hAnsi="Times New Roman" w:cs="Times New Roman"/>
          <w:bCs/>
          <w:lang w:eastAsia="hr-HR"/>
        </w:rPr>
        <w:t xml:space="preserve">ugovoreni s Hrvatskim zavodom za zdravstveno osiguranje, stanje na dan 30. 06. 2017. – </w:t>
      </w:r>
    </w:p>
    <w:p w:rsidR="000263CA" w:rsidRPr="002C6E1E" w:rsidRDefault="000263CA" w:rsidP="00D81A8B">
      <w:pPr>
        <w:spacing w:after="0" w:line="240" w:lineRule="auto"/>
        <w:ind w:right="-567"/>
        <w:rPr>
          <w:rFonts w:ascii="Times New Roman" w:eastAsia="Times New Roman" w:hAnsi="Times New Roman" w:cs="Times New Roman"/>
          <w:bCs/>
          <w:lang w:eastAsia="hr-HR"/>
        </w:rPr>
      </w:pPr>
      <w:r w:rsidRPr="002C6E1E">
        <w:rPr>
          <w:rFonts w:ascii="Times New Roman" w:eastAsia="Times New Roman" w:hAnsi="Times New Roman" w:cs="Times New Roman"/>
          <w:bCs/>
          <w:lang w:eastAsia="hr-HR"/>
        </w:rPr>
        <w:t>Opća županijska bolnica Vinkovci</w:t>
      </w:r>
    </w:p>
    <w:p w:rsidR="000263CA" w:rsidRPr="002C6E1E" w:rsidRDefault="000263CA" w:rsidP="00D81A8B">
      <w:pPr>
        <w:spacing w:after="0" w:line="240" w:lineRule="auto"/>
        <w:ind w:right="-567"/>
        <w:rPr>
          <w:rFonts w:ascii="Times New Roman" w:eastAsia="Times New Roman" w:hAnsi="Times New Roman" w:cs="Times New Roman"/>
          <w:bCs/>
          <w:lang w:eastAsia="hr-HR"/>
        </w:rPr>
      </w:pPr>
    </w:p>
    <w:tbl>
      <w:tblPr>
        <w:tblW w:w="13866" w:type="dxa"/>
        <w:tblInd w:w="93" w:type="dxa"/>
        <w:tblLook w:val="04A0" w:firstRow="1" w:lastRow="0" w:firstColumn="1" w:lastColumn="0" w:noHBand="0" w:noVBand="1"/>
      </w:tblPr>
      <w:tblGrid>
        <w:gridCol w:w="5387"/>
        <w:gridCol w:w="2657"/>
        <w:gridCol w:w="2832"/>
        <w:gridCol w:w="2990"/>
      </w:tblGrid>
      <w:tr w:rsidR="002C6E1E" w:rsidRPr="002C6E1E" w:rsidTr="00263BAC">
        <w:trPr>
          <w:trHeight w:val="288"/>
        </w:trPr>
        <w:tc>
          <w:tcPr>
            <w:tcW w:w="5387" w:type="dxa"/>
            <w:vMerge w:val="restart"/>
            <w:tcBorders>
              <w:top w:val="single" w:sz="4" w:space="0" w:color="auto"/>
              <w:left w:val="single" w:sz="4" w:space="0" w:color="auto"/>
              <w:bottom w:val="single" w:sz="4" w:space="0" w:color="000000"/>
              <w:right w:val="single" w:sz="4" w:space="0" w:color="auto"/>
            </w:tcBorders>
            <w:shd w:val="clear" w:color="000000" w:fill="D9D9D9"/>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 </w:t>
            </w:r>
          </w:p>
        </w:tc>
        <w:tc>
          <w:tcPr>
            <w:tcW w:w="2657"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Broj akutnih postelja</w:t>
            </w:r>
          </w:p>
        </w:tc>
        <w:tc>
          <w:tcPr>
            <w:tcW w:w="2832"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Broj stolica/postelja dnevne bolnice</w:t>
            </w:r>
          </w:p>
        </w:tc>
        <w:tc>
          <w:tcPr>
            <w:tcW w:w="2990"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Broj postelja za produženo, dugotrajno i kronično liječenje te palijativnu skrb</w:t>
            </w:r>
          </w:p>
        </w:tc>
      </w:tr>
      <w:tr w:rsidR="002C6E1E" w:rsidRPr="002C6E1E" w:rsidTr="00263BAC">
        <w:trPr>
          <w:trHeight w:val="777"/>
        </w:trPr>
        <w:tc>
          <w:tcPr>
            <w:tcW w:w="5387" w:type="dxa"/>
            <w:vMerge/>
            <w:tcBorders>
              <w:top w:val="single" w:sz="4" w:space="0" w:color="auto"/>
              <w:left w:val="single" w:sz="4" w:space="0" w:color="auto"/>
              <w:bottom w:val="single" w:sz="4" w:space="0" w:color="000000"/>
              <w:right w:val="single" w:sz="4" w:space="0" w:color="auto"/>
            </w:tcBorders>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p>
        </w:tc>
        <w:tc>
          <w:tcPr>
            <w:tcW w:w="2657" w:type="dxa"/>
            <w:vMerge/>
            <w:tcBorders>
              <w:top w:val="single" w:sz="4" w:space="0" w:color="auto"/>
              <w:left w:val="single" w:sz="4" w:space="0" w:color="auto"/>
              <w:bottom w:val="single" w:sz="4" w:space="0" w:color="auto"/>
              <w:right w:val="single" w:sz="4" w:space="0" w:color="auto"/>
            </w:tcBorders>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p>
        </w:tc>
        <w:tc>
          <w:tcPr>
            <w:tcW w:w="2832" w:type="dxa"/>
            <w:vMerge/>
            <w:tcBorders>
              <w:top w:val="single" w:sz="4" w:space="0" w:color="auto"/>
              <w:left w:val="single" w:sz="4" w:space="0" w:color="auto"/>
              <w:bottom w:val="single" w:sz="4" w:space="0" w:color="auto"/>
              <w:right w:val="single" w:sz="4" w:space="0" w:color="auto"/>
            </w:tcBorders>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p>
        </w:tc>
        <w:tc>
          <w:tcPr>
            <w:tcW w:w="2990" w:type="dxa"/>
            <w:vMerge/>
            <w:tcBorders>
              <w:top w:val="single" w:sz="4" w:space="0" w:color="auto"/>
              <w:left w:val="single" w:sz="4" w:space="0" w:color="auto"/>
              <w:bottom w:val="single" w:sz="4" w:space="0" w:color="auto"/>
              <w:right w:val="single" w:sz="4" w:space="0" w:color="auto"/>
            </w:tcBorders>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p>
        </w:tc>
      </w:tr>
      <w:tr w:rsidR="002C6E1E" w:rsidRPr="002C6E1E" w:rsidTr="00263BAC">
        <w:trPr>
          <w:trHeight w:val="288"/>
        </w:trPr>
        <w:tc>
          <w:tcPr>
            <w:tcW w:w="5387"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Interna medicina</w:t>
            </w:r>
          </w:p>
        </w:tc>
        <w:tc>
          <w:tcPr>
            <w:tcW w:w="2657"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65</w:t>
            </w:r>
          </w:p>
        </w:tc>
        <w:tc>
          <w:tcPr>
            <w:tcW w:w="2832"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8</w:t>
            </w:r>
          </w:p>
        </w:tc>
        <w:tc>
          <w:tcPr>
            <w:tcW w:w="2990"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6</w:t>
            </w:r>
          </w:p>
        </w:tc>
      </w:tr>
      <w:tr w:rsidR="002C6E1E" w:rsidRPr="002C6E1E" w:rsidTr="00263BAC">
        <w:trPr>
          <w:trHeight w:val="288"/>
        </w:trPr>
        <w:tc>
          <w:tcPr>
            <w:tcW w:w="5387"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Infektologija</w:t>
            </w:r>
          </w:p>
        </w:tc>
        <w:tc>
          <w:tcPr>
            <w:tcW w:w="2657"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11</w:t>
            </w:r>
          </w:p>
        </w:tc>
        <w:tc>
          <w:tcPr>
            <w:tcW w:w="2832"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1</w:t>
            </w:r>
          </w:p>
        </w:tc>
        <w:tc>
          <w:tcPr>
            <w:tcW w:w="2990"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r>
      <w:tr w:rsidR="002C6E1E" w:rsidRPr="002C6E1E" w:rsidTr="00263BAC">
        <w:trPr>
          <w:trHeight w:val="288"/>
        </w:trPr>
        <w:tc>
          <w:tcPr>
            <w:tcW w:w="5387"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Onkologija i radioterapija</w:t>
            </w:r>
          </w:p>
        </w:tc>
        <w:tc>
          <w:tcPr>
            <w:tcW w:w="2657"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c>
          <w:tcPr>
            <w:tcW w:w="2832"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c>
          <w:tcPr>
            <w:tcW w:w="2990"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r>
      <w:tr w:rsidR="002C6E1E" w:rsidRPr="002C6E1E" w:rsidTr="00263BAC">
        <w:trPr>
          <w:trHeight w:val="288"/>
        </w:trPr>
        <w:tc>
          <w:tcPr>
            <w:tcW w:w="5387"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Dermatologija i venerologija</w:t>
            </w:r>
          </w:p>
        </w:tc>
        <w:tc>
          <w:tcPr>
            <w:tcW w:w="2657"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c>
          <w:tcPr>
            <w:tcW w:w="2832"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c>
          <w:tcPr>
            <w:tcW w:w="2990"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r>
      <w:tr w:rsidR="002C6E1E" w:rsidRPr="002C6E1E" w:rsidTr="00263BAC">
        <w:trPr>
          <w:trHeight w:val="288"/>
        </w:trPr>
        <w:tc>
          <w:tcPr>
            <w:tcW w:w="5387"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Fizikalna medicina  i rehabilitacija</w:t>
            </w:r>
          </w:p>
        </w:tc>
        <w:tc>
          <w:tcPr>
            <w:tcW w:w="2657"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c>
          <w:tcPr>
            <w:tcW w:w="2832"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c>
          <w:tcPr>
            <w:tcW w:w="2990"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r>
      <w:tr w:rsidR="002C6E1E" w:rsidRPr="002C6E1E" w:rsidTr="00263BAC">
        <w:trPr>
          <w:trHeight w:val="288"/>
        </w:trPr>
        <w:tc>
          <w:tcPr>
            <w:tcW w:w="5387"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Neurologija</w:t>
            </w:r>
          </w:p>
        </w:tc>
        <w:tc>
          <w:tcPr>
            <w:tcW w:w="2657"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12</w:t>
            </w:r>
          </w:p>
        </w:tc>
        <w:tc>
          <w:tcPr>
            <w:tcW w:w="2832"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4</w:t>
            </w:r>
          </w:p>
        </w:tc>
        <w:tc>
          <w:tcPr>
            <w:tcW w:w="2990"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r>
      <w:tr w:rsidR="002C6E1E" w:rsidRPr="002C6E1E" w:rsidTr="00263BAC">
        <w:trPr>
          <w:trHeight w:val="288"/>
        </w:trPr>
        <w:tc>
          <w:tcPr>
            <w:tcW w:w="5387"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Psihijatrija</w:t>
            </w:r>
          </w:p>
        </w:tc>
        <w:tc>
          <w:tcPr>
            <w:tcW w:w="2657"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25</w:t>
            </w:r>
          </w:p>
        </w:tc>
        <w:tc>
          <w:tcPr>
            <w:tcW w:w="2832"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44</w:t>
            </w:r>
          </w:p>
        </w:tc>
        <w:tc>
          <w:tcPr>
            <w:tcW w:w="2990"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r>
      <w:tr w:rsidR="002C6E1E" w:rsidRPr="002C6E1E" w:rsidTr="00263BAC">
        <w:trPr>
          <w:trHeight w:val="288"/>
        </w:trPr>
        <w:tc>
          <w:tcPr>
            <w:tcW w:w="5387"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Pedijatrija</w:t>
            </w:r>
          </w:p>
        </w:tc>
        <w:tc>
          <w:tcPr>
            <w:tcW w:w="2657"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18</w:t>
            </w:r>
          </w:p>
        </w:tc>
        <w:tc>
          <w:tcPr>
            <w:tcW w:w="2832"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12</w:t>
            </w:r>
          </w:p>
        </w:tc>
        <w:tc>
          <w:tcPr>
            <w:tcW w:w="2990"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r>
      <w:tr w:rsidR="002C6E1E" w:rsidRPr="002C6E1E" w:rsidTr="00263BAC">
        <w:trPr>
          <w:trHeight w:val="288"/>
        </w:trPr>
        <w:tc>
          <w:tcPr>
            <w:tcW w:w="5387"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Opća kirurgija</w:t>
            </w:r>
          </w:p>
        </w:tc>
        <w:tc>
          <w:tcPr>
            <w:tcW w:w="2657"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51</w:t>
            </w:r>
          </w:p>
        </w:tc>
        <w:tc>
          <w:tcPr>
            <w:tcW w:w="2832"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8</w:t>
            </w:r>
          </w:p>
        </w:tc>
        <w:tc>
          <w:tcPr>
            <w:tcW w:w="2990"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6</w:t>
            </w:r>
          </w:p>
        </w:tc>
      </w:tr>
      <w:tr w:rsidR="002C6E1E" w:rsidRPr="002C6E1E" w:rsidTr="00263BAC">
        <w:trPr>
          <w:trHeight w:val="288"/>
        </w:trPr>
        <w:tc>
          <w:tcPr>
            <w:tcW w:w="5387"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Dječja kirurgija</w:t>
            </w:r>
          </w:p>
        </w:tc>
        <w:tc>
          <w:tcPr>
            <w:tcW w:w="2657"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c>
          <w:tcPr>
            <w:tcW w:w="2832"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c>
          <w:tcPr>
            <w:tcW w:w="2990"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r>
      <w:tr w:rsidR="002C6E1E" w:rsidRPr="002C6E1E" w:rsidTr="00263BAC">
        <w:trPr>
          <w:trHeight w:val="288"/>
        </w:trPr>
        <w:tc>
          <w:tcPr>
            <w:tcW w:w="5387"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Neurokirurgija</w:t>
            </w:r>
          </w:p>
        </w:tc>
        <w:tc>
          <w:tcPr>
            <w:tcW w:w="2657"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c>
          <w:tcPr>
            <w:tcW w:w="2832"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c>
          <w:tcPr>
            <w:tcW w:w="2990"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r>
      <w:tr w:rsidR="002C6E1E" w:rsidRPr="002C6E1E" w:rsidTr="00263BAC">
        <w:trPr>
          <w:trHeight w:val="288"/>
        </w:trPr>
        <w:tc>
          <w:tcPr>
            <w:tcW w:w="5387"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proofErr w:type="spellStart"/>
            <w:r w:rsidRPr="002C6E1E">
              <w:rPr>
                <w:rFonts w:ascii="Times New Roman" w:eastAsia="Times New Roman" w:hAnsi="Times New Roman" w:cs="Times New Roman"/>
                <w:lang w:eastAsia="hr-HR"/>
              </w:rPr>
              <w:t>Maksilofacijalna</w:t>
            </w:r>
            <w:proofErr w:type="spellEnd"/>
            <w:r w:rsidRPr="002C6E1E">
              <w:rPr>
                <w:rFonts w:ascii="Times New Roman" w:eastAsia="Times New Roman" w:hAnsi="Times New Roman" w:cs="Times New Roman"/>
                <w:lang w:eastAsia="hr-HR"/>
              </w:rPr>
              <w:t xml:space="preserve"> kirurgija</w:t>
            </w:r>
          </w:p>
        </w:tc>
        <w:tc>
          <w:tcPr>
            <w:tcW w:w="2657"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c>
          <w:tcPr>
            <w:tcW w:w="2832"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c>
          <w:tcPr>
            <w:tcW w:w="2990"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r>
      <w:tr w:rsidR="002C6E1E" w:rsidRPr="002C6E1E" w:rsidTr="00263BAC">
        <w:trPr>
          <w:trHeight w:val="288"/>
        </w:trPr>
        <w:tc>
          <w:tcPr>
            <w:tcW w:w="5387"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Urologija</w:t>
            </w:r>
          </w:p>
        </w:tc>
        <w:tc>
          <w:tcPr>
            <w:tcW w:w="2657"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8</w:t>
            </w:r>
          </w:p>
        </w:tc>
        <w:tc>
          <w:tcPr>
            <w:tcW w:w="2832"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3</w:t>
            </w:r>
          </w:p>
        </w:tc>
        <w:tc>
          <w:tcPr>
            <w:tcW w:w="2990"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r>
      <w:tr w:rsidR="002C6E1E" w:rsidRPr="002C6E1E" w:rsidTr="00263BAC">
        <w:trPr>
          <w:trHeight w:val="288"/>
        </w:trPr>
        <w:tc>
          <w:tcPr>
            <w:tcW w:w="5387"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Ortopedija i traumatologija</w:t>
            </w:r>
          </w:p>
        </w:tc>
        <w:tc>
          <w:tcPr>
            <w:tcW w:w="2657" w:type="dxa"/>
            <w:tcBorders>
              <w:top w:val="nil"/>
              <w:left w:val="nil"/>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5</w:t>
            </w:r>
          </w:p>
        </w:tc>
        <w:tc>
          <w:tcPr>
            <w:tcW w:w="2832" w:type="dxa"/>
            <w:tcBorders>
              <w:top w:val="nil"/>
              <w:left w:val="nil"/>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1</w:t>
            </w:r>
          </w:p>
        </w:tc>
        <w:tc>
          <w:tcPr>
            <w:tcW w:w="2990"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r>
      <w:tr w:rsidR="002C6E1E" w:rsidRPr="002C6E1E" w:rsidTr="00263BAC">
        <w:trPr>
          <w:trHeight w:val="288"/>
        </w:trPr>
        <w:tc>
          <w:tcPr>
            <w:tcW w:w="5387"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Otorinolaringologija</w:t>
            </w:r>
          </w:p>
        </w:tc>
        <w:tc>
          <w:tcPr>
            <w:tcW w:w="2657"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12</w:t>
            </w:r>
          </w:p>
        </w:tc>
        <w:tc>
          <w:tcPr>
            <w:tcW w:w="2832"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2</w:t>
            </w:r>
          </w:p>
        </w:tc>
        <w:tc>
          <w:tcPr>
            <w:tcW w:w="2990"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r>
      <w:tr w:rsidR="002C6E1E" w:rsidRPr="002C6E1E" w:rsidTr="00263BAC">
        <w:trPr>
          <w:trHeight w:val="288"/>
        </w:trPr>
        <w:tc>
          <w:tcPr>
            <w:tcW w:w="5387"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 xml:space="preserve">Oftalmologija i </w:t>
            </w:r>
            <w:proofErr w:type="spellStart"/>
            <w:r w:rsidRPr="002C6E1E">
              <w:rPr>
                <w:rFonts w:ascii="Times New Roman" w:eastAsia="Times New Roman" w:hAnsi="Times New Roman" w:cs="Times New Roman"/>
                <w:lang w:eastAsia="hr-HR"/>
              </w:rPr>
              <w:t>optometrija</w:t>
            </w:r>
            <w:proofErr w:type="spellEnd"/>
          </w:p>
        </w:tc>
        <w:tc>
          <w:tcPr>
            <w:tcW w:w="2657"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5</w:t>
            </w:r>
          </w:p>
        </w:tc>
        <w:tc>
          <w:tcPr>
            <w:tcW w:w="2832"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8</w:t>
            </w:r>
          </w:p>
        </w:tc>
        <w:tc>
          <w:tcPr>
            <w:tcW w:w="2990"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r>
      <w:tr w:rsidR="002C6E1E" w:rsidRPr="002C6E1E" w:rsidTr="00263BAC">
        <w:trPr>
          <w:trHeight w:val="288"/>
        </w:trPr>
        <w:tc>
          <w:tcPr>
            <w:tcW w:w="5387"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 xml:space="preserve">Ginekologija i </w:t>
            </w:r>
            <w:proofErr w:type="spellStart"/>
            <w:r w:rsidRPr="002C6E1E">
              <w:rPr>
                <w:rFonts w:ascii="Times New Roman" w:eastAsia="Times New Roman" w:hAnsi="Times New Roman" w:cs="Times New Roman"/>
                <w:lang w:eastAsia="hr-HR"/>
              </w:rPr>
              <w:t>opstetricija</w:t>
            </w:r>
            <w:proofErr w:type="spellEnd"/>
          </w:p>
        </w:tc>
        <w:tc>
          <w:tcPr>
            <w:tcW w:w="2657"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30</w:t>
            </w:r>
          </w:p>
        </w:tc>
        <w:tc>
          <w:tcPr>
            <w:tcW w:w="2832"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6</w:t>
            </w:r>
          </w:p>
        </w:tc>
        <w:tc>
          <w:tcPr>
            <w:tcW w:w="2990"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3</w:t>
            </w:r>
          </w:p>
        </w:tc>
      </w:tr>
      <w:tr w:rsidR="002C6E1E" w:rsidRPr="002C6E1E" w:rsidTr="00263BAC">
        <w:trPr>
          <w:trHeight w:val="288"/>
        </w:trPr>
        <w:tc>
          <w:tcPr>
            <w:tcW w:w="5387"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 xml:space="preserve">Anesteziologija, </w:t>
            </w:r>
            <w:proofErr w:type="spellStart"/>
            <w:r w:rsidRPr="002C6E1E">
              <w:rPr>
                <w:rFonts w:ascii="Times New Roman" w:eastAsia="Times New Roman" w:hAnsi="Times New Roman" w:cs="Times New Roman"/>
                <w:lang w:eastAsia="hr-HR"/>
              </w:rPr>
              <w:t>reanimatologija</w:t>
            </w:r>
            <w:proofErr w:type="spellEnd"/>
            <w:r w:rsidRPr="002C6E1E">
              <w:rPr>
                <w:rFonts w:ascii="Times New Roman" w:eastAsia="Times New Roman" w:hAnsi="Times New Roman" w:cs="Times New Roman"/>
                <w:lang w:eastAsia="hr-HR"/>
              </w:rPr>
              <w:t xml:space="preserve"> i intenzivna medicina</w:t>
            </w:r>
          </w:p>
        </w:tc>
        <w:tc>
          <w:tcPr>
            <w:tcW w:w="2657"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c>
          <w:tcPr>
            <w:tcW w:w="2832"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c>
          <w:tcPr>
            <w:tcW w:w="2990"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r>
      <w:tr w:rsidR="002C6E1E" w:rsidRPr="002C6E1E" w:rsidTr="00263BAC">
        <w:trPr>
          <w:trHeight w:val="288"/>
        </w:trPr>
        <w:tc>
          <w:tcPr>
            <w:tcW w:w="5387"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Palijativna skrb</w:t>
            </w:r>
          </w:p>
        </w:tc>
        <w:tc>
          <w:tcPr>
            <w:tcW w:w="2657"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c>
          <w:tcPr>
            <w:tcW w:w="2832"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c>
          <w:tcPr>
            <w:tcW w:w="2990"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5</w:t>
            </w:r>
          </w:p>
        </w:tc>
      </w:tr>
      <w:tr w:rsidR="002C6E1E" w:rsidRPr="002C6E1E" w:rsidTr="00263BAC">
        <w:trPr>
          <w:trHeight w:val="288"/>
        </w:trPr>
        <w:tc>
          <w:tcPr>
            <w:tcW w:w="5387"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b/>
                <w:bCs/>
                <w:lang w:eastAsia="hr-HR"/>
              </w:rPr>
            </w:pPr>
            <w:r w:rsidRPr="002C6E1E">
              <w:rPr>
                <w:rFonts w:ascii="Times New Roman" w:eastAsia="Times New Roman" w:hAnsi="Times New Roman" w:cs="Times New Roman"/>
                <w:b/>
                <w:bCs/>
                <w:lang w:eastAsia="hr-HR"/>
              </w:rPr>
              <w:t>UKUPNO</w:t>
            </w:r>
          </w:p>
        </w:tc>
        <w:tc>
          <w:tcPr>
            <w:tcW w:w="2657"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b/>
                <w:bCs/>
                <w:lang w:eastAsia="hr-HR"/>
              </w:rPr>
            </w:pPr>
            <w:r w:rsidRPr="002C6E1E">
              <w:rPr>
                <w:rFonts w:ascii="Times New Roman" w:eastAsia="Times New Roman" w:hAnsi="Times New Roman" w:cs="Times New Roman"/>
                <w:b/>
                <w:bCs/>
                <w:lang w:eastAsia="hr-HR"/>
              </w:rPr>
              <w:t>242</w:t>
            </w:r>
          </w:p>
        </w:tc>
        <w:tc>
          <w:tcPr>
            <w:tcW w:w="2832"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b/>
                <w:bCs/>
                <w:lang w:eastAsia="hr-HR"/>
              </w:rPr>
            </w:pPr>
            <w:r w:rsidRPr="002C6E1E">
              <w:rPr>
                <w:rFonts w:ascii="Times New Roman" w:eastAsia="Times New Roman" w:hAnsi="Times New Roman" w:cs="Times New Roman"/>
                <w:b/>
                <w:bCs/>
                <w:lang w:eastAsia="hr-HR"/>
              </w:rPr>
              <w:t>97</w:t>
            </w:r>
          </w:p>
        </w:tc>
        <w:tc>
          <w:tcPr>
            <w:tcW w:w="2990"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b/>
                <w:bCs/>
                <w:lang w:eastAsia="hr-HR"/>
              </w:rPr>
            </w:pPr>
            <w:r w:rsidRPr="002C6E1E">
              <w:rPr>
                <w:rFonts w:ascii="Times New Roman" w:eastAsia="Times New Roman" w:hAnsi="Times New Roman" w:cs="Times New Roman"/>
                <w:b/>
                <w:bCs/>
                <w:lang w:eastAsia="hr-HR"/>
              </w:rPr>
              <w:t>20</w:t>
            </w:r>
          </w:p>
        </w:tc>
      </w:tr>
    </w:tbl>
    <w:p w:rsidR="000263CA" w:rsidRPr="002C6E1E" w:rsidRDefault="000263CA" w:rsidP="00D81A8B">
      <w:pPr>
        <w:spacing w:line="240" w:lineRule="auto"/>
        <w:ind w:right="-567"/>
        <w:rPr>
          <w:rFonts w:ascii="Times New Roman" w:hAnsi="Times New Roman" w:cs="Times New Roman"/>
          <w:sz w:val="24"/>
          <w:szCs w:val="24"/>
        </w:rPr>
      </w:pPr>
      <w:r w:rsidRPr="002C6E1E">
        <w:rPr>
          <w:rFonts w:ascii="Times New Roman" w:hAnsi="Times New Roman" w:cs="Times New Roman"/>
          <w:sz w:val="24"/>
          <w:szCs w:val="24"/>
        </w:rPr>
        <w:t xml:space="preserve">Izvor: Mreža javne zdravstvene službe („Narodne </w:t>
      </w:r>
      <w:r w:rsidR="00AE5A80">
        <w:rPr>
          <w:rFonts w:ascii="Times New Roman" w:hAnsi="Times New Roman" w:cs="Times New Roman"/>
          <w:sz w:val="24"/>
          <w:szCs w:val="24"/>
        </w:rPr>
        <w:t xml:space="preserve">novine“, broj 101/12, 31/13, </w:t>
      </w:r>
      <w:r w:rsidRPr="002C6E1E">
        <w:rPr>
          <w:rFonts w:ascii="Times New Roman" w:hAnsi="Times New Roman" w:cs="Times New Roman"/>
          <w:sz w:val="24"/>
          <w:szCs w:val="24"/>
        </w:rPr>
        <w:t>113/15</w:t>
      </w:r>
      <w:r w:rsidR="00AE5A80" w:rsidRPr="00AE5A80">
        <w:t xml:space="preserve"> </w:t>
      </w:r>
      <w:r w:rsidR="00AE5A80" w:rsidRPr="00AE5A80">
        <w:rPr>
          <w:rFonts w:ascii="Times New Roman" w:hAnsi="Times New Roman" w:cs="Times New Roman"/>
          <w:sz w:val="24"/>
          <w:szCs w:val="24"/>
        </w:rPr>
        <w:t>i 20/18</w:t>
      </w:r>
      <w:r w:rsidRPr="002C6E1E">
        <w:rPr>
          <w:rFonts w:ascii="Times New Roman" w:hAnsi="Times New Roman" w:cs="Times New Roman"/>
          <w:sz w:val="24"/>
          <w:szCs w:val="24"/>
        </w:rPr>
        <w:t>)</w:t>
      </w:r>
    </w:p>
    <w:p w:rsidR="000263CA" w:rsidRPr="002C6E1E" w:rsidRDefault="000263CA" w:rsidP="00D81A8B">
      <w:pPr>
        <w:spacing w:line="240" w:lineRule="auto"/>
        <w:ind w:right="-567"/>
        <w:rPr>
          <w:rFonts w:ascii="Times New Roman" w:hAnsi="Times New Roman" w:cs="Times New Roman"/>
          <w:b/>
          <w:sz w:val="24"/>
          <w:szCs w:val="24"/>
        </w:rPr>
      </w:pPr>
    </w:p>
    <w:p w:rsidR="00D81A8B" w:rsidRDefault="00D81A8B" w:rsidP="00D81A8B">
      <w:pPr>
        <w:spacing w:after="0" w:line="240" w:lineRule="auto"/>
        <w:ind w:right="-567"/>
        <w:rPr>
          <w:rFonts w:ascii="Times New Roman" w:eastAsia="Times New Roman" w:hAnsi="Times New Roman" w:cs="Times New Roman"/>
          <w:b/>
          <w:bCs/>
          <w:lang w:eastAsia="hr-HR"/>
        </w:rPr>
      </w:pPr>
    </w:p>
    <w:p w:rsidR="000263CA" w:rsidRPr="002C6E1E" w:rsidRDefault="000263CA" w:rsidP="00D81A8B">
      <w:pPr>
        <w:spacing w:after="0" w:line="240" w:lineRule="auto"/>
        <w:ind w:right="-567"/>
        <w:rPr>
          <w:rFonts w:ascii="Times New Roman" w:eastAsia="Times New Roman" w:hAnsi="Times New Roman" w:cs="Times New Roman"/>
          <w:b/>
          <w:bCs/>
          <w:lang w:eastAsia="hr-HR"/>
        </w:rPr>
      </w:pPr>
      <w:r w:rsidRPr="002C6E1E">
        <w:rPr>
          <w:rFonts w:ascii="Times New Roman" w:eastAsia="Times New Roman" w:hAnsi="Times New Roman" w:cs="Times New Roman"/>
          <w:b/>
          <w:bCs/>
          <w:lang w:eastAsia="hr-HR"/>
        </w:rPr>
        <w:lastRenderedPageBreak/>
        <w:t>Južna regija</w:t>
      </w:r>
    </w:p>
    <w:p w:rsidR="000263CA" w:rsidRPr="002C6E1E" w:rsidRDefault="000263CA" w:rsidP="00D81A8B">
      <w:pPr>
        <w:spacing w:after="0" w:line="240" w:lineRule="auto"/>
        <w:ind w:right="-567"/>
        <w:rPr>
          <w:rFonts w:ascii="Times New Roman" w:eastAsia="Times New Roman" w:hAnsi="Times New Roman" w:cs="Times New Roman"/>
          <w:bCs/>
          <w:i/>
          <w:lang w:eastAsia="hr-HR"/>
        </w:rPr>
      </w:pPr>
    </w:p>
    <w:p w:rsidR="000263CA" w:rsidRPr="002C6E1E" w:rsidRDefault="000263CA" w:rsidP="00D81A8B">
      <w:pPr>
        <w:spacing w:after="0" w:line="240" w:lineRule="auto"/>
        <w:ind w:right="-567"/>
        <w:rPr>
          <w:rFonts w:ascii="Times New Roman" w:eastAsia="Times New Roman" w:hAnsi="Times New Roman" w:cs="Times New Roman"/>
          <w:bCs/>
          <w:lang w:eastAsia="hr-HR"/>
        </w:rPr>
      </w:pPr>
      <w:r w:rsidRPr="002C6E1E">
        <w:rPr>
          <w:rFonts w:ascii="Times New Roman" w:eastAsia="Times New Roman" w:hAnsi="Times New Roman" w:cs="Times New Roman"/>
          <w:bCs/>
          <w:i/>
          <w:lang w:eastAsia="hr-HR"/>
        </w:rPr>
        <w:t xml:space="preserve">Tablica 29. </w:t>
      </w:r>
      <w:r w:rsidRPr="002C6E1E">
        <w:rPr>
          <w:rFonts w:ascii="Times New Roman" w:eastAsia="Times New Roman" w:hAnsi="Times New Roman" w:cs="Times New Roman"/>
          <w:bCs/>
          <w:lang w:eastAsia="hr-HR"/>
        </w:rPr>
        <w:t xml:space="preserve">Posteljni kapaciteti bolnica u </w:t>
      </w:r>
      <w:r w:rsidRPr="002C6E1E">
        <w:rPr>
          <w:rFonts w:ascii="Times New Roman" w:hAnsi="Times New Roman" w:cs="Times New Roman"/>
        </w:rPr>
        <w:t xml:space="preserve">Južnoj regiji </w:t>
      </w:r>
      <w:r w:rsidRPr="002C6E1E">
        <w:rPr>
          <w:rFonts w:ascii="Times New Roman" w:eastAsia="Times New Roman" w:hAnsi="Times New Roman" w:cs="Times New Roman"/>
          <w:bCs/>
          <w:lang w:eastAsia="hr-HR"/>
        </w:rPr>
        <w:t xml:space="preserve">ugovoreni s Hrvatskim zavodom za zdravstveno osiguranje, stanje na dan 30. 06. 2017. – </w:t>
      </w:r>
    </w:p>
    <w:p w:rsidR="000263CA" w:rsidRPr="002C6E1E" w:rsidRDefault="000263CA" w:rsidP="00D81A8B">
      <w:pPr>
        <w:spacing w:after="0" w:line="240" w:lineRule="auto"/>
        <w:ind w:right="-567"/>
        <w:rPr>
          <w:rFonts w:ascii="Times New Roman" w:eastAsia="Times New Roman" w:hAnsi="Times New Roman" w:cs="Times New Roman"/>
          <w:bCs/>
          <w:lang w:eastAsia="hr-HR"/>
        </w:rPr>
      </w:pPr>
      <w:r w:rsidRPr="002C6E1E">
        <w:rPr>
          <w:rFonts w:ascii="Times New Roman" w:eastAsia="Times New Roman" w:hAnsi="Times New Roman" w:cs="Times New Roman"/>
          <w:bCs/>
          <w:lang w:eastAsia="hr-HR"/>
        </w:rPr>
        <w:t>Klinički bolnički centar Split</w:t>
      </w:r>
    </w:p>
    <w:p w:rsidR="000263CA" w:rsidRPr="002C6E1E" w:rsidRDefault="000263CA" w:rsidP="00D81A8B">
      <w:pPr>
        <w:spacing w:after="0" w:line="240" w:lineRule="auto"/>
        <w:ind w:right="-567"/>
        <w:rPr>
          <w:rFonts w:ascii="Times New Roman" w:eastAsia="Times New Roman" w:hAnsi="Times New Roman" w:cs="Times New Roman"/>
          <w:bCs/>
          <w:lang w:eastAsia="hr-HR"/>
        </w:rPr>
      </w:pPr>
    </w:p>
    <w:tbl>
      <w:tblPr>
        <w:tblW w:w="13840" w:type="dxa"/>
        <w:tblInd w:w="93" w:type="dxa"/>
        <w:tblLook w:val="04A0" w:firstRow="1" w:lastRow="0" w:firstColumn="1" w:lastColumn="0" w:noHBand="0" w:noVBand="1"/>
      </w:tblPr>
      <w:tblGrid>
        <w:gridCol w:w="5377"/>
        <w:gridCol w:w="2652"/>
        <w:gridCol w:w="2827"/>
        <w:gridCol w:w="2984"/>
      </w:tblGrid>
      <w:tr w:rsidR="002C6E1E" w:rsidRPr="002C6E1E" w:rsidTr="00263BAC">
        <w:trPr>
          <w:trHeight w:val="284"/>
        </w:trPr>
        <w:tc>
          <w:tcPr>
            <w:tcW w:w="5377" w:type="dxa"/>
            <w:vMerge w:val="restart"/>
            <w:tcBorders>
              <w:top w:val="single" w:sz="4" w:space="0" w:color="auto"/>
              <w:left w:val="single" w:sz="4" w:space="0" w:color="auto"/>
              <w:bottom w:val="single" w:sz="4" w:space="0" w:color="000000"/>
              <w:right w:val="single" w:sz="4" w:space="0" w:color="auto"/>
            </w:tcBorders>
            <w:shd w:val="clear" w:color="000000" w:fill="D9D9D9"/>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 </w:t>
            </w:r>
          </w:p>
        </w:tc>
        <w:tc>
          <w:tcPr>
            <w:tcW w:w="2652"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Broj akutnih postelja</w:t>
            </w:r>
          </w:p>
        </w:tc>
        <w:tc>
          <w:tcPr>
            <w:tcW w:w="2827"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Broj stolica/postelja dnevne bolnice</w:t>
            </w:r>
          </w:p>
        </w:tc>
        <w:tc>
          <w:tcPr>
            <w:tcW w:w="2984"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Broj postelja za produženo, dugotrajno i kronično liječenje te palijativnu skrb</w:t>
            </w:r>
          </w:p>
        </w:tc>
      </w:tr>
      <w:tr w:rsidR="002C6E1E" w:rsidRPr="002C6E1E" w:rsidTr="00263BAC">
        <w:trPr>
          <w:trHeight w:val="766"/>
        </w:trPr>
        <w:tc>
          <w:tcPr>
            <w:tcW w:w="5377" w:type="dxa"/>
            <w:vMerge/>
            <w:tcBorders>
              <w:top w:val="single" w:sz="4" w:space="0" w:color="auto"/>
              <w:left w:val="single" w:sz="4" w:space="0" w:color="auto"/>
              <w:bottom w:val="single" w:sz="4" w:space="0" w:color="000000"/>
              <w:right w:val="single" w:sz="4" w:space="0" w:color="auto"/>
            </w:tcBorders>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p>
        </w:tc>
        <w:tc>
          <w:tcPr>
            <w:tcW w:w="2652" w:type="dxa"/>
            <w:vMerge/>
            <w:tcBorders>
              <w:top w:val="single" w:sz="4" w:space="0" w:color="auto"/>
              <w:left w:val="single" w:sz="4" w:space="0" w:color="auto"/>
              <w:bottom w:val="single" w:sz="4" w:space="0" w:color="auto"/>
              <w:right w:val="single" w:sz="4" w:space="0" w:color="auto"/>
            </w:tcBorders>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p>
        </w:tc>
        <w:tc>
          <w:tcPr>
            <w:tcW w:w="2827" w:type="dxa"/>
            <w:vMerge/>
            <w:tcBorders>
              <w:top w:val="single" w:sz="4" w:space="0" w:color="auto"/>
              <w:left w:val="single" w:sz="4" w:space="0" w:color="auto"/>
              <w:bottom w:val="single" w:sz="4" w:space="0" w:color="auto"/>
              <w:right w:val="single" w:sz="4" w:space="0" w:color="auto"/>
            </w:tcBorders>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p>
        </w:tc>
        <w:tc>
          <w:tcPr>
            <w:tcW w:w="2984" w:type="dxa"/>
            <w:vMerge/>
            <w:tcBorders>
              <w:top w:val="single" w:sz="4" w:space="0" w:color="auto"/>
              <w:left w:val="single" w:sz="4" w:space="0" w:color="auto"/>
              <w:bottom w:val="single" w:sz="4" w:space="0" w:color="auto"/>
              <w:right w:val="single" w:sz="4" w:space="0" w:color="auto"/>
            </w:tcBorders>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p>
        </w:tc>
      </w:tr>
      <w:tr w:rsidR="002C6E1E" w:rsidRPr="002C6E1E" w:rsidTr="00263BAC">
        <w:trPr>
          <w:trHeight w:val="284"/>
        </w:trPr>
        <w:tc>
          <w:tcPr>
            <w:tcW w:w="5377"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Interna medicina</w:t>
            </w:r>
          </w:p>
        </w:tc>
        <w:tc>
          <w:tcPr>
            <w:tcW w:w="2652"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317</w:t>
            </w:r>
          </w:p>
        </w:tc>
        <w:tc>
          <w:tcPr>
            <w:tcW w:w="2827"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47</w:t>
            </w:r>
          </w:p>
        </w:tc>
        <w:tc>
          <w:tcPr>
            <w:tcW w:w="2984"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26</w:t>
            </w:r>
          </w:p>
        </w:tc>
      </w:tr>
      <w:tr w:rsidR="002C6E1E" w:rsidRPr="002C6E1E" w:rsidTr="00263BAC">
        <w:trPr>
          <w:trHeight w:val="284"/>
        </w:trPr>
        <w:tc>
          <w:tcPr>
            <w:tcW w:w="5377"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Infektologija</w:t>
            </w:r>
          </w:p>
        </w:tc>
        <w:tc>
          <w:tcPr>
            <w:tcW w:w="2652"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36</w:t>
            </w:r>
          </w:p>
        </w:tc>
        <w:tc>
          <w:tcPr>
            <w:tcW w:w="2827"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6</w:t>
            </w:r>
          </w:p>
        </w:tc>
        <w:tc>
          <w:tcPr>
            <w:tcW w:w="2984"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2</w:t>
            </w:r>
          </w:p>
        </w:tc>
      </w:tr>
      <w:tr w:rsidR="002C6E1E" w:rsidRPr="002C6E1E" w:rsidTr="00263BAC">
        <w:trPr>
          <w:trHeight w:val="284"/>
        </w:trPr>
        <w:tc>
          <w:tcPr>
            <w:tcW w:w="5377"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Onkologija i radioterapija</w:t>
            </w:r>
          </w:p>
        </w:tc>
        <w:tc>
          <w:tcPr>
            <w:tcW w:w="2652"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36</w:t>
            </w:r>
          </w:p>
        </w:tc>
        <w:tc>
          <w:tcPr>
            <w:tcW w:w="2827"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15</w:t>
            </w:r>
          </w:p>
        </w:tc>
        <w:tc>
          <w:tcPr>
            <w:tcW w:w="2984"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8</w:t>
            </w:r>
          </w:p>
        </w:tc>
      </w:tr>
      <w:tr w:rsidR="002C6E1E" w:rsidRPr="002C6E1E" w:rsidTr="00263BAC">
        <w:trPr>
          <w:trHeight w:val="284"/>
        </w:trPr>
        <w:tc>
          <w:tcPr>
            <w:tcW w:w="5377"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Dermatologija i venerologija</w:t>
            </w:r>
          </w:p>
        </w:tc>
        <w:tc>
          <w:tcPr>
            <w:tcW w:w="2652"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15</w:t>
            </w:r>
          </w:p>
        </w:tc>
        <w:tc>
          <w:tcPr>
            <w:tcW w:w="2827"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2</w:t>
            </w:r>
          </w:p>
        </w:tc>
        <w:tc>
          <w:tcPr>
            <w:tcW w:w="2984"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1</w:t>
            </w:r>
          </w:p>
        </w:tc>
      </w:tr>
      <w:tr w:rsidR="002C6E1E" w:rsidRPr="002C6E1E" w:rsidTr="00263BAC">
        <w:trPr>
          <w:trHeight w:val="284"/>
        </w:trPr>
        <w:tc>
          <w:tcPr>
            <w:tcW w:w="5377"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Fizikalna medicina  i rehabilitacija</w:t>
            </w:r>
          </w:p>
        </w:tc>
        <w:tc>
          <w:tcPr>
            <w:tcW w:w="2652"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30</w:t>
            </w:r>
          </w:p>
        </w:tc>
        <w:tc>
          <w:tcPr>
            <w:tcW w:w="2827"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1</w:t>
            </w:r>
          </w:p>
        </w:tc>
        <w:tc>
          <w:tcPr>
            <w:tcW w:w="2984"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25</w:t>
            </w:r>
          </w:p>
        </w:tc>
      </w:tr>
      <w:tr w:rsidR="002C6E1E" w:rsidRPr="002C6E1E" w:rsidTr="00263BAC">
        <w:trPr>
          <w:trHeight w:val="284"/>
        </w:trPr>
        <w:tc>
          <w:tcPr>
            <w:tcW w:w="5377"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Neurologija</w:t>
            </w:r>
          </w:p>
        </w:tc>
        <w:tc>
          <w:tcPr>
            <w:tcW w:w="2652"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68</w:t>
            </w:r>
          </w:p>
        </w:tc>
        <w:tc>
          <w:tcPr>
            <w:tcW w:w="2827"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10</w:t>
            </w:r>
          </w:p>
        </w:tc>
        <w:tc>
          <w:tcPr>
            <w:tcW w:w="2984"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4</w:t>
            </w:r>
          </w:p>
        </w:tc>
      </w:tr>
      <w:tr w:rsidR="002C6E1E" w:rsidRPr="002C6E1E" w:rsidTr="00263BAC">
        <w:trPr>
          <w:trHeight w:val="284"/>
        </w:trPr>
        <w:tc>
          <w:tcPr>
            <w:tcW w:w="5377"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Psihijatrija</w:t>
            </w:r>
          </w:p>
        </w:tc>
        <w:tc>
          <w:tcPr>
            <w:tcW w:w="2652"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75</w:t>
            </w:r>
          </w:p>
        </w:tc>
        <w:tc>
          <w:tcPr>
            <w:tcW w:w="2827"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80</w:t>
            </w:r>
          </w:p>
        </w:tc>
        <w:tc>
          <w:tcPr>
            <w:tcW w:w="2984"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7</w:t>
            </w:r>
          </w:p>
        </w:tc>
      </w:tr>
      <w:tr w:rsidR="002C6E1E" w:rsidRPr="002C6E1E" w:rsidTr="00263BAC">
        <w:trPr>
          <w:trHeight w:val="284"/>
        </w:trPr>
        <w:tc>
          <w:tcPr>
            <w:tcW w:w="5377"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Pedijatrija</w:t>
            </w:r>
          </w:p>
        </w:tc>
        <w:tc>
          <w:tcPr>
            <w:tcW w:w="2652"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80</w:t>
            </w:r>
          </w:p>
        </w:tc>
        <w:tc>
          <w:tcPr>
            <w:tcW w:w="2827"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25</w:t>
            </w:r>
          </w:p>
        </w:tc>
        <w:tc>
          <w:tcPr>
            <w:tcW w:w="2984"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23</w:t>
            </w:r>
          </w:p>
        </w:tc>
      </w:tr>
      <w:tr w:rsidR="002C6E1E" w:rsidRPr="002C6E1E" w:rsidTr="00263BAC">
        <w:trPr>
          <w:trHeight w:val="284"/>
        </w:trPr>
        <w:tc>
          <w:tcPr>
            <w:tcW w:w="5377"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Opća kirurgija</w:t>
            </w:r>
          </w:p>
        </w:tc>
        <w:tc>
          <w:tcPr>
            <w:tcW w:w="2652"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215</w:t>
            </w:r>
          </w:p>
        </w:tc>
        <w:tc>
          <w:tcPr>
            <w:tcW w:w="2827"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20</w:t>
            </w:r>
          </w:p>
        </w:tc>
        <w:tc>
          <w:tcPr>
            <w:tcW w:w="2984"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22</w:t>
            </w:r>
          </w:p>
        </w:tc>
      </w:tr>
      <w:tr w:rsidR="002C6E1E" w:rsidRPr="002C6E1E" w:rsidTr="00263BAC">
        <w:trPr>
          <w:trHeight w:val="284"/>
        </w:trPr>
        <w:tc>
          <w:tcPr>
            <w:tcW w:w="5377"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Dječja kirurgija</w:t>
            </w:r>
          </w:p>
        </w:tc>
        <w:tc>
          <w:tcPr>
            <w:tcW w:w="2652"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28</w:t>
            </w:r>
          </w:p>
        </w:tc>
        <w:tc>
          <w:tcPr>
            <w:tcW w:w="2827"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5</w:t>
            </w:r>
          </w:p>
        </w:tc>
        <w:tc>
          <w:tcPr>
            <w:tcW w:w="2984"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2</w:t>
            </w:r>
          </w:p>
        </w:tc>
      </w:tr>
      <w:tr w:rsidR="002C6E1E" w:rsidRPr="002C6E1E" w:rsidTr="00263BAC">
        <w:trPr>
          <w:trHeight w:val="284"/>
        </w:trPr>
        <w:tc>
          <w:tcPr>
            <w:tcW w:w="5377"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Neurokirurgija</w:t>
            </w:r>
          </w:p>
        </w:tc>
        <w:tc>
          <w:tcPr>
            <w:tcW w:w="2652"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40</w:t>
            </w:r>
          </w:p>
        </w:tc>
        <w:tc>
          <w:tcPr>
            <w:tcW w:w="2827"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2</w:t>
            </w:r>
          </w:p>
        </w:tc>
        <w:tc>
          <w:tcPr>
            <w:tcW w:w="2984"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2</w:t>
            </w:r>
          </w:p>
        </w:tc>
      </w:tr>
      <w:tr w:rsidR="002C6E1E" w:rsidRPr="002C6E1E" w:rsidTr="00263BAC">
        <w:trPr>
          <w:trHeight w:val="284"/>
        </w:trPr>
        <w:tc>
          <w:tcPr>
            <w:tcW w:w="5377"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proofErr w:type="spellStart"/>
            <w:r w:rsidRPr="002C6E1E">
              <w:rPr>
                <w:rFonts w:ascii="Times New Roman" w:eastAsia="Times New Roman" w:hAnsi="Times New Roman" w:cs="Times New Roman"/>
                <w:lang w:eastAsia="hr-HR"/>
              </w:rPr>
              <w:t>Maksilofacijalna</w:t>
            </w:r>
            <w:proofErr w:type="spellEnd"/>
            <w:r w:rsidRPr="002C6E1E">
              <w:rPr>
                <w:rFonts w:ascii="Times New Roman" w:eastAsia="Times New Roman" w:hAnsi="Times New Roman" w:cs="Times New Roman"/>
                <w:lang w:eastAsia="hr-HR"/>
              </w:rPr>
              <w:t xml:space="preserve"> kirurgija</w:t>
            </w:r>
          </w:p>
        </w:tc>
        <w:tc>
          <w:tcPr>
            <w:tcW w:w="2652"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10</w:t>
            </w:r>
          </w:p>
        </w:tc>
        <w:tc>
          <w:tcPr>
            <w:tcW w:w="2827"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1</w:t>
            </w:r>
          </w:p>
        </w:tc>
        <w:tc>
          <w:tcPr>
            <w:tcW w:w="2984"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1</w:t>
            </w:r>
          </w:p>
        </w:tc>
      </w:tr>
      <w:tr w:rsidR="002C6E1E" w:rsidRPr="002C6E1E" w:rsidTr="00263BAC">
        <w:trPr>
          <w:trHeight w:val="284"/>
        </w:trPr>
        <w:tc>
          <w:tcPr>
            <w:tcW w:w="5377"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Urologija</w:t>
            </w:r>
          </w:p>
        </w:tc>
        <w:tc>
          <w:tcPr>
            <w:tcW w:w="2652"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27</w:t>
            </w:r>
          </w:p>
        </w:tc>
        <w:tc>
          <w:tcPr>
            <w:tcW w:w="2827"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10</w:t>
            </w:r>
          </w:p>
        </w:tc>
        <w:tc>
          <w:tcPr>
            <w:tcW w:w="2984"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3</w:t>
            </w:r>
          </w:p>
        </w:tc>
      </w:tr>
      <w:tr w:rsidR="002C6E1E" w:rsidRPr="002C6E1E" w:rsidTr="00263BAC">
        <w:trPr>
          <w:trHeight w:val="284"/>
        </w:trPr>
        <w:tc>
          <w:tcPr>
            <w:tcW w:w="5377"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Ortopedija i traumatologija</w:t>
            </w:r>
          </w:p>
        </w:tc>
        <w:tc>
          <w:tcPr>
            <w:tcW w:w="2652"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34</w:t>
            </w:r>
          </w:p>
        </w:tc>
        <w:tc>
          <w:tcPr>
            <w:tcW w:w="2827"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5</w:t>
            </w:r>
          </w:p>
        </w:tc>
        <w:tc>
          <w:tcPr>
            <w:tcW w:w="2984"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3</w:t>
            </w:r>
          </w:p>
        </w:tc>
      </w:tr>
      <w:tr w:rsidR="002C6E1E" w:rsidRPr="002C6E1E" w:rsidTr="00263BAC">
        <w:trPr>
          <w:trHeight w:val="284"/>
        </w:trPr>
        <w:tc>
          <w:tcPr>
            <w:tcW w:w="5377"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Otorinolaringologija</w:t>
            </w:r>
          </w:p>
        </w:tc>
        <w:tc>
          <w:tcPr>
            <w:tcW w:w="2652"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38</w:t>
            </w:r>
          </w:p>
        </w:tc>
        <w:tc>
          <w:tcPr>
            <w:tcW w:w="2827"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10</w:t>
            </w:r>
          </w:p>
        </w:tc>
        <w:tc>
          <w:tcPr>
            <w:tcW w:w="2984"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3</w:t>
            </w:r>
          </w:p>
        </w:tc>
      </w:tr>
      <w:tr w:rsidR="002C6E1E" w:rsidRPr="002C6E1E" w:rsidTr="00263BAC">
        <w:trPr>
          <w:trHeight w:val="284"/>
        </w:trPr>
        <w:tc>
          <w:tcPr>
            <w:tcW w:w="5377"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 xml:space="preserve">Oftalmologija i </w:t>
            </w:r>
            <w:proofErr w:type="spellStart"/>
            <w:r w:rsidRPr="002C6E1E">
              <w:rPr>
                <w:rFonts w:ascii="Times New Roman" w:eastAsia="Times New Roman" w:hAnsi="Times New Roman" w:cs="Times New Roman"/>
                <w:lang w:eastAsia="hr-HR"/>
              </w:rPr>
              <w:t>optometrija</w:t>
            </w:r>
            <w:proofErr w:type="spellEnd"/>
          </w:p>
        </w:tc>
        <w:tc>
          <w:tcPr>
            <w:tcW w:w="2652"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36</w:t>
            </w:r>
          </w:p>
        </w:tc>
        <w:tc>
          <w:tcPr>
            <w:tcW w:w="2827"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13</w:t>
            </w:r>
          </w:p>
        </w:tc>
        <w:tc>
          <w:tcPr>
            <w:tcW w:w="2984"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1</w:t>
            </w:r>
          </w:p>
        </w:tc>
      </w:tr>
      <w:tr w:rsidR="002C6E1E" w:rsidRPr="002C6E1E" w:rsidTr="00263BAC">
        <w:trPr>
          <w:trHeight w:val="284"/>
        </w:trPr>
        <w:tc>
          <w:tcPr>
            <w:tcW w:w="5377"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 xml:space="preserve">Ginekologija i </w:t>
            </w:r>
            <w:proofErr w:type="spellStart"/>
            <w:r w:rsidRPr="002C6E1E">
              <w:rPr>
                <w:rFonts w:ascii="Times New Roman" w:eastAsia="Times New Roman" w:hAnsi="Times New Roman" w:cs="Times New Roman"/>
                <w:lang w:eastAsia="hr-HR"/>
              </w:rPr>
              <w:t>opstetricija</w:t>
            </w:r>
            <w:proofErr w:type="spellEnd"/>
          </w:p>
        </w:tc>
        <w:tc>
          <w:tcPr>
            <w:tcW w:w="2652"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146</w:t>
            </w:r>
          </w:p>
        </w:tc>
        <w:tc>
          <w:tcPr>
            <w:tcW w:w="2827"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15</w:t>
            </w:r>
          </w:p>
        </w:tc>
        <w:tc>
          <w:tcPr>
            <w:tcW w:w="2984"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15</w:t>
            </w:r>
          </w:p>
        </w:tc>
      </w:tr>
      <w:tr w:rsidR="002C6E1E" w:rsidRPr="002C6E1E" w:rsidTr="00263BAC">
        <w:trPr>
          <w:trHeight w:val="284"/>
        </w:trPr>
        <w:tc>
          <w:tcPr>
            <w:tcW w:w="5377"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 xml:space="preserve">Anesteziologija, </w:t>
            </w:r>
            <w:proofErr w:type="spellStart"/>
            <w:r w:rsidRPr="002C6E1E">
              <w:rPr>
                <w:rFonts w:ascii="Times New Roman" w:eastAsia="Times New Roman" w:hAnsi="Times New Roman" w:cs="Times New Roman"/>
                <w:lang w:eastAsia="hr-HR"/>
              </w:rPr>
              <w:t>reanimatologija</w:t>
            </w:r>
            <w:proofErr w:type="spellEnd"/>
            <w:r w:rsidRPr="002C6E1E">
              <w:rPr>
                <w:rFonts w:ascii="Times New Roman" w:eastAsia="Times New Roman" w:hAnsi="Times New Roman" w:cs="Times New Roman"/>
                <w:lang w:eastAsia="hr-HR"/>
              </w:rPr>
              <w:t xml:space="preserve"> i intenzivna medicina</w:t>
            </w:r>
          </w:p>
        </w:tc>
        <w:tc>
          <w:tcPr>
            <w:tcW w:w="2652"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c>
          <w:tcPr>
            <w:tcW w:w="2827"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2</w:t>
            </w:r>
          </w:p>
        </w:tc>
        <w:tc>
          <w:tcPr>
            <w:tcW w:w="2984"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r>
      <w:tr w:rsidR="002C6E1E" w:rsidRPr="002C6E1E" w:rsidTr="00263BAC">
        <w:trPr>
          <w:trHeight w:val="284"/>
        </w:trPr>
        <w:tc>
          <w:tcPr>
            <w:tcW w:w="5377"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b/>
                <w:bCs/>
                <w:lang w:eastAsia="hr-HR"/>
              </w:rPr>
            </w:pPr>
            <w:r w:rsidRPr="002C6E1E">
              <w:rPr>
                <w:rFonts w:ascii="Times New Roman" w:eastAsia="Times New Roman" w:hAnsi="Times New Roman" w:cs="Times New Roman"/>
                <w:b/>
                <w:bCs/>
                <w:lang w:eastAsia="hr-HR"/>
              </w:rPr>
              <w:t>UKUPNO</w:t>
            </w:r>
          </w:p>
        </w:tc>
        <w:tc>
          <w:tcPr>
            <w:tcW w:w="2652"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b/>
                <w:bCs/>
                <w:lang w:eastAsia="hr-HR"/>
              </w:rPr>
            </w:pPr>
            <w:r w:rsidRPr="002C6E1E">
              <w:rPr>
                <w:rFonts w:ascii="Times New Roman" w:eastAsia="Times New Roman" w:hAnsi="Times New Roman" w:cs="Times New Roman"/>
                <w:b/>
                <w:bCs/>
                <w:lang w:eastAsia="hr-HR"/>
              </w:rPr>
              <w:t>1.231</w:t>
            </w:r>
          </w:p>
        </w:tc>
        <w:tc>
          <w:tcPr>
            <w:tcW w:w="2827"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b/>
                <w:bCs/>
                <w:lang w:eastAsia="hr-HR"/>
              </w:rPr>
            </w:pPr>
            <w:r w:rsidRPr="002C6E1E">
              <w:rPr>
                <w:rFonts w:ascii="Times New Roman" w:eastAsia="Times New Roman" w:hAnsi="Times New Roman" w:cs="Times New Roman"/>
                <w:b/>
                <w:bCs/>
                <w:lang w:eastAsia="hr-HR"/>
              </w:rPr>
              <w:t>269</w:t>
            </w:r>
          </w:p>
        </w:tc>
        <w:tc>
          <w:tcPr>
            <w:tcW w:w="2984"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b/>
                <w:bCs/>
                <w:lang w:eastAsia="hr-HR"/>
              </w:rPr>
            </w:pPr>
            <w:r w:rsidRPr="002C6E1E">
              <w:rPr>
                <w:rFonts w:ascii="Times New Roman" w:eastAsia="Times New Roman" w:hAnsi="Times New Roman" w:cs="Times New Roman"/>
                <w:b/>
                <w:bCs/>
                <w:lang w:eastAsia="hr-HR"/>
              </w:rPr>
              <w:t>148</w:t>
            </w:r>
          </w:p>
        </w:tc>
      </w:tr>
    </w:tbl>
    <w:p w:rsidR="000263CA" w:rsidRPr="002C6E1E" w:rsidRDefault="000263CA" w:rsidP="00D81A8B">
      <w:pPr>
        <w:spacing w:line="240" w:lineRule="auto"/>
        <w:ind w:right="-567"/>
        <w:rPr>
          <w:rFonts w:ascii="Times New Roman" w:hAnsi="Times New Roman" w:cs="Times New Roman"/>
          <w:sz w:val="24"/>
          <w:szCs w:val="24"/>
        </w:rPr>
      </w:pPr>
      <w:r w:rsidRPr="002C6E1E">
        <w:rPr>
          <w:rFonts w:ascii="Times New Roman" w:hAnsi="Times New Roman" w:cs="Times New Roman"/>
          <w:sz w:val="24"/>
          <w:szCs w:val="24"/>
        </w:rPr>
        <w:t xml:space="preserve">Izvor: Mreža javne zdravstvene službe („Narodne novine“, </w:t>
      </w:r>
      <w:r w:rsidR="00AE5A80">
        <w:rPr>
          <w:rFonts w:ascii="Times New Roman" w:hAnsi="Times New Roman" w:cs="Times New Roman"/>
          <w:sz w:val="24"/>
          <w:szCs w:val="24"/>
        </w:rPr>
        <w:t xml:space="preserve">broj 101/12, 31/13, </w:t>
      </w:r>
      <w:r w:rsidRPr="002C6E1E">
        <w:rPr>
          <w:rFonts w:ascii="Times New Roman" w:hAnsi="Times New Roman" w:cs="Times New Roman"/>
          <w:sz w:val="24"/>
          <w:szCs w:val="24"/>
        </w:rPr>
        <w:t>113/15</w:t>
      </w:r>
      <w:r w:rsidR="00AE5A80" w:rsidRPr="00AE5A80">
        <w:t xml:space="preserve"> </w:t>
      </w:r>
      <w:r w:rsidR="00AE5A80" w:rsidRPr="00AE5A80">
        <w:rPr>
          <w:rFonts w:ascii="Times New Roman" w:hAnsi="Times New Roman" w:cs="Times New Roman"/>
          <w:sz w:val="24"/>
          <w:szCs w:val="24"/>
        </w:rPr>
        <w:t>i 20/18</w:t>
      </w:r>
      <w:r w:rsidRPr="002C6E1E">
        <w:rPr>
          <w:rFonts w:ascii="Times New Roman" w:hAnsi="Times New Roman" w:cs="Times New Roman"/>
          <w:sz w:val="24"/>
          <w:szCs w:val="24"/>
        </w:rPr>
        <w:t>)</w:t>
      </w:r>
    </w:p>
    <w:p w:rsidR="00263BAC" w:rsidRPr="002C6E1E" w:rsidRDefault="00263BAC" w:rsidP="00D81A8B">
      <w:pPr>
        <w:spacing w:line="240" w:lineRule="auto"/>
        <w:ind w:right="-567"/>
        <w:rPr>
          <w:rFonts w:ascii="Times New Roman" w:hAnsi="Times New Roman" w:cs="Times New Roman"/>
          <w:sz w:val="24"/>
          <w:szCs w:val="24"/>
        </w:rPr>
      </w:pPr>
    </w:p>
    <w:p w:rsidR="000263CA" w:rsidRPr="002C6E1E" w:rsidRDefault="000263CA" w:rsidP="00D81A8B">
      <w:pPr>
        <w:spacing w:after="0" w:line="240" w:lineRule="auto"/>
        <w:ind w:right="-567"/>
        <w:rPr>
          <w:rFonts w:ascii="Times New Roman" w:eastAsia="Times New Roman" w:hAnsi="Times New Roman" w:cs="Times New Roman"/>
          <w:bCs/>
          <w:lang w:eastAsia="hr-HR"/>
        </w:rPr>
      </w:pPr>
      <w:r w:rsidRPr="002C6E1E">
        <w:rPr>
          <w:rFonts w:ascii="Times New Roman" w:eastAsia="Times New Roman" w:hAnsi="Times New Roman" w:cs="Times New Roman"/>
          <w:bCs/>
          <w:i/>
          <w:lang w:eastAsia="hr-HR"/>
        </w:rPr>
        <w:lastRenderedPageBreak/>
        <w:t xml:space="preserve">Tablica 30. </w:t>
      </w:r>
      <w:r w:rsidRPr="002C6E1E">
        <w:rPr>
          <w:rFonts w:ascii="Times New Roman" w:eastAsia="Times New Roman" w:hAnsi="Times New Roman" w:cs="Times New Roman"/>
          <w:bCs/>
          <w:lang w:eastAsia="hr-HR"/>
        </w:rPr>
        <w:t xml:space="preserve">Posteljni kapaciteti bolnica u </w:t>
      </w:r>
      <w:r w:rsidRPr="002C6E1E">
        <w:rPr>
          <w:rFonts w:ascii="Times New Roman" w:hAnsi="Times New Roman" w:cs="Times New Roman"/>
        </w:rPr>
        <w:t xml:space="preserve">Južnoj regiji </w:t>
      </w:r>
      <w:r w:rsidRPr="002C6E1E">
        <w:rPr>
          <w:rFonts w:ascii="Times New Roman" w:eastAsia="Times New Roman" w:hAnsi="Times New Roman" w:cs="Times New Roman"/>
          <w:bCs/>
          <w:lang w:eastAsia="hr-HR"/>
        </w:rPr>
        <w:t xml:space="preserve">ugovoreni s Hrvatskim zavodom za zdravstveno osiguranje, stanje na dan 30. 06. 2017. – </w:t>
      </w:r>
    </w:p>
    <w:p w:rsidR="000263CA" w:rsidRPr="002C6E1E" w:rsidRDefault="000263CA" w:rsidP="00D81A8B">
      <w:pPr>
        <w:spacing w:after="0" w:line="240" w:lineRule="auto"/>
        <w:ind w:right="-567"/>
        <w:rPr>
          <w:rFonts w:ascii="Times New Roman" w:eastAsia="Times New Roman" w:hAnsi="Times New Roman" w:cs="Times New Roman"/>
          <w:bCs/>
          <w:lang w:eastAsia="hr-HR"/>
        </w:rPr>
      </w:pPr>
      <w:r w:rsidRPr="002C6E1E">
        <w:rPr>
          <w:rFonts w:ascii="Times New Roman" w:eastAsia="Times New Roman" w:hAnsi="Times New Roman" w:cs="Times New Roman"/>
          <w:bCs/>
          <w:lang w:eastAsia="hr-HR"/>
        </w:rPr>
        <w:t>Opća bolnica Zadar</w:t>
      </w:r>
    </w:p>
    <w:p w:rsidR="000263CA" w:rsidRPr="002C6E1E" w:rsidRDefault="000263CA" w:rsidP="00D81A8B">
      <w:pPr>
        <w:spacing w:after="0" w:line="240" w:lineRule="auto"/>
        <w:ind w:right="-567"/>
        <w:rPr>
          <w:rFonts w:ascii="Times New Roman" w:eastAsia="Times New Roman" w:hAnsi="Times New Roman" w:cs="Times New Roman"/>
          <w:bCs/>
          <w:lang w:eastAsia="hr-HR"/>
        </w:rPr>
      </w:pPr>
    </w:p>
    <w:tbl>
      <w:tblPr>
        <w:tblW w:w="13866" w:type="dxa"/>
        <w:tblInd w:w="93" w:type="dxa"/>
        <w:tblLook w:val="04A0" w:firstRow="1" w:lastRow="0" w:firstColumn="1" w:lastColumn="0" w:noHBand="0" w:noVBand="1"/>
      </w:tblPr>
      <w:tblGrid>
        <w:gridCol w:w="5387"/>
        <w:gridCol w:w="2657"/>
        <w:gridCol w:w="2832"/>
        <w:gridCol w:w="2990"/>
      </w:tblGrid>
      <w:tr w:rsidR="002C6E1E" w:rsidRPr="002C6E1E" w:rsidTr="00263BAC">
        <w:trPr>
          <w:trHeight w:val="285"/>
        </w:trPr>
        <w:tc>
          <w:tcPr>
            <w:tcW w:w="5387" w:type="dxa"/>
            <w:vMerge w:val="restart"/>
            <w:tcBorders>
              <w:top w:val="single" w:sz="4" w:space="0" w:color="auto"/>
              <w:left w:val="single" w:sz="4" w:space="0" w:color="auto"/>
              <w:bottom w:val="single" w:sz="4" w:space="0" w:color="000000"/>
              <w:right w:val="single" w:sz="4" w:space="0" w:color="auto"/>
            </w:tcBorders>
            <w:shd w:val="clear" w:color="000000" w:fill="D9D9D9"/>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 </w:t>
            </w:r>
          </w:p>
        </w:tc>
        <w:tc>
          <w:tcPr>
            <w:tcW w:w="2657"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Broj akutnih postelja</w:t>
            </w:r>
          </w:p>
        </w:tc>
        <w:tc>
          <w:tcPr>
            <w:tcW w:w="2832"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Broj stolica/postelja dnevne bolnice</w:t>
            </w:r>
          </w:p>
        </w:tc>
        <w:tc>
          <w:tcPr>
            <w:tcW w:w="2990"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Broj postelja za produženo, dugotrajno i kronično liječenje te palijativnu skrb</w:t>
            </w:r>
          </w:p>
        </w:tc>
      </w:tr>
      <w:tr w:rsidR="002C6E1E" w:rsidRPr="002C6E1E" w:rsidTr="00263BAC">
        <w:trPr>
          <w:trHeight w:val="768"/>
        </w:trPr>
        <w:tc>
          <w:tcPr>
            <w:tcW w:w="5387" w:type="dxa"/>
            <w:vMerge/>
            <w:tcBorders>
              <w:top w:val="single" w:sz="4" w:space="0" w:color="auto"/>
              <w:left w:val="single" w:sz="4" w:space="0" w:color="auto"/>
              <w:bottom w:val="single" w:sz="4" w:space="0" w:color="000000"/>
              <w:right w:val="single" w:sz="4" w:space="0" w:color="auto"/>
            </w:tcBorders>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p>
        </w:tc>
        <w:tc>
          <w:tcPr>
            <w:tcW w:w="2657" w:type="dxa"/>
            <w:vMerge/>
            <w:tcBorders>
              <w:top w:val="single" w:sz="4" w:space="0" w:color="auto"/>
              <w:left w:val="single" w:sz="4" w:space="0" w:color="auto"/>
              <w:bottom w:val="single" w:sz="4" w:space="0" w:color="auto"/>
              <w:right w:val="single" w:sz="4" w:space="0" w:color="auto"/>
            </w:tcBorders>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p>
        </w:tc>
        <w:tc>
          <w:tcPr>
            <w:tcW w:w="2832" w:type="dxa"/>
            <w:vMerge/>
            <w:tcBorders>
              <w:top w:val="single" w:sz="4" w:space="0" w:color="auto"/>
              <w:left w:val="single" w:sz="4" w:space="0" w:color="auto"/>
              <w:bottom w:val="single" w:sz="4" w:space="0" w:color="auto"/>
              <w:right w:val="single" w:sz="4" w:space="0" w:color="auto"/>
            </w:tcBorders>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p>
        </w:tc>
        <w:tc>
          <w:tcPr>
            <w:tcW w:w="2990" w:type="dxa"/>
            <w:vMerge/>
            <w:tcBorders>
              <w:top w:val="single" w:sz="4" w:space="0" w:color="auto"/>
              <w:left w:val="single" w:sz="4" w:space="0" w:color="auto"/>
              <w:bottom w:val="single" w:sz="4" w:space="0" w:color="auto"/>
              <w:right w:val="single" w:sz="4" w:space="0" w:color="auto"/>
            </w:tcBorders>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p>
        </w:tc>
      </w:tr>
      <w:tr w:rsidR="002C6E1E" w:rsidRPr="002C6E1E" w:rsidTr="00263BAC">
        <w:trPr>
          <w:trHeight w:val="285"/>
        </w:trPr>
        <w:tc>
          <w:tcPr>
            <w:tcW w:w="5387"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Interna medicina</w:t>
            </w:r>
          </w:p>
        </w:tc>
        <w:tc>
          <w:tcPr>
            <w:tcW w:w="2657"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128</w:t>
            </w:r>
          </w:p>
        </w:tc>
        <w:tc>
          <w:tcPr>
            <w:tcW w:w="2832"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32</w:t>
            </w:r>
          </w:p>
        </w:tc>
        <w:tc>
          <w:tcPr>
            <w:tcW w:w="2990"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14</w:t>
            </w:r>
          </w:p>
        </w:tc>
      </w:tr>
      <w:tr w:rsidR="002C6E1E" w:rsidRPr="002C6E1E" w:rsidTr="00263BAC">
        <w:trPr>
          <w:trHeight w:val="285"/>
        </w:trPr>
        <w:tc>
          <w:tcPr>
            <w:tcW w:w="5387"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Infektologija</w:t>
            </w:r>
          </w:p>
        </w:tc>
        <w:tc>
          <w:tcPr>
            <w:tcW w:w="2657"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10</w:t>
            </w:r>
          </w:p>
        </w:tc>
        <w:tc>
          <w:tcPr>
            <w:tcW w:w="2832"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6</w:t>
            </w:r>
          </w:p>
        </w:tc>
        <w:tc>
          <w:tcPr>
            <w:tcW w:w="2990"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r>
      <w:tr w:rsidR="002C6E1E" w:rsidRPr="002C6E1E" w:rsidTr="00263BAC">
        <w:trPr>
          <w:trHeight w:val="285"/>
        </w:trPr>
        <w:tc>
          <w:tcPr>
            <w:tcW w:w="5387"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Onkologija i radioterapija</w:t>
            </w:r>
          </w:p>
        </w:tc>
        <w:tc>
          <w:tcPr>
            <w:tcW w:w="2657"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c>
          <w:tcPr>
            <w:tcW w:w="2832"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c>
          <w:tcPr>
            <w:tcW w:w="2990"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r>
      <w:tr w:rsidR="002C6E1E" w:rsidRPr="002C6E1E" w:rsidTr="00263BAC">
        <w:trPr>
          <w:trHeight w:val="285"/>
        </w:trPr>
        <w:tc>
          <w:tcPr>
            <w:tcW w:w="5387"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Dermatologija i venerologija</w:t>
            </w:r>
          </w:p>
        </w:tc>
        <w:tc>
          <w:tcPr>
            <w:tcW w:w="2657"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c>
          <w:tcPr>
            <w:tcW w:w="2832"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c>
          <w:tcPr>
            <w:tcW w:w="2990"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r>
      <w:tr w:rsidR="002C6E1E" w:rsidRPr="002C6E1E" w:rsidTr="00263BAC">
        <w:trPr>
          <w:trHeight w:val="285"/>
        </w:trPr>
        <w:tc>
          <w:tcPr>
            <w:tcW w:w="5387"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Fizikalna medicina  i rehabilitacija</w:t>
            </w:r>
          </w:p>
        </w:tc>
        <w:tc>
          <w:tcPr>
            <w:tcW w:w="2657" w:type="dxa"/>
            <w:tcBorders>
              <w:top w:val="nil"/>
              <w:left w:val="nil"/>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c>
          <w:tcPr>
            <w:tcW w:w="2832" w:type="dxa"/>
            <w:tcBorders>
              <w:top w:val="nil"/>
              <w:left w:val="nil"/>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c>
          <w:tcPr>
            <w:tcW w:w="2990" w:type="dxa"/>
            <w:tcBorders>
              <w:top w:val="nil"/>
              <w:left w:val="nil"/>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r>
      <w:tr w:rsidR="002C6E1E" w:rsidRPr="002C6E1E" w:rsidTr="00263BAC">
        <w:trPr>
          <w:trHeight w:val="285"/>
        </w:trPr>
        <w:tc>
          <w:tcPr>
            <w:tcW w:w="5387"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Neurologija</w:t>
            </w:r>
          </w:p>
        </w:tc>
        <w:tc>
          <w:tcPr>
            <w:tcW w:w="2657" w:type="dxa"/>
            <w:tcBorders>
              <w:top w:val="nil"/>
              <w:left w:val="nil"/>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24</w:t>
            </w:r>
          </w:p>
        </w:tc>
        <w:tc>
          <w:tcPr>
            <w:tcW w:w="2832" w:type="dxa"/>
            <w:tcBorders>
              <w:top w:val="nil"/>
              <w:left w:val="nil"/>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3</w:t>
            </w:r>
          </w:p>
        </w:tc>
        <w:tc>
          <w:tcPr>
            <w:tcW w:w="2990" w:type="dxa"/>
            <w:tcBorders>
              <w:top w:val="nil"/>
              <w:left w:val="nil"/>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4</w:t>
            </w:r>
          </w:p>
        </w:tc>
      </w:tr>
      <w:tr w:rsidR="002C6E1E" w:rsidRPr="002C6E1E" w:rsidTr="00263BAC">
        <w:trPr>
          <w:trHeight w:val="285"/>
        </w:trPr>
        <w:tc>
          <w:tcPr>
            <w:tcW w:w="5387"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Psihijatrija</w:t>
            </w:r>
          </w:p>
        </w:tc>
        <w:tc>
          <w:tcPr>
            <w:tcW w:w="2657" w:type="dxa"/>
            <w:tcBorders>
              <w:top w:val="nil"/>
              <w:left w:val="nil"/>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24</w:t>
            </w:r>
          </w:p>
        </w:tc>
        <w:tc>
          <w:tcPr>
            <w:tcW w:w="2832" w:type="dxa"/>
            <w:tcBorders>
              <w:top w:val="nil"/>
              <w:left w:val="nil"/>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20</w:t>
            </w:r>
          </w:p>
        </w:tc>
        <w:tc>
          <w:tcPr>
            <w:tcW w:w="2990" w:type="dxa"/>
            <w:tcBorders>
              <w:top w:val="nil"/>
              <w:left w:val="nil"/>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r>
      <w:tr w:rsidR="002C6E1E" w:rsidRPr="002C6E1E" w:rsidTr="00263BAC">
        <w:trPr>
          <w:trHeight w:val="285"/>
        </w:trPr>
        <w:tc>
          <w:tcPr>
            <w:tcW w:w="5387"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Pedijatrija</w:t>
            </w:r>
          </w:p>
        </w:tc>
        <w:tc>
          <w:tcPr>
            <w:tcW w:w="2657" w:type="dxa"/>
            <w:tcBorders>
              <w:top w:val="nil"/>
              <w:left w:val="nil"/>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23</w:t>
            </w:r>
          </w:p>
        </w:tc>
        <w:tc>
          <w:tcPr>
            <w:tcW w:w="2832" w:type="dxa"/>
            <w:tcBorders>
              <w:top w:val="nil"/>
              <w:left w:val="nil"/>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7</w:t>
            </w:r>
          </w:p>
        </w:tc>
        <w:tc>
          <w:tcPr>
            <w:tcW w:w="2990" w:type="dxa"/>
            <w:tcBorders>
              <w:top w:val="nil"/>
              <w:left w:val="nil"/>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2</w:t>
            </w:r>
          </w:p>
        </w:tc>
      </w:tr>
      <w:tr w:rsidR="002C6E1E" w:rsidRPr="002C6E1E" w:rsidTr="00263BAC">
        <w:trPr>
          <w:trHeight w:val="285"/>
        </w:trPr>
        <w:tc>
          <w:tcPr>
            <w:tcW w:w="5387"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Opća kirurgija</w:t>
            </w:r>
          </w:p>
        </w:tc>
        <w:tc>
          <w:tcPr>
            <w:tcW w:w="2657" w:type="dxa"/>
            <w:tcBorders>
              <w:top w:val="nil"/>
              <w:left w:val="nil"/>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67</w:t>
            </w:r>
          </w:p>
        </w:tc>
        <w:tc>
          <w:tcPr>
            <w:tcW w:w="2832" w:type="dxa"/>
            <w:tcBorders>
              <w:top w:val="nil"/>
              <w:left w:val="nil"/>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8</w:t>
            </w:r>
          </w:p>
        </w:tc>
        <w:tc>
          <w:tcPr>
            <w:tcW w:w="2990" w:type="dxa"/>
            <w:tcBorders>
              <w:top w:val="nil"/>
              <w:left w:val="nil"/>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12</w:t>
            </w:r>
          </w:p>
        </w:tc>
      </w:tr>
      <w:tr w:rsidR="002C6E1E" w:rsidRPr="002C6E1E" w:rsidTr="00263BAC">
        <w:trPr>
          <w:trHeight w:val="285"/>
        </w:trPr>
        <w:tc>
          <w:tcPr>
            <w:tcW w:w="5387"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Dječja kirurgija</w:t>
            </w:r>
          </w:p>
        </w:tc>
        <w:tc>
          <w:tcPr>
            <w:tcW w:w="2657" w:type="dxa"/>
            <w:tcBorders>
              <w:top w:val="nil"/>
              <w:left w:val="nil"/>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c>
          <w:tcPr>
            <w:tcW w:w="2832" w:type="dxa"/>
            <w:tcBorders>
              <w:top w:val="nil"/>
              <w:left w:val="nil"/>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c>
          <w:tcPr>
            <w:tcW w:w="2990" w:type="dxa"/>
            <w:tcBorders>
              <w:top w:val="nil"/>
              <w:left w:val="nil"/>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r>
      <w:tr w:rsidR="002C6E1E" w:rsidRPr="002C6E1E" w:rsidTr="00263BAC">
        <w:trPr>
          <w:trHeight w:val="285"/>
        </w:trPr>
        <w:tc>
          <w:tcPr>
            <w:tcW w:w="5387"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Neurokirurgija</w:t>
            </w:r>
          </w:p>
        </w:tc>
        <w:tc>
          <w:tcPr>
            <w:tcW w:w="2657" w:type="dxa"/>
            <w:tcBorders>
              <w:top w:val="nil"/>
              <w:left w:val="nil"/>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c>
          <w:tcPr>
            <w:tcW w:w="2832" w:type="dxa"/>
            <w:tcBorders>
              <w:top w:val="nil"/>
              <w:left w:val="nil"/>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c>
          <w:tcPr>
            <w:tcW w:w="2990" w:type="dxa"/>
            <w:tcBorders>
              <w:top w:val="nil"/>
              <w:left w:val="nil"/>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r>
      <w:tr w:rsidR="002C6E1E" w:rsidRPr="002C6E1E" w:rsidTr="00263BAC">
        <w:trPr>
          <w:trHeight w:val="285"/>
        </w:trPr>
        <w:tc>
          <w:tcPr>
            <w:tcW w:w="5387"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proofErr w:type="spellStart"/>
            <w:r w:rsidRPr="002C6E1E">
              <w:rPr>
                <w:rFonts w:ascii="Times New Roman" w:eastAsia="Times New Roman" w:hAnsi="Times New Roman" w:cs="Times New Roman"/>
                <w:lang w:eastAsia="hr-HR"/>
              </w:rPr>
              <w:t>Maksilofacijalna</w:t>
            </w:r>
            <w:proofErr w:type="spellEnd"/>
            <w:r w:rsidRPr="002C6E1E">
              <w:rPr>
                <w:rFonts w:ascii="Times New Roman" w:eastAsia="Times New Roman" w:hAnsi="Times New Roman" w:cs="Times New Roman"/>
                <w:lang w:eastAsia="hr-HR"/>
              </w:rPr>
              <w:t xml:space="preserve"> kirurgija</w:t>
            </w:r>
          </w:p>
        </w:tc>
        <w:tc>
          <w:tcPr>
            <w:tcW w:w="2657" w:type="dxa"/>
            <w:tcBorders>
              <w:top w:val="nil"/>
              <w:left w:val="nil"/>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c>
          <w:tcPr>
            <w:tcW w:w="2832" w:type="dxa"/>
            <w:tcBorders>
              <w:top w:val="nil"/>
              <w:left w:val="nil"/>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c>
          <w:tcPr>
            <w:tcW w:w="2990" w:type="dxa"/>
            <w:tcBorders>
              <w:top w:val="nil"/>
              <w:left w:val="nil"/>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r>
      <w:tr w:rsidR="002C6E1E" w:rsidRPr="002C6E1E" w:rsidTr="00263BAC">
        <w:trPr>
          <w:trHeight w:val="285"/>
        </w:trPr>
        <w:tc>
          <w:tcPr>
            <w:tcW w:w="5387"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Urologija</w:t>
            </w:r>
          </w:p>
        </w:tc>
        <w:tc>
          <w:tcPr>
            <w:tcW w:w="2657" w:type="dxa"/>
            <w:tcBorders>
              <w:top w:val="nil"/>
              <w:left w:val="nil"/>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16</w:t>
            </w:r>
          </w:p>
        </w:tc>
        <w:tc>
          <w:tcPr>
            <w:tcW w:w="2832" w:type="dxa"/>
            <w:tcBorders>
              <w:top w:val="nil"/>
              <w:left w:val="nil"/>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3</w:t>
            </w:r>
          </w:p>
        </w:tc>
        <w:tc>
          <w:tcPr>
            <w:tcW w:w="2990" w:type="dxa"/>
            <w:tcBorders>
              <w:top w:val="nil"/>
              <w:left w:val="nil"/>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2</w:t>
            </w:r>
          </w:p>
        </w:tc>
      </w:tr>
      <w:tr w:rsidR="002C6E1E" w:rsidRPr="002C6E1E" w:rsidTr="00263BAC">
        <w:trPr>
          <w:trHeight w:val="285"/>
        </w:trPr>
        <w:tc>
          <w:tcPr>
            <w:tcW w:w="5387"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Ortopedija i traumatologija</w:t>
            </w:r>
          </w:p>
        </w:tc>
        <w:tc>
          <w:tcPr>
            <w:tcW w:w="2657" w:type="dxa"/>
            <w:tcBorders>
              <w:top w:val="nil"/>
              <w:left w:val="nil"/>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12</w:t>
            </w:r>
          </w:p>
        </w:tc>
        <w:tc>
          <w:tcPr>
            <w:tcW w:w="2832" w:type="dxa"/>
            <w:tcBorders>
              <w:top w:val="nil"/>
              <w:left w:val="nil"/>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2</w:t>
            </w:r>
          </w:p>
        </w:tc>
        <w:tc>
          <w:tcPr>
            <w:tcW w:w="2990" w:type="dxa"/>
            <w:tcBorders>
              <w:top w:val="nil"/>
              <w:left w:val="nil"/>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5</w:t>
            </w:r>
          </w:p>
        </w:tc>
      </w:tr>
      <w:tr w:rsidR="002C6E1E" w:rsidRPr="002C6E1E" w:rsidTr="00263BAC">
        <w:trPr>
          <w:trHeight w:val="285"/>
        </w:trPr>
        <w:tc>
          <w:tcPr>
            <w:tcW w:w="5387"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Otorinolaringologija</w:t>
            </w:r>
          </w:p>
        </w:tc>
        <w:tc>
          <w:tcPr>
            <w:tcW w:w="2657" w:type="dxa"/>
            <w:tcBorders>
              <w:top w:val="nil"/>
              <w:left w:val="nil"/>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16</w:t>
            </w:r>
          </w:p>
        </w:tc>
        <w:tc>
          <w:tcPr>
            <w:tcW w:w="2832" w:type="dxa"/>
            <w:tcBorders>
              <w:top w:val="nil"/>
              <w:left w:val="nil"/>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4</w:t>
            </w:r>
          </w:p>
        </w:tc>
        <w:tc>
          <w:tcPr>
            <w:tcW w:w="2990" w:type="dxa"/>
            <w:tcBorders>
              <w:top w:val="nil"/>
              <w:left w:val="nil"/>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3</w:t>
            </w:r>
          </w:p>
        </w:tc>
      </w:tr>
      <w:tr w:rsidR="002C6E1E" w:rsidRPr="002C6E1E" w:rsidTr="00263BAC">
        <w:trPr>
          <w:trHeight w:val="285"/>
        </w:trPr>
        <w:tc>
          <w:tcPr>
            <w:tcW w:w="5387"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 xml:space="preserve">Oftalmologija i </w:t>
            </w:r>
            <w:proofErr w:type="spellStart"/>
            <w:r w:rsidRPr="002C6E1E">
              <w:rPr>
                <w:rFonts w:ascii="Times New Roman" w:eastAsia="Times New Roman" w:hAnsi="Times New Roman" w:cs="Times New Roman"/>
                <w:lang w:eastAsia="hr-HR"/>
              </w:rPr>
              <w:t>optometrija</w:t>
            </w:r>
            <w:proofErr w:type="spellEnd"/>
          </w:p>
        </w:tc>
        <w:tc>
          <w:tcPr>
            <w:tcW w:w="2657" w:type="dxa"/>
            <w:tcBorders>
              <w:top w:val="nil"/>
              <w:left w:val="nil"/>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9</w:t>
            </w:r>
          </w:p>
        </w:tc>
        <w:tc>
          <w:tcPr>
            <w:tcW w:w="2832" w:type="dxa"/>
            <w:tcBorders>
              <w:top w:val="nil"/>
              <w:left w:val="nil"/>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6</w:t>
            </w:r>
          </w:p>
        </w:tc>
        <w:tc>
          <w:tcPr>
            <w:tcW w:w="2990" w:type="dxa"/>
            <w:tcBorders>
              <w:top w:val="nil"/>
              <w:left w:val="nil"/>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r>
      <w:tr w:rsidR="002C6E1E" w:rsidRPr="002C6E1E" w:rsidTr="00263BAC">
        <w:trPr>
          <w:trHeight w:val="285"/>
        </w:trPr>
        <w:tc>
          <w:tcPr>
            <w:tcW w:w="5387"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 xml:space="preserve">Ginekologija i </w:t>
            </w:r>
            <w:proofErr w:type="spellStart"/>
            <w:r w:rsidRPr="002C6E1E">
              <w:rPr>
                <w:rFonts w:ascii="Times New Roman" w:eastAsia="Times New Roman" w:hAnsi="Times New Roman" w:cs="Times New Roman"/>
                <w:lang w:eastAsia="hr-HR"/>
              </w:rPr>
              <w:t>opstetricija</w:t>
            </w:r>
            <w:proofErr w:type="spellEnd"/>
          </w:p>
        </w:tc>
        <w:tc>
          <w:tcPr>
            <w:tcW w:w="2657" w:type="dxa"/>
            <w:tcBorders>
              <w:top w:val="nil"/>
              <w:left w:val="nil"/>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60</w:t>
            </w:r>
          </w:p>
        </w:tc>
        <w:tc>
          <w:tcPr>
            <w:tcW w:w="2832" w:type="dxa"/>
            <w:tcBorders>
              <w:top w:val="nil"/>
              <w:left w:val="nil"/>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8</w:t>
            </w:r>
          </w:p>
        </w:tc>
        <w:tc>
          <w:tcPr>
            <w:tcW w:w="2990" w:type="dxa"/>
            <w:tcBorders>
              <w:top w:val="nil"/>
              <w:left w:val="nil"/>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5</w:t>
            </w:r>
          </w:p>
        </w:tc>
      </w:tr>
      <w:tr w:rsidR="002C6E1E" w:rsidRPr="002C6E1E" w:rsidTr="00263BAC">
        <w:trPr>
          <w:trHeight w:val="285"/>
        </w:trPr>
        <w:tc>
          <w:tcPr>
            <w:tcW w:w="5387"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 xml:space="preserve">Anesteziologija, </w:t>
            </w:r>
            <w:proofErr w:type="spellStart"/>
            <w:r w:rsidRPr="002C6E1E">
              <w:rPr>
                <w:rFonts w:ascii="Times New Roman" w:eastAsia="Times New Roman" w:hAnsi="Times New Roman" w:cs="Times New Roman"/>
                <w:lang w:eastAsia="hr-HR"/>
              </w:rPr>
              <w:t>reanimatologija</w:t>
            </w:r>
            <w:proofErr w:type="spellEnd"/>
            <w:r w:rsidRPr="002C6E1E">
              <w:rPr>
                <w:rFonts w:ascii="Times New Roman" w:eastAsia="Times New Roman" w:hAnsi="Times New Roman" w:cs="Times New Roman"/>
                <w:lang w:eastAsia="hr-HR"/>
              </w:rPr>
              <w:t xml:space="preserve"> i intenzivna medicina</w:t>
            </w:r>
          </w:p>
        </w:tc>
        <w:tc>
          <w:tcPr>
            <w:tcW w:w="2657" w:type="dxa"/>
            <w:tcBorders>
              <w:top w:val="nil"/>
              <w:left w:val="nil"/>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c>
          <w:tcPr>
            <w:tcW w:w="2832" w:type="dxa"/>
            <w:tcBorders>
              <w:top w:val="nil"/>
              <w:left w:val="nil"/>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c>
          <w:tcPr>
            <w:tcW w:w="2990" w:type="dxa"/>
            <w:tcBorders>
              <w:top w:val="nil"/>
              <w:left w:val="nil"/>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r>
      <w:tr w:rsidR="002C6E1E" w:rsidRPr="002C6E1E" w:rsidTr="00263BAC">
        <w:trPr>
          <w:trHeight w:val="285"/>
        </w:trPr>
        <w:tc>
          <w:tcPr>
            <w:tcW w:w="5387"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 xml:space="preserve">Palijativna skrb </w:t>
            </w:r>
          </w:p>
        </w:tc>
        <w:tc>
          <w:tcPr>
            <w:tcW w:w="2657" w:type="dxa"/>
            <w:tcBorders>
              <w:top w:val="nil"/>
              <w:left w:val="nil"/>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c>
          <w:tcPr>
            <w:tcW w:w="2832" w:type="dxa"/>
            <w:tcBorders>
              <w:top w:val="nil"/>
              <w:left w:val="nil"/>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c>
          <w:tcPr>
            <w:tcW w:w="2990" w:type="dxa"/>
            <w:tcBorders>
              <w:top w:val="nil"/>
              <w:left w:val="nil"/>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10</w:t>
            </w:r>
          </w:p>
        </w:tc>
      </w:tr>
      <w:tr w:rsidR="002C6E1E" w:rsidRPr="002C6E1E" w:rsidTr="00263BAC">
        <w:trPr>
          <w:trHeight w:val="285"/>
        </w:trPr>
        <w:tc>
          <w:tcPr>
            <w:tcW w:w="5387"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b/>
                <w:bCs/>
                <w:lang w:eastAsia="hr-HR"/>
              </w:rPr>
            </w:pPr>
            <w:r w:rsidRPr="002C6E1E">
              <w:rPr>
                <w:rFonts w:ascii="Times New Roman" w:eastAsia="Times New Roman" w:hAnsi="Times New Roman" w:cs="Times New Roman"/>
                <w:b/>
                <w:bCs/>
                <w:lang w:eastAsia="hr-HR"/>
              </w:rPr>
              <w:t>UKUPNO</w:t>
            </w:r>
          </w:p>
        </w:tc>
        <w:tc>
          <w:tcPr>
            <w:tcW w:w="2657"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b/>
                <w:bCs/>
                <w:lang w:eastAsia="hr-HR"/>
              </w:rPr>
            </w:pPr>
            <w:r w:rsidRPr="002C6E1E">
              <w:rPr>
                <w:rFonts w:ascii="Times New Roman" w:eastAsia="Times New Roman" w:hAnsi="Times New Roman" w:cs="Times New Roman"/>
                <w:b/>
                <w:bCs/>
                <w:lang w:eastAsia="hr-HR"/>
              </w:rPr>
              <w:t>389</w:t>
            </w:r>
          </w:p>
        </w:tc>
        <w:tc>
          <w:tcPr>
            <w:tcW w:w="2832"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b/>
                <w:bCs/>
                <w:lang w:eastAsia="hr-HR"/>
              </w:rPr>
            </w:pPr>
            <w:r w:rsidRPr="002C6E1E">
              <w:rPr>
                <w:rFonts w:ascii="Times New Roman" w:eastAsia="Times New Roman" w:hAnsi="Times New Roman" w:cs="Times New Roman"/>
                <w:b/>
                <w:bCs/>
                <w:lang w:eastAsia="hr-HR"/>
              </w:rPr>
              <w:t>99</w:t>
            </w:r>
          </w:p>
        </w:tc>
        <w:tc>
          <w:tcPr>
            <w:tcW w:w="2990"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b/>
                <w:bCs/>
                <w:lang w:eastAsia="hr-HR"/>
              </w:rPr>
            </w:pPr>
            <w:r w:rsidRPr="002C6E1E">
              <w:rPr>
                <w:rFonts w:ascii="Times New Roman" w:eastAsia="Times New Roman" w:hAnsi="Times New Roman" w:cs="Times New Roman"/>
                <w:b/>
                <w:bCs/>
                <w:lang w:eastAsia="hr-HR"/>
              </w:rPr>
              <w:t>57</w:t>
            </w:r>
          </w:p>
        </w:tc>
      </w:tr>
    </w:tbl>
    <w:p w:rsidR="000263CA" w:rsidRPr="002C6E1E" w:rsidRDefault="000263CA" w:rsidP="00D81A8B">
      <w:pPr>
        <w:spacing w:line="240" w:lineRule="auto"/>
        <w:ind w:right="-567"/>
        <w:rPr>
          <w:rFonts w:ascii="Times New Roman" w:hAnsi="Times New Roman" w:cs="Times New Roman"/>
          <w:sz w:val="24"/>
          <w:szCs w:val="24"/>
        </w:rPr>
      </w:pPr>
      <w:r w:rsidRPr="002C6E1E">
        <w:rPr>
          <w:rFonts w:ascii="Times New Roman" w:hAnsi="Times New Roman" w:cs="Times New Roman"/>
          <w:sz w:val="24"/>
          <w:szCs w:val="24"/>
        </w:rPr>
        <w:t>Izvor: Mreža javne zdravstvene službe („Narodn</w:t>
      </w:r>
      <w:r w:rsidR="00AE5A80">
        <w:rPr>
          <w:rFonts w:ascii="Times New Roman" w:hAnsi="Times New Roman" w:cs="Times New Roman"/>
          <w:sz w:val="24"/>
          <w:szCs w:val="24"/>
        </w:rPr>
        <w:t xml:space="preserve">e novine“, broj 101/12, 31/13, </w:t>
      </w:r>
      <w:r w:rsidRPr="002C6E1E">
        <w:rPr>
          <w:rFonts w:ascii="Times New Roman" w:hAnsi="Times New Roman" w:cs="Times New Roman"/>
          <w:sz w:val="24"/>
          <w:szCs w:val="24"/>
        </w:rPr>
        <w:t>113/15</w:t>
      </w:r>
      <w:r w:rsidR="00AE5A80" w:rsidRPr="00AE5A80">
        <w:t xml:space="preserve"> </w:t>
      </w:r>
      <w:r w:rsidR="00AE5A80" w:rsidRPr="00AE5A80">
        <w:rPr>
          <w:rFonts w:ascii="Times New Roman" w:hAnsi="Times New Roman" w:cs="Times New Roman"/>
          <w:sz w:val="24"/>
          <w:szCs w:val="24"/>
        </w:rPr>
        <w:t>i 20/18</w:t>
      </w:r>
      <w:r w:rsidRPr="002C6E1E">
        <w:rPr>
          <w:rFonts w:ascii="Times New Roman" w:hAnsi="Times New Roman" w:cs="Times New Roman"/>
          <w:sz w:val="24"/>
          <w:szCs w:val="24"/>
        </w:rPr>
        <w:t>)</w:t>
      </w:r>
    </w:p>
    <w:p w:rsidR="000263CA" w:rsidRPr="002C6E1E" w:rsidRDefault="000263CA" w:rsidP="00D81A8B">
      <w:pPr>
        <w:spacing w:line="240" w:lineRule="auto"/>
        <w:ind w:right="-567"/>
        <w:rPr>
          <w:rFonts w:ascii="Times New Roman" w:hAnsi="Times New Roman" w:cs="Times New Roman"/>
          <w:b/>
          <w:sz w:val="24"/>
          <w:szCs w:val="24"/>
        </w:rPr>
      </w:pPr>
    </w:p>
    <w:p w:rsidR="00263BAC" w:rsidRPr="002C6E1E" w:rsidRDefault="00263BAC" w:rsidP="00D81A8B">
      <w:pPr>
        <w:spacing w:line="240" w:lineRule="auto"/>
        <w:ind w:right="-567"/>
        <w:rPr>
          <w:rFonts w:ascii="Times New Roman" w:hAnsi="Times New Roman" w:cs="Times New Roman"/>
          <w:b/>
          <w:sz w:val="24"/>
          <w:szCs w:val="24"/>
        </w:rPr>
      </w:pPr>
    </w:p>
    <w:p w:rsidR="000263CA" w:rsidRPr="002C6E1E" w:rsidRDefault="000263CA" w:rsidP="00D81A8B">
      <w:pPr>
        <w:spacing w:after="0" w:line="240" w:lineRule="auto"/>
        <w:ind w:right="-567"/>
        <w:rPr>
          <w:rFonts w:ascii="Times New Roman" w:eastAsia="Times New Roman" w:hAnsi="Times New Roman" w:cs="Times New Roman"/>
          <w:bCs/>
          <w:lang w:eastAsia="hr-HR"/>
        </w:rPr>
      </w:pPr>
      <w:r w:rsidRPr="002C6E1E">
        <w:rPr>
          <w:rFonts w:ascii="Times New Roman" w:eastAsia="Times New Roman" w:hAnsi="Times New Roman" w:cs="Times New Roman"/>
          <w:bCs/>
          <w:i/>
          <w:lang w:eastAsia="hr-HR"/>
        </w:rPr>
        <w:lastRenderedPageBreak/>
        <w:t xml:space="preserve">Tablica 31. </w:t>
      </w:r>
      <w:r w:rsidRPr="002C6E1E">
        <w:rPr>
          <w:rFonts w:ascii="Times New Roman" w:eastAsia="Times New Roman" w:hAnsi="Times New Roman" w:cs="Times New Roman"/>
          <w:bCs/>
          <w:lang w:eastAsia="hr-HR"/>
        </w:rPr>
        <w:t xml:space="preserve">Posteljni kapaciteti bolnica u </w:t>
      </w:r>
      <w:r w:rsidRPr="002C6E1E">
        <w:rPr>
          <w:rFonts w:ascii="Times New Roman" w:hAnsi="Times New Roman" w:cs="Times New Roman"/>
        </w:rPr>
        <w:t xml:space="preserve">Južnoj regiji </w:t>
      </w:r>
      <w:r w:rsidRPr="002C6E1E">
        <w:rPr>
          <w:rFonts w:ascii="Times New Roman" w:eastAsia="Times New Roman" w:hAnsi="Times New Roman" w:cs="Times New Roman"/>
          <w:bCs/>
          <w:lang w:eastAsia="hr-HR"/>
        </w:rPr>
        <w:t xml:space="preserve">ugovoreni s Hrvatskim zavodom za zdravstveno osiguranje, stanje na dan 30. 06. 2017. – </w:t>
      </w:r>
    </w:p>
    <w:p w:rsidR="000263CA" w:rsidRPr="002C6E1E" w:rsidRDefault="000263CA" w:rsidP="00D81A8B">
      <w:pPr>
        <w:spacing w:after="0" w:line="240" w:lineRule="auto"/>
        <w:ind w:right="-567"/>
        <w:rPr>
          <w:rFonts w:ascii="Times New Roman" w:eastAsia="Times New Roman" w:hAnsi="Times New Roman" w:cs="Times New Roman"/>
          <w:bCs/>
          <w:lang w:eastAsia="hr-HR"/>
        </w:rPr>
      </w:pPr>
      <w:r w:rsidRPr="002C6E1E">
        <w:rPr>
          <w:rFonts w:ascii="Times New Roman" w:eastAsia="Times New Roman" w:hAnsi="Times New Roman" w:cs="Times New Roman"/>
          <w:bCs/>
          <w:lang w:eastAsia="hr-HR"/>
        </w:rPr>
        <w:t>Opća i veteranska bolnica „Hrvatski ponos“ Knin</w:t>
      </w:r>
    </w:p>
    <w:p w:rsidR="000263CA" w:rsidRPr="002C6E1E" w:rsidRDefault="000263CA" w:rsidP="00D81A8B">
      <w:pPr>
        <w:spacing w:after="0" w:line="240" w:lineRule="auto"/>
        <w:ind w:right="-567"/>
        <w:rPr>
          <w:rFonts w:ascii="Times New Roman" w:eastAsia="Times New Roman" w:hAnsi="Times New Roman" w:cs="Times New Roman"/>
          <w:bCs/>
          <w:lang w:eastAsia="hr-HR"/>
        </w:rPr>
      </w:pPr>
    </w:p>
    <w:tbl>
      <w:tblPr>
        <w:tblW w:w="13889" w:type="dxa"/>
        <w:tblInd w:w="93" w:type="dxa"/>
        <w:tblLook w:val="04A0" w:firstRow="1" w:lastRow="0" w:firstColumn="1" w:lastColumn="0" w:noHBand="0" w:noVBand="1"/>
      </w:tblPr>
      <w:tblGrid>
        <w:gridCol w:w="5396"/>
        <w:gridCol w:w="2661"/>
        <w:gridCol w:w="2837"/>
        <w:gridCol w:w="2995"/>
      </w:tblGrid>
      <w:tr w:rsidR="002C6E1E" w:rsidRPr="002C6E1E" w:rsidTr="00263BAC">
        <w:trPr>
          <w:trHeight w:val="279"/>
        </w:trPr>
        <w:tc>
          <w:tcPr>
            <w:tcW w:w="5396" w:type="dxa"/>
            <w:vMerge w:val="restart"/>
            <w:tcBorders>
              <w:top w:val="single" w:sz="4" w:space="0" w:color="auto"/>
              <w:left w:val="single" w:sz="4" w:space="0" w:color="auto"/>
              <w:bottom w:val="single" w:sz="4" w:space="0" w:color="000000"/>
              <w:right w:val="single" w:sz="4" w:space="0" w:color="auto"/>
            </w:tcBorders>
            <w:shd w:val="clear" w:color="000000" w:fill="D9D9D9"/>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 </w:t>
            </w:r>
          </w:p>
        </w:tc>
        <w:tc>
          <w:tcPr>
            <w:tcW w:w="2661"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Broj akutnih postelja</w:t>
            </w:r>
          </w:p>
        </w:tc>
        <w:tc>
          <w:tcPr>
            <w:tcW w:w="2837"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Broj stolica/postelja dnevne bolnice</w:t>
            </w:r>
          </w:p>
        </w:tc>
        <w:tc>
          <w:tcPr>
            <w:tcW w:w="2995"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Broj postelja za produženo, dugotrajno i kronično liječenje te palijativnu skrb</w:t>
            </w:r>
          </w:p>
        </w:tc>
      </w:tr>
      <w:tr w:rsidR="002C6E1E" w:rsidRPr="002C6E1E" w:rsidTr="00263BAC">
        <w:trPr>
          <w:trHeight w:val="752"/>
        </w:trPr>
        <w:tc>
          <w:tcPr>
            <w:tcW w:w="5396" w:type="dxa"/>
            <w:vMerge/>
            <w:tcBorders>
              <w:top w:val="single" w:sz="4" w:space="0" w:color="auto"/>
              <w:left w:val="single" w:sz="4" w:space="0" w:color="auto"/>
              <w:bottom w:val="single" w:sz="4" w:space="0" w:color="000000"/>
              <w:right w:val="single" w:sz="4" w:space="0" w:color="auto"/>
            </w:tcBorders>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p>
        </w:tc>
        <w:tc>
          <w:tcPr>
            <w:tcW w:w="2661" w:type="dxa"/>
            <w:vMerge/>
            <w:tcBorders>
              <w:top w:val="single" w:sz="4" w:space="0" w:color="auto"/>
              <w:left w:val="single" w:sz="4" w:space="0" w:color="auto"/>
              <w:bottom w:val="single" w:sz="4" w:space="0" w:color="auto"/>
              <w:right w:val="single" w:sz="4" w:space="0" w:color="auto"/>
            </w:tcBorders>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p>
        </w:tc>
        <w:tc>
          <w:tcPr>
            <w:tcW w:w="2837" w:type="dxa"/>
            <w:vMerge/>
            <w:tcBorders>
              <w:top w:val="single" w:sz="4" w:space="0" w:color="auto"/>
              <w:left w:val="single" w:sz="4" w:space="0" w:color="auto"/>
              <w:bottom w:val="single" w:sz="4" w:space="0" w:color="auto"/>
              <w:right w:val="single" w:sz="4" w:space="0" w:color="auto"/>
            </w:tcBorders>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p>
        </w:tc>
        <w:tc>
          <w:tcPr>
            <w:tcW w:w="2995" w:type="dxa"/>
            <w:vMerge/>
            <w:tcBorders>
              <w:top w:val="single" w:sz="4" w:space="0" w:color="auto"/>
              <w:left w:val="single" w:sz="4" w:space="0" w:color="auto"/>
              <w:bottom w:val="single" w:sz="4" w:space="0" w:color="auto"/>
              <w:right w:val="single" w:sz="4" w:space="0" w:color="auto"/>
            </w:tcBorders>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p>
        </w:tc>
      </w:tr>
      <w:tr w:rsidR="002C6E1E" w:rsidRPr="002C6E1E" w:rsidTr="00263BAC">
        <w:trPr>
          <w:trHeight w:val="279"/>
        </w:trPr>
        <w:tc>
          <w:tcPr>
            <w:tcW w:w="5396"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Interna medicina</w:t>
            </w:r>
          </w:p>
        </w:tc>
        <w:tc>
          <w:tcPr>
            <w:tcW w:w="2661"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15</w:t>
            </w:r>
          </w:p>
        </w:tc>
        <w:tc>
          <w:tcPr>
            <w:tcW w:w="2837"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3</w:t>
            </w:r>
          </w:p>
        </w:tc>
        <w:tc>
          <w:tcPr>
            <w:tcW w:w="2995"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r>
      <w:tr w:rsidR="002C6E1E" w:rsidRPr="002C6E1E" w:rsidTr="00263BAC">
        <w:trPr>
          <w:trHeight w:val="279"/>
        </w:trPr>
        <w:tc>
          <w:tcPr>
            <w:tcW w:w="5396"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Infektologija</w:t>
            </w:r>
          </w:p>
        </w:tc>
        <w:tc>
          <w:tcPr>
            <w:tcW w:w="2661"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c>
          <w:tcPr>
            <w:tcW w:w="2837"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c>
          <w:tcPr>
            <w:tcW w:w="2995"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r>
      <w:tr w:rsidR="002C6E1E" w:rsidRPr="002C6E1E" w:rsidTr="00263BAC">
        <w:trPr>
          <w:trHeight w:val="279"/>
        </w:trPr>
        <w:tc>
          <w:tcPr>
            <w:tcW w:w="5396"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Onkologija i radioterapija</w:t>
            </w:r>
          </w:p>
        </w:tc>
        <w:tc>
          <w:tcPr>
            <w:tcW w:w="2661"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c>
          <w:tcPr>
            <w:tcW w:w="2837"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c>
          <w:tcPr>
            <w:tcW w:w="2995"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r>
      <w:tr w:rsidR="002C6E1E" w:rsidRPr="002C6E1E" w:rsidTr="00263BAC">
        <w:trPr>
          <w:trHeight w:val="279"/>
        </w:trPr>
        <w:tc>
          <w:tcPr>
            <w:tcW w:w="5396"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Dermatologija i venerologija</w:t>
            </w:r>
          </w:p>
        </w:tc>
        <w:tc>
          <w:tcPr>
            <w:tcW w:w="2661"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c>
          <w:tcPr>
            <w:tcW w:w="2837"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c>
          <w:tcPr>
            <w:tcW w:w="2995"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r>
      <w:tr w:rsidR="002C6E1E" w:rsidRPr="002C6E1E" w:rsidTr="00263BAC">
        <w:trPr>
          <w:trHeight w:val="279"/>
        </w:trPr>
        <w:tc>
          <w:tcPr>
            <w:tcW w:w="5396"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Fizikalna medicina  i rehabilitacija</w:t>
            </w:r>
          </w:p>
        </w:tc>
        <w:tc>
          <w:tcPr>
            <w:tcW w:w="2661"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c>
          <w:tcPr>
            <w:tcW w:w="2837"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c>
          <w:tcPr>
            <w:tcW w:w="2995"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15</w:t>
            </w:r>
          </w:p>
        </w:tc>
      </w:tr>
      <w:tr w:rsidR="002C6E1E" w:rsidRPr="002C6E1E" w:rsidTr="00263BAC">
        <w:trPr>
          <w:trHeight w:val="279"/>
        </w:trPr>
        <w:tc>
          <w:tcPr>
            <w:tcW w:w="5396"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Neurologija</w:t>
            </w:r>
          </w:p>
        </w:tc>
        <w:tc>
          <w:tcPr>
            <w:tcW w:w="2661"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c>
          <w:tcPr>
            <w:tcW w:w="2837"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c>
          <w:tcPr>
            <w:tcW w:w="2995"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r>
      <w:tr w:rsidR="002C6E1E" w:rsidRPr="002C6E1E" w:rsidTr="00263BAC">
        <w:trPr>
          <w:trHeight w:val="279"/>
        </w:trPr>
        <w:tc>
          <w:tcPr>
            <w:tcW w:w="5396"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Psihijatrija</w:t>
            </w:r>
          </w:p>
        </w:tc>
        <w:tc>
          <w:tcPr>
            <w:tcW w:w="2661"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c>
          <w:tcPr>
            <w:tcW w:w="2837"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c>
          <w:tcPr>
            <w:tcW w:w="2995"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r>
      <w:tr w:rsidR="002C6E1E" w:rsidRPr="002C6E1E" w:rsidTr="00263BAC">
        <w:trPr>
          <w:trHeight w:val="279"/>
        </w:trPr>
        <w:tc>
          <w:tcPr>
            <w:tcW w:w="5396"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Pedijatrija</w:t>
            </w:r>
          </w:p>
        </w:tc>
        <w:tc>
          <w:tcPr>
            <w:tcW w:w="2661"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8</w:t>
            </w:r>
          </w:p>
        </w:tc>
        <w:tc>
          <w:tcPr>
            <w:tcW w:w="2837"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3</w:t>
            </w:r>
          </w:p>
        </w:tc>
        <w:tc>
          <w:tcPr>
            <w:tcW w:w="2995"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r>
      <w:tr w:rsidR="002C6E1E" w:rsidRPr="002C6E1E" w:rsidTr="00263BAC">
        <w:trPr>
          <w:trHeight w:val="279"/>
        </w:trPr>
        <w:tc>
          <w:tcPr>
            <w:tcW w:w="5396"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Opća kirurgija</w:t>
            </w:r>
          </w:p>
        </w:tc>
        <w:tc>
          <w:tcPr>
            <w:tcW w:w="2661"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15</w:t>
            </w:r>
          </w:p>
        </w:tc>
        <w:tc>
          <w:tcPr>
            <w:tcW w:w="2837"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3</w:t>
            </w:r>
          </w:p>
        </w:tc>
        <w:tc>
          <w:tcPr>
            <w:tcW w:w="2995"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r>
      <w:tr w:rsidR="002C6E1E" w:rsidRPr="002C6E1E" w:rsidTr="00263BAC">
        <w:trPr>
          <w:trHeight w:val="279"/>
        </w:trPr>
        <w:tc>
          <w:tcPr>
            <w:tcW w:w="5396"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Dječja kirurgija</w:t>
            </w:r>
          </w:p>
        </w:tc>
        <w:tc>
          <w:tcPr>
            <w:tcW w:w="2661"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c>
          <w:tcPr>
            <w:tcW w:w="2837"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c>
          <w:tcPr>
            <w:tcW w:w="2995"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r>
      <w:tr w:rsidR="002C6E1E" w:rsidRPr="002C6E1E" w:rsidTr="00263BAC">
        <w:trPr>
          <w:trHeight w:val="279"/>
        </w:trPr>
        <w:tc>
          <w:tcPr>
            <w:tcW w:w="5396"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Neurokirurgija</w:t>
            </w:r>
          </w:p>
        </w:tc>
        <w:tc>
          <w:tcPr>
            <w:tcW w:w="2661"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c>
          <w:tcPr>
            <w:tcW w:w="2837"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c>
          <w:tcPr>
            <w:tcW w:w="2995"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r>
      <w:tr w:rsidR="002C6E1E" w:rsidRPr="002C6E1E" w:rsidTr="00263BAC">
        <w:trPr>
          <w:trHeight w:val="279"/>
        </w:trPr>
        <w:tc>
          <w:tcPr>
            <w:tcW w:w="5396"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proofErr w:type="spellStart"/>
            <w:r w:rsidRPr="002C6E1E">
              <w:rPr>
                <w:rFonts w:ascii="Times New Roman" w:eastAsia="Times New Roman" w:hAnsi="Times New Roman" w:cs="Times New Roman"/>
                <w:lang w:eastAsia="hr-HR"/>
              </w:rPr>
              <w:t>Maksilofacijalna</w:t>
            </w:r>
            <w:proofErr w:type="spellEnd"/>
            <w:r w:rsidRPr="002C6E1E">
              <w:rPr>
                <w:rFonts w:ascii="Times New Roman" w:eastAsia="Times New Roman" w:hAnsi="Times New Roman" w:cs="Times New Roman"/>
                <w:lang w:eastAsia="hr-HR"/>
              </w:rPr>
              <w:t xml:space="preserve"> kirurgija</w:t>
            </w:r>
          </w:p>
        </w:tc>
        <w:tc>
          <w:tcPr>
            <w:tcW w:w="2661"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c>
          <w:tcPr>
            <w:tcW w:w="2837"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c>
          <w:tcPr>
            <w:tcW w:w="2995"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r>
      <w:tr w:rsidR="002C6E1E" w:rsidRPr="002C6E1E" w:rsidTr="00263BAC">
        <w:trPr>
          <w:trHeight w:val="279"/>
        </w:trPr>
        <w:tc>
          <w:tcPr>
            <w:tcW w:w="5396"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Urologija</w:t>
            </w:r>
          </w:p>
        </w:tc>
        <w:tc>
          <w:tcPr>
            <w:tcW w:w="2661"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c>
          <w:tcPr>
            <w:tcW w:w="2837"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c>
          <w:tcPr>
            <w:tcW w:w="2995"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r>
      <w:tr w:rsidR="002C6E1E" w:rsidRPr="002C6E1E" w:rsidTr="00263BAC">
        <w:trPr>
          <w:trHeight w:val="279"/>
        </w:trPr>
        <w:tc>
          <w:tcPr>
            <w:tcW w:w="5396"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Ortopedija i traumatologija</w:t>
            </w:r>
          </w:p>
        </w:tc>
        <w:tc>
          <w:tcPr>
            <w:tcW w:w="2661"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c>
          <w:tcPr>
            <w:tcW w:w="2837"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c>
          <w:tcPr>
            <w:tcW w:w="2995"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r>
      <w:tr w:rsidR="002C6E1E" w:rsidRPr="002C6E1E" w:rsidTr="00263BAC">
        <w:trPr>
          <w:trHeight w:val="279"/>
        </w:trPr>
        <w:tc>
          <w:tcPr>
            <w:tcW w:w="5396"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Otorinolaringologija</w:t>
            </w:r>
          </w:p>
        </w:tc>
        <w:tc>
          <w:tcPr>
            <w:tcW w:w="2661"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c>
          <w:tcPr>
            <w:tcW w:w="2837"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c>
          <w:tcPr>
            <w:tcW w:w="2995"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r>
      <w:tr w:rsidR="002C6E1E" w:rsidRPr="002C6E1E" w:rsidTr="00263BAC">
        <w:trPr>
          <w:trHeight w:val="279"/>
        </w:trPr>
        <w:tc>
          <w:tcPr>
            <w:tcW w:w="5396"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 xml:space="preserve">Oftalmologija i </w:t>
            </w:r>
            <w:proofErr w:type="spellStart"/>
            <w:r w:rsidRPr="002C6E1E">
              <w:rPr>
                <w:rFonts w:ascii="Times New Roman" w:eastAsia="Times New Roman" w:hAnsi="Times New Roman" w:cs="Times New Roman"/>
                <w:lang w:eastAsia="hr-HR"/>
              </w:rPr>
              <w:t>optometrija</w:t>
            </w:r>
            <w:proofErr w:type="spellEnd"/>
          </w:p>
        </w:tc>
        <w:tc>
          <w:tcPr>
            <w:tcW w:w="2661"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c>
          <w:tcPr>
            <w:tcW w:w="2837"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c>
          <w:tcPr>
            <w:tcW w:w="2995"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r>
      <w:tr w:rsidR="002C6E1E" w:rsidRPr="002C6E1E" w:rsidTr="00263BAC">
        <w:trPr>
          <w:trHeight w:val="279"/>
        </w:trPr>
        <w:tc>
          <w:tcPr>
            <w:tcW w:w="5396"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 xml:space="preserve">Ginekologija i </w:t>
            </w:r>
            <w:proofErr w:type="spellStart"/>
            <w:r w:rsidRPr="002C6E1E">
              <w:rPr>
                <w:rFonts w:ascii="Times New Roman" w:eastAsia="Times New Roman" w:hAnsi="Times New Roman" w:cs="Times New Roman"/>
                <w:lang w:eastAsia="hr-HR"/>
              </w:rPr>
              <w:t>opstetricija</w:t>
            </w:r>
            <w:proofErr w:type="spellEnd"/>
          </w:p>
        </w:tc>
        <w:tc>
          <w:tcPr>
            <w:tcW w:w="2661"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8</w:t>
            </w:r>
          </w:p>
        </w:tc>
        <w:tc>
          <w:tcPr>
            <w:tcW w:w="2837"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2</w:t>
            </w:r>
          </w:p>
        </w:tc>
        <w:tc>
          <w:tcPr>
            <w:tcW w:w="2995"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r>
      <w:tr w:rsidR="002C6E1E" w:rsidRPr="002C6E1E" w:rsidTr="00263BAC">
        <w:trPr>
          <w:trHeight w:val="279"/>
        </w:trPr>
        <w:tc>
          <w:tcPr>
            <w:tcW w:w="5396"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 xml:space="preserve">Anesteziologija, </w:t>
            </w:r>
            <w:proofErr w:type="spellStart"/>
            <w:r w:rsidRPr="002C6E1E">
              <w:rPr>
                <w:rFonts w:ascii="Times New Roman" w:eastAsia="Times New Roman" w:hAnsi="Times New Roman" w:cs="Times New Roman"/>
                <w:lang w:eastAsia="hr-HR"/>
              </w:rPr>
              <w:t>reanimatologija</w:t>
            </w:r>
            <w:proofErr w:type="spellEnd"/>
            <w:r w:rsidRPr="002C6E1E">
              <w:rPr>
                <w:rFonts w:ascii="Times New Roman" w:eastAsia="Times New Roman" w:hAnsi="Times New Roman" w:cs="Times New Roman"/>
                <w:lang w:eastAsia="hr-HR"/>
              </w:rPr>
              <w:t xml:space="preserve"> i intenzivna medicina</w:t>
            </w:r>
          </w:p>
        </w:tc>
        <w:tc>
          <w:tcPr>
            <w:tcW w:w="2661"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c>
          <w:tcPr>
            <w:tcW w:w="2837"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c>
          <w:tcPr>
            <w:tcW w:w="2995"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r>
      <w:tr w:rsidR="002C6E1E" w:rsidRPr="002C6E1E" w:rsidTr="00263BAC">
        <w:trPr>
          <w:trHeight w:val="279"/>
        </w:trPr>
        <w:tc>
          <w:tcPr>
            <w:tcW w:w="5396"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Dugotrajno liječenje</w:t>
            </w:r>
          </w:p>
        </w:tc>
        <w:tc>
          <w:tcPr>
            <w:tcW w:w="2661"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c>
          <w:tcPr>
            <w:tcW w:w="2837"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c>
          <w:tcPr>
            <w:tcW w:w="2995"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81</w:t>
            </w:r>
          </w:p>
        </w:tc>
      </w:tr>
      <w:tr w:rsidR="002C6E1E" w:rsidRPr="002C6E1E" w:rsidTr="00263BAC">
        <w:trPr>
          <w:trHeight w:val="279"/>
        </w:trPr>
        <w:tc>
          <w:tcPr>
            <w:tcW w:w="5396"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Palijativna skrb</w:t>
            </w:r>
          </w:p>
        </w:tc>
        <w:tc>
          <w:tcPr>
            <w:tcW w:w="2661"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c>
          <w:tcPr>
            <w:tcW w:w="2837"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c>
          <w:tcPr>
            <w:tcW w:w="2995"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20</w:t>
            </w:r>
          </w:p>
        </w:tc>
      </w:tr>
      <w:tr w:rsidR="002C6E1E" w:rsidRPr="002C6E1E" w:rsidTr="00263BAC">
        <w:trPr>
          <w:trHeight w:val="279"/>
        </w:trPr>
        <w:tc>
          <w:tcPr>
            <w:tcW w:w="5396"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b/>
                <w:bCs/>
                <w:lang w:eastAsia="hr-HR"/>
              </w:rPr>
            </w:pPr>
            <w:r w:rsidRPr="002C6E1E">
              <w:rPr>
                <w:rFonts w:ascii="Times New Roman" w:eastAsia="Times New Roman" w:hAnsi="Times New Roman" w:cs="Times New Roman"/>
                <w:b/>
                <w:bCs/>
                <w:lang w:eastAsia="hr-HR"/>
              </w:rPr>
              <w:t>UKUPNO</w:t>
            </w:r>
          </w:p>
        </w:tc>
        <w:tc>
          <w:tcPr>
            <w:tcW w:w="2661"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b/>
                <w:bCs/>
                <w:lang w:eastAsia="hr-HR"/>
              </w:rPr>
            </w:pPr>
            <w:r w:rsidRPr="002C6E1E">
              <w:rPr>
                <w:rFonts w:ascii="Times New Roman" w:eastAsia="Times New Roman" w:hAnsi="Times New Roman" w:cs="Times New Roman"/>
                <w:b/>
                <w:bCs/>
                <w:lang w:eastAsia="hr-HR"/>
              </w:rPr>
              <w:t>46</w:t>
            </w:r>
          </w:p>
        </w:tc>
        <w:tc>
          <w:tcPr>
            <w:tcW w:w="2837"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b/>
                <w:bCs/>
                <w:lang w:eastAsia="hr-HR"/>
              </w:rPr>
            </w:pPr>
            <w:r w:rsidRPr="002C6E1E">
              <w:rPr>
                <w:rFonts w:ascii="Times New Roman" w:eastAsia="Times New Roman" w:hAnsi="Times New Roman" w:cs="Times New Roman"/>
                <w:b/>
                <w:bCs/>
                <w:lang w:eastAsia="hr-HR"/>
              </w:rPr>
              <w:t>11</w:t>
            </w:r>
          </w:p>
        </w:tc>
        <w:tc>
          <w:tcPr>
            <w:tcW w:w="2995"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b/>
                <w:bCs/>
                <w:lang w:eastAsia="hr-HR"/>
              </w:rPr>
            </w:pPr>
            <w:r w:rsidRPr="002C6E1E">
              <w:rPr>
                <w:rFonts w:ascii="Times New Roman" w:eastAsia="Times New Roman" w:hAnsi="Times New Roman" w:cs="Times New Roman"/>
                <w:b/>
                <w:bCs/>
                <w:lang w:eastAsia="hr-HR"/>
              </w:rPr>
              <w:t>116</w:t>
            </w:r>
          </w:p>
        </w:tc>
      </w:tr>
    </w:tbl>
    <w:p w:rsidR="000263CA" w:rsidRPr="002C6E1E" w:rsidRDefault="000263CA" w:rsidP="00D81A8B">
      <w:pPr>
        <w:spacing w:line="240" w:lineRule="auto"/>
        <w:ind w:right="-567"/>
        <w:rPr>
          <w:rFonts w:ascii="Times New Roman" w:hAnsi="Times New Roman" w:cs="Times New Roman"/>
          <w:sz w:val="24"/>
          <w:szCs w:val="24"/>
        </w:rPr>
      </w:pPr>
      <w:r w:rsidRPr="002C6E1E">
        <w:rPr>
          <w:rFonts w:ascii="Times New Roman" w:hAnsi="Times New Roman" w:cs="Times New Roman"/>
          <w:sz w:val="24"/>
          <w:szCs w:val="24"/>
        </w:rPr>
        <w:t xml:space="preserve">Izvor: Mreža javne zdravstvene službe („Narodne </w:t>
      </w:r>
      <w:r w:rsidR="00AE5A80">
        <w:rPr>
          <w:rFonts w:ascii="Times New Roman" w:hAnsi="Times New Roman" w:cs="Times New Roman"/>
          <w:sz w:val="24"/>
          <w:szCs w:val="24"/>
        </w:rPr>
        <w:t xml:space="preserve">novine“, broj 101/12, 31/13, </w:t>
      </w:r>
      <w:r w:rsidRPr="002C6E1E">
        <w:rPr>
          <w:rFonts w:ascii="Times New Roman" w:hAnsi="Times New Roman" w:cs="Times New Roman"/>
          <w:sz w:val="24"/>
          <w:szCs w:val="24"/>
        </w:rPr>
        <w:t>113/15</w:t>
      </w:r>
      <w:r w:rsidR="00AE5A80" w:rsidRPr="00AE5A80">
        <w:t xml:space="preserve"> </w:t>
      </w:r>
      <w:r w:rsidR="00AE5A80" w:rsidRPr="00AE5A80">
        <w:rPr>
          <w:rFonts w:ascii="Times New Roman" w:hAnsi="Times New Roman" w:cs="Times New Roman"/>
          <w:sz w:val="24"/>
          <w:szCs w:val="24"/>
        </w:rPr>
        <w:t>i 20/18</w:t>
      </w:r>
      <w:r w:rsidRPr="002C6E1E">
        <w:rPr>
          <w:rFonts w:ascii="Times New Roman" w:hAnsi="Times New Roman" w:cs="Times New Roman"/>
          <w:sz w:val="24"/>
          <w:szCs w:val="24"/>
        </w:rPr>
        <w:t>)</w:t>
      </w:r>
    </w:p>
    <w:p w:rsidR="00263BAC" w:rsidRPr="002C6E1E" w:rsidRDefault="00263BAC" w:rsidP="00D81A8B">
      <w:pPr>
        <w:spacing w:line="240" w:lineRule="auto"/>
        <w:ind w:right="-567"/>
        <w:rPr>
          <w:rFonts w:ascii="Times New Roman" w:hAnsi="Times New Roman" w:cs="Times New Roman"/>
          <w:sz w:val="24"/>
          <w:szCs w:val="24"/>
        </w:rPr>
      </w:pPr>
    </w:p>
    <w:p w:rsidR="000263CA" w:rsidRPr="002C6E1E" w:rsidRDefault="000263CA" w:rsidP="00D81A8B">
      <w:pPr>
        <w:spacing w:after="0" w:line="240" w:lineRule="auto"/>
        <w:ind w:right="-567"/>
        <w:rPr>
          <w:rFonts w:ascii="Times New Roman" w:eastAsia="Times New Roman" w:hAnsi="Times New Roman" w:cs="Times New Roman"/>
          <w:bCs/>
          <w:lang w:eastAsia="hr-HR"/>
        </w:rPr>
      </w:pPr>
      <w:r w:rsidRPr="002C6E1E">
        <w:rPr>
          <w:rFonts w:ascii="Times New Roman" w:eastAsia="Times New Roman" w:hAnsi="Times New Roman" w:cs="Times New Roman"/>
          <w:bCs/>
          <w:i/>
          <w:lang w:eastAsia="hr-HR"/>
        </w:rPr>
        <w:lastRenderedPageBreak/>
        <w:t xml:space="preserve">Tablica 32. </w:t>
      </w:r>
      <w:r w:rsidRPr="002C6E1E">
        <w:rPr>
          <w:rFonts w:ascii="Times New Roman" w:eastAsia="Times New Roman" w:hAnsi="Times New Roman" w:cs="Times New Roman"/>
          <w:bCs/>
          <w:lang w:eastAsia="hr-HR"/>
        </w:rPr>
        <w:t xml:space="preserve">Posteljni kapaciteti bolnica u </w:t>
      </w:r>
      <w:r w:rsidRPr="002C6E1E">
        <w:rPr>
          <w:rFonts w:ascii="Times New Roman" w:hAnsi="Times New Roman" w:cs="Times New Roman"/>
        </w:rPr>
        <w:t xml:space="preserve">Južnoj regiji </w:t>
      </w:r>
      <w:r w:rsidRPr="002C6E1E">
        <w:rPr>
          <w:rFonts w:ascii="Times New Roman" w:eastAsia="Times New Roman" w:hAnsi="Times New Roman" w:cs="Times New Roman"/>
          <w:bCs/>
          <w:lang w:eastAsia="hr-HR"/>
        </w:rPr>
        <w:t xml:space="preserve">ugovoreni s Hrvatskim zavodom za zdravstveno osiguranje, stanje na dan 30. 06. 2017. – </w:t>
      </w:r>
    </w:p>
    <w:p w:rsidR="000263CA" w:rsidRPr="002C6E1E" w:rsidRDefault="000263CA" w:rsidP="00D81A8B">
      <w:pPr>
        <w:spacing w:after="0" w:line="240" w:lineRule="auto"/>
        <w:ind w:right="-567"/>
        <w:rPr>
          <w:rFonts w:ascii="Times New Roman" w:eastAsia="Times New Roman" w:hAnsi="Times New Roman" w:cs="Times New Roman"/>
          <w:bCs/>
          <w:lang w:eastAsia="hr-HR"/>
        </w:rPr>
      </w:pPr>
      <w:r w:rsidRPr="002C6E1E">
        <w:rPr>
          <w:rFonts w:ascii="Times New Roman" w:eastAsia="Times New Roman" w:hAnsi="Times New Roman" w:cs="Times New Roman"/>
          <w:bCs/>
          <w:lang w:eastAsia="hr-HR"/>
        </w:rPr>
        <w:t>Opća bolnica Dubrovnik</w:t>
      </w:r>
    </w:p>
    <w:p w:rsidR="000263CA" w:rsidRPr="002C6E1E" w:rsidRDefault="000263CA" w:rsidP="00D81A8B">
      <w:pPr>
        <w:spacing w:after="0" w:line="240" w:lineRule="auto"/>
        <w:ind w:right="-567"/>
        <w:rPr>
          <w:rFonts w:ascii="Times New Roman" w:eastAsia="Times New Roman" w:hAnsi="Times New Roman" w:cs="Times New Roman"/>
          <w:bCs/>
          <w:lang w:eastAsia="hr-HR"/>
        </w:rPr>
      </w:pPr>
    </w:p>
    <w:tbl>
      <w:tblPr>
        <w:tblW w:w="13977" w:type="dxa"/>
        <w:tblInd w:w="93" w:type="dxa"/>
        <w:tblLook w:val="04A0" w:firstRow="1" w:lastRow="0" w:firstColumn="1" w:lastColumn="0" w:noHBand="0" w:noVBand="1"/>
      </w:tblPr>
      <w:tblGrid>
        <w:gridCol w:w="5430"/>
        <w:gridCol w:w="2678"/>
        <w:gridCol w:w="2855"/>
        <w:gridCol w:w="3014"/>
      </w:tblGrid>
      <w:tr w:rsidR="002C6E1E" w:rsidRPr="002C6E1E" w:rsidTr="00263BAC">
        <w:trPr>
          <w:trHeight w:val="285"/>
        </w:trPr>
        <w:tc>
          <w:tcPr>
            <w:tcW w:w="5430" w:type="dxa"/>
            <w:vMerge w:val="restart"/>
            <w:tcBorders>
              <w:top w:val="single" w:sz="4" w:space="0" w:color="auto"/>
              <w:left w:val="single" w:sz="4" w:space="0" w:color="auto"/>
              <w:bottom w:val="single" w:sz="4" w:space="0" w:color="000000"/>
              <w:right w:val="single" w:sz="4" w:space="0" w:color="auto"/>
            </w:tcBorders>
            <w:shd w:val="clear" w:color="000000" w:fill="D9D9D9"/>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 </w:t>
            </w:r>
          </w:p>
        </w:tc>
        <w:tc>
          <w:tcPr>
            <w:tcW w:w="2678"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Broj akutnih postelja</w:t>
            </w:r>
          </w:p>
        </w:tc>
        <w:tc>
          <w:tcPr>
            <w:tcW w:w="2855"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Broj stolica/postelja dnevne bolnice</w:t>
            </w:r>
          </w:p>
        </w:tc>
        <w:tc>
          <w:tcPr>
            <w:tcW w:w="3014"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Broj postelja za produženo, dugotrajno i kronično liječenje te palijativnu skrb</w:t>
            </w:r>
          </w:p>
        </w:tc>
      </w:tr>
      <w:tr w:rsidR="002C6E1E" w:rsidRPr="002C6E1E" w:rsidTr="00263BAC">
        <w:trPr>
          <w:trHeight w:val="770"/>
        </w:trPr>
        <w:tc>
          <w:tcPr>
            <w:tcW w:w="5430" w:type="dxa"/>
            <w:vMerge/>
            <w:tcBorders>
              <w:top w:val="single" w:sz="4" w:space="0" w:color="auto"/>
              <w:left w:val="single" w:sz="4" w:space="0" w:color="auto"/>
              <w:bottom w:val="single" w:sz="4" w:space="0" w:color="000000"/>
              <w:right w:val="single" w:sz="4" w:space="0" w:color="auto"/>
            </w:tcBorders>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p>
        </w:tc>
        <w:tc>
          <w:tcPr>
            <w:tcW w:w="2678" w:type="dxa"/>
            <w:vMerge/>
            <w:tcBorders>
              <w:top w:val="single" w:sz="4" w:space="0" w:color="auto"/>
              <w:left w:val="single" w:sz="4" w:space="0" w:color="auto"/>
              <w:bottom w:val="single" w:sz="4" w:space="0" w:color="auto"/>
              <w:right w:val="single" w:sz="4" w:space="0" w:color="auto"/>
            </w:tcBorders>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p>
        </w:tc>
        <w:tc>
          <w:tcPr>
            <w:tcW w:w="2855" w:type="dxa"/>
            <w:vMerge/>
            <w:tcBorders>
              <w:top w:val="single" w:sz="4" w:space="0" w:color="auto"/>
              <w:left w:val="single" w:sz="4" w:space="0" w:color="auto"/>
              <w:bottom w:val="single" w:sz="4" w:space="0" w:color="auto"/>
              <w:right w:val="single" w:sz="4" w:space="0" w:color="auto"/>
            </w:tcBorders>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p>
        </w:tc>
        <w:tc>
          <w:tcPr>
            <w:tcW w:w="3014" w:type="dxa"/>
            <w:vMerge/>
            <w:tcBorders>
              <w:top w:val="single" w:sz="4" w:space="0" w:color="auto"/>
              <w:left w:val="single" w:sz="4" w:space="0" w:color="auto"/>
              <w:bottom w:val="single" w:sz="4" w:space="0" w:color="auto"/>
              <w:right w:val="single" w:sz="4" w:space="0" w:color="auto"/>
            </w:tcBorders>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p>
        </w:tc>
      </w:tr>
      <w:tr w:rsidR="002C6E1E" w:rsidRPr="002C6E1E" w:rsidTr="00263BAC">
        <w:trPr>
          <w:trHeight w:val="285"/>
        </w:trPr>
        <w:tc>
          <w:tcPr>
            <w:tcW w:w="5430"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Interna medicina</w:t>
            </w:r>
          </w:p>
        </w:tc>
        <w:tc>
          <w:tcPr>
            <w:tcW w:w="2678"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72</w:t>
            </w:r>
          </w:p>
        </w:tc>
        <w:tc>
          <w:tcPr>
            <w:tcW w:w="2855"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26</w:t>
            </w:r>
          </w:p>
        </w:tc>
        <w:tc>
          <w:tcPr>
            <w:tcW w:w="3014"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7</w:t>
            </w:r>
          </w:p>
        </w:tc>
      </w:tr>
      <w:tr w:rsidR="002C6E1E" w:rsidRPr="002C6E1E" w:rsidTr="00263BAC">
        <w:trPr>
          <w:trHeight w:val="285"/>
        </w:trPr>
        <w:tc>
          <w:tcPr>
            <w:tcW w:w="5430"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Infektologija</w:t>
            </w:r>
          </w:p>
        </w:tc>
        <w:tc>
          <w:tcPr>
            <w:tcW w:w="2678"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10</w:t>
            </w:r>
          </w:p>
        </w:tc>
        <w:tc>
          <w:tcPr>
            <w:tcW w:w="2855"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4</w:t>
            </w:r>
          </w:p>
        </w:tc>
        <w:tc>
          <w:tcPr>
            <w:tcW w:w="3014"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r>
      <w:tr w:rsidR="002C6E1E" w:rsidRPr="002C6E1E" w:rsidTr="00263BAC">
        <w:trPr>
          <w:trHeight w:val="285"/>
        </w:trPr>
        <w:tc>
          <w:tcPr>
            <w:tcW w:w="5430"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Onkologija i radioterapija</w:t>
            </w:r>
          </w:p>
        </w:tc>
        <w:tc>
          <w:tcPr>
            <w:tcW w:w="2678"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c>
          <w:tcPr>
            <w:tcW w:w="2855"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c>
          <w:tcPr>
            <w:tcW w:w="3014"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r>
      <w:tr w:rsidR="002C6E1E" w:rsidRPr="002C6E1E" w:rsidTr="00263BAC">
        <w:trPr>
          <w:trHeight w:val="285"/>
        </w:trPr>
        <w:tc>
          <w:tcPr>
            <w:tcW w:w="5430"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Dermatologija i venerologija</w:t>
            </w:r>
          </w:p>
        </w:tc>
        <w:tc>
          <w:tcPr>
            <w:tcW w:w="2678"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c>
          <w:tcPr>
            <w:tcW w:w="2855"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c>
          <w:tcPr>
            <w:tcW w:w="3014"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r>
      <w:tr w:rsidR="002C6E1E" w:rsidRPr="002C6E1E" w:rsidTr="00263BAC">
        <w:trPr>
          <w:trHeight w:val="285"/>
        </w:trPr>
        <w:tc>
          <w:tcPr>
            <w:tcW w:w="5430"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Fizikalna medicina  i rehabilitacija</w:t>
            </w:r>
          </w:p>
        </w:tc>
        <w:tc>
          <w:tcPr>
            <w:tcW w:w="2678"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c>
          <w:tcPr>
            <w:tcW w:w="2855"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c>
          <w:tcPr>
            <w:tcW w:w="3014"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r>
      <w:tr w:rsidR="002C6E1E" w:rsidRPr="002C6E1E" w:rsidTr="00263BAC">
        <w:trPr>
          <w:trHeight w:val="285"/>
        </w:trPr>
        <w:tc>
          <w:tcPr>
            <w:tcW w:w="5430"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Neurologija</w:t>
            </w:r>
          </w:p>
        </w:tc>
        <w:tc>
          <w:tcPr>
            <w:tcW w:w="2678"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15</w:t>
            </w:r>
          </w:p>
        </w:tc>
        <w:tc>
          <w:tcPr>
            <w:tcW w:w="2855"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3</w:t>
            </w:r>
          </w:p>
        </w:tc>
        <w:tc>
          <w:tcPr>
            <w:tcW w:w="3014"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3</w:t>
            </w:r>
          </w:p>
        </w:tc>
      </w:tr>
      <w:tr w:rsidR="002C6E1E" w:rsidRPr="002C6E1E" w:rsidTr="00263BAC">
        <w:trPr>
          <w:trHeight w:val="285"/>
        </w:trPr>
        <w:tc>
          <w:tcPr>
            <w:tcW w:w="5430"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Psihijatrija</w:t>
            </w:r>
          </w:p>
        </w:tc>
        <w:tc>
          <w:tcPr>
            <w:tcW w:w="2678"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21</w:t>
            </w:r>
          </w:p>
        </w:tc>
        <w:tc>
          <w:tcPr>
            <w:tcW w:w="2855"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22</w:t>
            </w:r>
          </w:p>
        </w:tc>
        <w:tc>
          <w:tcPr>
            <w:tcW w:w="3014"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r>
      <w:tr w:rsidR="002C6E1E" w:rsidRPr="002C6E1E" w:rsidTr="00263BAC">
        <w:trPr>
          <w:trHeight w:val="285"/>
        </w:trPr>
        <w:tc>
          <w:tcPr>
            <w:tcW w:w="5430"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Pedijatrija</w:t>
            </w:r>
          </w:p>
        </w:tc>
        <w:tc>
          <w:tcPr>
            <w:tcW w:w="2678"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19</w:t>
            </w:r>
          </w:p>
        </w:tc>
        <w:tc>
          <w:tcPr>
            <w:tcW w:w="2855"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4</w:t>
            </w:r>
          </w:p>
        </w:tc>
        <w:tc>
          <w:tcPr>
            <w:tcW w:w="3014"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2</w:t>
            </w:r>
          </w:p>
        </w:tc>
      </w:tr>
      <w:tr w:rsidR="002C6E1E" w:rsidRPr="002C6E1E" w:rsidTr="00263BAC">
        <w:trPr>
          <w:trHeight w:val="285"/>
        </w:trPr>
        <w:tc>
          <w:tcPr>
            <w:tcW w:w="5430"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Opća kirurgija</w:t>
            </w:r>
          </w:p>
        </w:tc>
        <w:tc>
          <w:tcPr>
            <w:tcW w:w="2678"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45</w:t>
            </w:r>
          </w:p>
        </w:tc>
        <w:tc>
          <w:tcPr>
            <w:tcW w:w="2855"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30</w:t>
            </w:r>
          </w:p>
        </w:tc>
        <w:tc>
          <w:tcPr>
            <w:tcW w:w="3014"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5</w:t>
            </w:r>
          </w:p>
        </w:tc>
      </w:tr>
      <w:tr w:rsidR="002C6E1E" w:rsidRPr="002C6E1E" w:rsidTr="00263BAC">
        <w:trPr>
          <w:trHeight w:val="285"/>
        </w:trPr>
        <w:tc>
          <w:tcPr>
            <w:tcW w:w="5430"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Dječja kirurgija</w:t>
            </w:r>
          </w:p>
        </w:tc>
        <w:tc>
          <w:tcPr>
            <w:tcW w:w="2678"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c>
          <w:tcPr>
            <w:tcW w:w="2855"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c>
          <w:tcPr>
            <w:tcW w:w="3014"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r>
      <w:tr w:rsidR="002C6E1E" w:rsidRPr="002C6E1E" w:rsidTr="00263BAC">
        <w:trPr>
          <w:trHeight w:val="285"/>
        </w:trPr>
        <w:tc>
          <w:tcPr>
            <w:tcW w:w="5430"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Neurokirurgija</w:t>
            </w:r>
          </w:p>
        </w:tc>
        <w:tc>
          <w:tcPr>
            <w:tcW w:w="2678"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c>
          <w:tcPr>
            <w:tcW w:w="2855"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c>
          <w:tcPr>
            <w:tcW w:w="3014"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r>
      <w:tr w:rsidR="002C6E1E" w:rsidRPr="002C6E1E" w:rsidTr="00263BAC">
        <w:trPr>
          <w:trHeight w:val="285"/>
        </w:trPr>
        <w:tc>
          <w:tcPr>
            <w:tcW w:w="5430"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proofErr w:type="spellStart"/>
            <w:r w:rsidRPr="002C6E1E">
              <w:rPr>
                <w:rFonts w:ascii="Times New Roman" w:eastAsia="Times New Roman" w:hAnsi="Times New Roman" w:cs="Times New Roman"/>
                <w:lang w:eastAsia="hr-HR"/>
              </w:rPr>
              <w:t>Maksilofacijalna</w:t>
            </w:r>
            <w:proofErr w:type="spellEnd"/>
            <w:r w:rsidRPr="002C6E1E">
              <w:rPr>
                <w:rFonts w:ascii="Times New Roman" w:eastAsia="Times New Roman" w:hAnsi="Times New Roman" w:cs="Times New Roman"/>
                <w:lang w:eastAsia="hr-HR"/>
              </w:rPr>
              <w:t xml:space="preserve"> kirurgija</w:t>
            </w:r>
          </w:p>
        </w:tc>
        <w:tc>
          <w:tcPr>
            <w:tcW w:w="2678"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c>
          <w:tcPr>
            <w:tcW w:w="2855"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c>
          <w:tcPr>
            <w:tcW w:w="3014"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r>
      <w:tr w:rsidR="002C6E1E" w:rsidRPr="002C6E1E" w:rsidTr="00263BAC">
        <w:trPr>
          <w:trHeight w:val="285"/>
        </w:trPr>
        <w:tc>
          <w:tcPr>
            <w:tcW w:w="5430"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Urologija</w:t>
            </w:r>
          </w:p>
        </w:tc>
        <w:tc>
          <w:tcPr>
            <w:tcW w:w="2678"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6</w:t>
            </w:r>
          </w:p>
        </w:tc>
        <w:tc>
          <w:tcPr>
            <w:tcW w:w="2855"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2</w:t>
            </w:r>
          </w:p>
        </w:tc>
        <w:tc>
          <w:tcPr>
            <w:tcW w:w="3014"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2</w:t>
            </w:r>
          </w:p>
        </w:tc>
      </w:tr>
      <w:tr w:rsidR="002C6E1E" w:rsidRPr="002C6E1E" w:rsidTr="00263BAC">
        <w:trPr>
          <w:trHeight w:val="285"/>
        </w:trPr>
        <w:tc>
          <w:tcPr>
            <w:tcW w:w="5430"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Ortopedija i traumatologija</w:t>
            </w:r>
          </w:p>
        </w:tc>
        <w:tc>
          <w:tcPr>
            <w:tcW w:w="2678"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9</w:t>
            </w:r>
          </w:p>
        </w:tc>
        <w:tc>
          <w:tcPr>
            <w:tcW w:w="2855"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1</w:t>
            </w:r>
          </w:p>
        </w:tc>
        <w:tc>
          <w:tcPr>
            <w:tcW w:w="3014"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2</w:t>
            </w:r>
          </w:p>
        </w:tc>
      </w:tr>
      <w:tr w:rsidR="002C6E1E" w:rsidRPr="002C6E1E" w:rsidTr="00263BAC">
        <w:trPr>
          <w:trHeight w:val="285"/>
        </w:trPr>
        <w:tc>
          <w:tcPr>
            <w:tcW w:w="5430"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Otorinolaringologija</w:t>
            </w:r>
          </w:p>
        </w:tc>
        <w:tc>
          <w:tcPr>
            <w:tcW w:w="2678"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9</w:t>
            </w:r>
          </w:p>
        </w:tc>
        <w:tc>
          <w:tcPr>
            <w:tcW w:w="2855"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2</w:t>
            </w:r>
          </w:p>
        </w:tc>
        <w:tc>
          <w:tcPr>
            <w:tcW w:w="3014"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2</w:t>
            </w:r>
          </w:p>
        </w:tc>
      </w:tr>
      <w:tr w:rsidR="002C6E1E" w:rsidRPr="002C6E1E" w:rsidTr="00263BAC">
        <w:trPr>
          <w:trHeight w:val="285"/>
        </w:trPr>
        <w:tc>
          <w:tcPr>
            <w:tcW w:w="5430"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 xml:space="preserve">Oftalmologija i </w:t>
            </w:r>
            <w:proofErr w:type="spellStart"/>
            <w:r w:rsidRPr="002C6E1E">
              <w:rPr>
                <w:rFonts w:ascii="Times New Roman" w:eastAsia="Times New Roman" w:hAnsi="Times New Roman" w:cs="Times New Roman"/>
                <w:lang w:eastAsia="hr-HR"/>
              </w:rPr>
              <w:t>optometrija</w:t>
            </w:r>
            <w:proofErr w:type="spellEnd"/>
          </w:p>
        </w:tc>
        <w:tc>
          <w:tcPr>
            <w:tcW w:w="2678"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6</w:t>
            </w:r>
          </w:p>
        </w:tc>
        <w:tc>
          <w:tcPr>
            <w:tcW w:w="2855"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3</w:t>
            </w:r>
          </w:p>
        </w:tc>
        <w:tc>
          <w:tcPr>
            <w:tcW w:w="3014"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r>
      <w:tr w:rsidR="002C6E1E" w:rsidRPr="002C6E1E" w:rsidTr="00263BAC">
        <w:trPr>
          <w:trHeight w:val="285"/>
        </w:trPr>
        <w:tc>
          <w:tcPr>
            <w:tcW w:w="5430"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 xml:space="preserve">Ginekologija i </w:t>
            </w:r>
            <w:proofErr w:type="spellStart"/>
            <w:r w:rsidRPr="002C6E1E">
              <w:rPr>
                <w:rFonts w:ascii="Times New Roman" w:eastAsia="Times New Roman" w:hAnsi="Times New Roman" w:cs="Times New Roman"/>
                <w:lang w:eastAsia="hr-HR"/>
              </w:rPr>
              <w:t>opstetricija</w:t>
            </w:r>
            <w:proofErr w:type="spellEnd"/>
          </w:p>
        </w:tc>
        <w:tc>
          <w:tcPr>
            <w:tcW w:w="2678"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32</w:t>
            </w:r>
          </w:p>
        </w:tc>
        <w:tc>
          <w:tcPr>
            <w:tcW w:w="2855"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3</w:t>
            </w:r>
          </w:p>
        </w:tc>
        <w:tc>
          <w:tcPr>
            <w:tcW w:w="3014"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4</w:t>
            </w:r>
          </w:p>
        </w:tc>
      </w:tr>
      <w:tr w:rsidR="002C6E1E" w:rsidRPr="002C6E1E" w:rsidTr="00263BAC">
        <w:trPr>
          <w:trHeight w:val="285"/>
        </w:trPr>
        <w:tc>
          <w:tcPr>
            <w:tcW w:w="5430"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 xml:space="preserve">Anesteziologija, </w:t>
            </w:r>
            <w:proofErr w:type="spellStart"/>
            <w:r w:rsidRPr="002C6E1E">
              <w:rPr>
                <w:rFonts w:ascii="Times New Roman" w:eastAsia="Times New Roman" w:hAnsi="Times New Roman" w:cs="Times New Roman"/>
                <w:lang w:eastAsia="hr-HR"/>
              </w:rPr>
              <w:t>reanimatologija</w:t>
            </w:r>
            <w:proofErr w:type="spellEnd"/>
            <w:r w:rsidRPr="002C6E1E">
              <w:rPr>
                <w:rFonts w:ascii="Times New Roman" w:eastAsia="Times New Roman" w:hAnsi="Times New Roman" w:cs="Times New Roman"/>
                <w:lang w:eastAsia="hr-HR"/>
              </w:rPr>
              <w:t xml:space="preserve"> i intenzivna medicina</w:t>
            </w:r>
          </w:p>
        </w:tc>
        <w:tc>
          <w:tcPr>
            <w:tcW w:w="2678"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c>
          <w:tcPr>
            <w:tcW w:w="2855"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c>
          <w:tcPr>
            <w:tcW w:w="3014"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r>
      <w:tr w:rsidR="002C6E1E" w:rsidRPr="002C6E1E" w:rsidTr="00263BAC">
        <w:trPr>
          <w:trHeight w:val="285"/>
        </w:trPr>
        <w:tc>
          <w:tcPr>
            <w:tcW w:w="5430"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Palijativna skrb</w:t>
            </w:r>
          </w:p>
        </w:tc>
        <w:tc>
          <w:tcPr>
            <w:tcW w:w="2678"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c>
          <w:tcPr>
            <w:tcW w:w="2855"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c>
          <w:tcPr>
            <w:tcW w:w="3014"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13</w:t>
            </w:r>
          </w:p>
        </w:tc>
      </w:tr>
      <w:tr w:rsidR="002C6E1E" w:rsidRPr="002C6E1E" w:rsidTr="00263BAC">
        <w:trPr>
          <w:trHeight w:val="285"/>
        </w:trPr>
        <w:tc>
          <w:tcPr>
            <w:tcW w:w="5430"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Dugotrajno liječenje</w:t>
            </w:r>
          </w:p>
        </w:tc>
        <w:tc>
          <w:tcPr>
            <w:tcW w:w="2678"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c>
          <w:tcPr>
            <w:tcW w:w="2855"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c>
          <w:tcPr>
            <w:tcW w:w="3014"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15</w:t>
            </w:r>
          </w:p>
        </w:tc>
      </w:tr>
      <w:tr w:rsidR="002C6E1E" w:rsidRPr="002C6E1E" w:rsidTr="00263BAC">
        <w:trPr>
          <w:trHeight w:val="285"/>
        </w:trPr>
        <w:tc>
          <w:tcPr>
            <w:tcW w:w="5430"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b/>
                <w:bCs/>
                <w:lang w:eastAsia="hr-HR"/>
              </w:rPr>
            </w:pPr>
            <w:r w:rsidRPr="002C6E1E">
              <w:rPr>
                <w:rFonts w:ascii="Times New Roman" w:eastAsia="Times New Roman" w:hAnsi="Times New Roman" w:cs="Times New Roman"/>
                <w:b/>
                <w:bCs/>
                <w:lang w:eastAsia="hr-HR"/>
              </w:rPr>
              <w:t>UKUPNO</w:t>
            </w:r>
          </w:p>
        </w:tc>
        <w:tc>
          <w:tcPr>
            <w:tcW w:w="2678"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b/>
                <w:bCs/>
                <w:lang w:eastAsia="hr-HR"/>
              </w:rPr>
            </w:pPr>
            <w:r w:rsidRPr="002C6E1E">
              <w:rPr>
                <w:rFonts w:ascii="Times New Roman" w:eastAsia="Times New Roman" w:hAnsi="Times New Roman" w:cs="Times New Roman"/>
                <w:b/>
                <w:bCs/>
                <w:lang w:eastAsia="hr-HR"/>
              </w:rPr>
              <w:t>244</w:t>
            </w:r>
          </w:p>
        </w:tc>
        <w:tc>
          <w:tcPr>
            <w:tcW w:w="2855"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b/>
                <w:bCs/>
                <w:lang w:eastAsia="hr-HR"/>
              </w:rPr>
            </w:pPr>
            <w:r w:rsidRPr="002C6E1E">
              <w:rPr>
                <w:rFonts w:ascii="Times New Roman" w:eastAsia="Times New Roman" w:hAnsi="Times New Roman" w:cs="Times New Roman"/>
                <w:b/>
                <w:bCs/>
                <w:lang w:eastAsia="hr-HR"/>
              </w:rPr>
              <w:t>100</w:t>
            </w:r>
          </w:p>
        </w:tc>
        <w:tc>
          <w:tcPr>
            <w:tcW w:w="3014"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b/>
                <w:bCs/>
                <w:lang w:eastAsia="hr-HR"/>
              </w:rPr>
            </w:pPr>
            <w:r w:rsidRPr="002C6E1E">
              <w:rPr>
                <w:rFonts w:ascii="Times New Roman" w:eastAsia="Times New Roman" w:hAnsi="Times New Roman" w:cs="Times New Roman"/>
                <w:b/>
                <w:bCs/>
                <w:lang w:eastAsia="hr-HR"/>
              </w:rPr>
              <w:t>55</w:t>
            </w:r>
          </w:p>
        </w:tc>
      </w:tr>
    </w:tbl>
    <w:p w:rsidR="000263CA" w:rsidRPr="002C6E1E" w:rsidRDefault="000263CA" w:rsidP="00D81A8B">
      <w:pPr>
        <w:spacing w:line="240" w:lineRule="auto"/>
        <w:ind w:right="-567"/>
        <w:rPr>
          <w:rFonts w:ascii="Times New Roman" w:hAnsi="Times New Roman" w:cs="Times New Roman"/>
          <w:sz w:val="24"/>
          <w:szCs w:val="24"/>
        </w:rPr>
      </w:pPr>
      <w:r w:rsidRPr="002C6E1E">
        <w:rPr>
          <w:rFonts w:ascii="Times New Roman" w:hAnsi="Times New Roman" w:cs="Times New Roman"/>
          <w:sz w:val="24"/>
          <w:szCs w:val="24"/>
        </w:rPr>
        <w:t xml:space="preserve">Izvor: Mreža javne zdravstvene službe („Narodne </w:t>
      </w:r>
      <w:r w:rsidR="00AE5A80">
        <w:rPr>
          <w:rFonts w:ascii="Times New Roman" w:hAnsi="Times New Roman" w:cs="Times New Roman"/>
          <w:sz w:val="24"/>
          <w:szCs w:val="24"/>
        </w:rPr>
        <w:t xml:space="preserve">novine“, broj 101/12, 31/13, </w:t>
      </w:r>
      <w:r w:rsidRPr="002C6E1E">
        <w:rPr>
          <w:rFonts w:ascii="Times New Roman" w:hAnsi="Times New Roman" w:cs="Times New Roman"/>
          <w:sz w:val="24"/>
          <w:szCs w:val="24"/>
        </w:rPr>
        <w:t>113/15</w:t>
      </w:r>
      <w:r w:rsidR="00AE5A80" w:rsidRPr="00AE5A80">
        <w:t xml:space="preserve"> </w:t>
      </w:r>
      <w:r w:rsidR="00AE5A80" w:rsidRPr="00AE5A80">
        <w:rPr>
          <w:rFonts w:ascii="Times New Roman" w:hAnsi="Times New Roman" w:cs="Times New Roman"/>
          <w:sz w:val="24"/>
          <w:szCs w:val="24"/>
        </w:rPr>
        <w:t>i 20/18</w:t>
      </w:r>
      <w:r w:rsidRPr="002C6E1E">
        <w:rPr>
          <w:rFonts w:ascii="Times New Roman" w:hAnsi="Times New Roman" w:cs="Times New Roman"/>
          <w:sz w:val="24"/>
          <w:szCs w:val="24"/>
        </w:rPr>
        <w:t>)</w:t>
      </w:r>
    </w:p>
    <w:p w:rsidR="00263BAC" w:rsidRPr="002C6E1E" w:rsidRDefault="00263BAC" w:rsidP="00D81A8B">
      <w:pPr>
        <w:spacing w:line="240" w:lineRule="auto"/>
        <w:ind w:right="-567"/>
        <w:rPr>
          <w:rFonts w:ascii="Times New Roman" w:hAnsi="Times New Roman" w:cs="Times New Roman"/>
          <w:sz w:val="24"/>
          <w:szCs w:val="24"/>
        </w:rPr>
      </w:pPr>
    </w:p>
    <w:p w:rsidR="000263CA" w:rsidRPr="002C6E1E" w:rsidRDefault="000263CA" w:rsidP="00D81A8B">
      <w:pPr>
        <w:spacing w:after="0" w:line="240" w:lineRule="auto"/>
        <w:ind w:right="-567"/>
        <w:rPr>
          <w:rFonts w:ascii="Times New Roman" w:eastAsia="Times New Roman" w:hAnsi="Times New Roman" w:cs="Times New Roman"/>
          <w:bCs/>
          <w:lang w:eastAsia="hr-HR"/>
        </w:rPr>
      </w:pPr>
      <w:r w:rsidRPr="002C6E1E">
        <w:rPr>
          <w:rFonts w:ascii="Times New Roman" w:eastAsia="Times New Roman" w:hAnsi="Times New Roman" w:cs="Times New Roman"/>
          <w:bCs/>
          <w:i/>
          <w:lang w:eastAsia="hr-HR"/>
        </w:rPr>
        <w:lastRenderedPageBreak/>
        <w:t xml:space="preserve">Tablica 33. </w:t>
      </w:r>
      <w:r w:rsidRPr="002C6E1E">
        <w:rPr>
          <w:rFonts w:ascii="Times New Roman" w:eastAsia="Times New Roman" w:hAnsi="Times New Roman" w:cs="Times New Roman"/>
          <w:bCs/>
          <w:lang w:eastAsia="hr-HR"/>
        </w:rPr>
        <w:t xml:space="preserve">Posteljni kapaciteti bolnica u </w:t>
      </w:r>
      <w:r w:rsidRPr="002C6E1E">
        <w:rPr>
          <w:rFonts w:ascii="Times New Roman" w:hAnsi="Times New Roman" w:cs="Times New Roman"/>
        </w:rPr>
        <w:t xml:space="preserve">Južnoj regiji </w:t>
      </w:r>
      <w:r w:rsidRPr="002C6E1E">
        <w:rPr>
          <w:rFonts w:ascii="Times New Roman" w:eastAsia="Times New Roman" w:hAnsi="Times New Roman" w:cs="Times New Roman"/>
          <w:bCs/>
          <w:lang w:eastAsia="hr-HR"/>
        </w:rPr>
        <w:t xml:space="preserve">ugovoreni s Hrvatskim zavodom za zdravstveno osiguranje, stanje na dan 30. 06. 2017. – </w:t>
      </w:r>
    </w:p>
    <w:p w:rsidR="000263CA" w:rsidRPr="002C6E1E" w:rsidRDefault="000263CA" w:rsidP="00D81A8B">
      <w:pPr>
        <w:spacing w:after="0" w:line="240" w:lineRule="auto"/>
        <w:ind w:right="-567"/>
        <w:rPr>
          <w:rFonts w:ascii="Times New Roman" w:eastAsia="Times New Roman" w:hAnsi="Times New Roman" w:cs="Times New Roman"/>
          <w:bCs/>
          <w:lang w:eastAsia="hr-HR"/>
        </w:rPr>
      </w:pPr>
      <w:r w:rsidRPr="002C6E1E">
        <w:rPr>
          <w:rFonts w:ascii="Times New Roman" w:eastAsia="Times New Roman" w:hAnsi="Times New Roman" w:cs="Times New Roman"/>
          <w:bCs/>
          <w:lang w:eastAsia="hr-HR"/>
        </w:rPr>
        <w:t>Opća bolnica Šibensko-kninske županije</w:t>
      </w:r>
    </w:p>
    <w:p w:rsidR="000263CA" w:rsidRPr="002C6E1E" w:rsidRDefault="000263CA" w:rsidP="00D81A8B">
      <w:pPr>
        <w:spacing w:after="0" w:line="240" w:lineRule="auto"/>
        <w:ind w:right="-567"/>
        <w:rPr>
          <w:rFonts w:ascii="Times New Roman" w:eastAsia="Times New Roman" w:hAnsi="Times New Roman" w:cs="Times New Roman"/>
          <w:bCs/>
          <w:lang w:eastAsia="hr-HR"/>
        </w:rPr>
      </w:pPr>
    </w:p>
    <w:tbl>
      <w:tblPr>
        <w:tblW w:w="13914" w:type="dxa"/>
        <w:tblInd w:w="93" w:type="dxa"/>
        <w:tblLook w:val="04A0" w:firstRow="1" w:lastRow="0" w:firstColumn="1" w:lastColumn="0" w:noHBand="0" w:noVBand="1"/>
      </w:tblPr>
      <w:tblGrid>
        <w:gridCol w:w="5406"/>
        <w:gridCol w:w="2666"/>
        <w:gridCol w:w="2842"/>
        <w:gridCol w:w="3000"/>
      </w:tblGrid>
      <w:tr w:rsidR="002C6E1E" w:rsidRPr="002C6E1E" w:rsidTr="00263BAC">
        <w:trPr>
          <w:trHeight w:val="284"/>
        </w:trPr>
        <w:tc>
          <w:tcPr>
            <w:tcW w:w="5406" w:type="dxa"/>
            <w:vMerge w:val="restart"/>
            <w:tcBorders>
              <w:top w:val="single" w:sz="4" w:space="0" w:color="auto"/>
              <w:left w:val="single" w:sz="4" w:space="0" w:color="auto"/>
              <w:bottom w:val="single" w:sz="4" w:space="0" w:color="000000"/>
              <w:right w:val="single" w:sz="4" w:space="0" w:color="auto"/>
            </w:tcBorders>
            <w:shd w:val="clear" w:color="000000" w:fill="D9D9D9"/>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 </w:t>
            </w:r>
          </w:p>
        </w:tc>
        <w:tc>
          <w:tcPr>
            <w:tcW w:w="2666"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Broj akutnih postelja</w:t>
            </w:r>
          </w:p>
        </w:tc>
        <w:tc>
          <w:tcPr>
            <w:tcW w:w="2842"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Broj stolica/postelja dnevne bolnice</w:t>
            </w:r>
          </w:p>
        </w:tc>
        <w:tc>
          <w:tcPr>
            <w:tcW w:w="3000"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Broj postelja za produženo, dugotrajno i kronično liječenje te palijativnu skrb</w:t>
            </w:r>
          </w:p>
        </w:tc>
      </w:tr>
      <w:tr w:rsidR="002C6E1E" w:rsidRPr="002C6E1E" w:rsidTr="00263BAC">
        <w:trPr>
          <w:trHeight w:val="764"/>
        </w:trPr>
        <w:tc>
          <w:tcPr>
            <w:tcW w:w="5406" w:type="dxa"/>
            <w:vMerge/>
            <w:tcBorders>
              <w:top w:val="single" w:sz="4" w:space="0" w:color="auto"/>
              <w:left w:val="single" w:sz="4" w:space="0" w:color="auto"/>
              <w:bottom w:val="single" w:sz="4" w:space="0" w:color="000000"/>
              <w:right w:val="single" w:sz="4" w:space="0" w:color="auto"/>
            </w:tcBorders>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p>
        </w:tc>
        <w:tc>
          <w:tcPr>
            <w:tcW w:w="2666" w:type="dxa"/>
            <w:vMerge/>
            <w:tcBorders>
              <w:top w:val="single" w:sz="4" w:space="0" w:color="auto"/>
              <w:left w:val="single" w:sz="4" w:space="0" w:color="auto"/>
              <w:bottom w:val="single" w:sz="4" w:space="0" w:color="auto"/>
              <w:right w:val="single" w:sz="4" w:space="0" w:color="auto"/>
            </w:tcBorders>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p>
        </w:tc>
        <w:tc>
          <w:tcPr>
            <w:tcW w:w="2842" w:type="dxa"/>
            <w:vMerge/>
            <w:tcBorders>
              <w:top w:val="single" w:sz="4" w:space="0" w:color="auto"/>
              <w:left w:val="single" w:sz="4" w:space="0" w:color="auto"/>
              <w:bottom w:val="single" w:sz="4" w:space="0" w:color="auto"/>
              <w:right w:val="single" w:sz="4" w:space="0" w:color="auto"/>
            </w:tcBorders>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p>
        </w:tc>
        <w:tc>
          <w:tcPr>
            <w:tcW w:w="3000" w:type="dxa"/>
            <w:vMerge/>
            <w:tcBorders>
              <w:top w:val="single" w:sz="4" w:space="0" w:color="auto"/>
              <w:left w:val="single" w:sz="4" w:space="0" w:color="auto"/>
              <w:bottom w:val="single" w:sz="4" w:space="0" w:color="auto"/>
              <w:right w:val="single" w:sz="4" w:space="0" w:color="auto"/>
            </w:tcBorders>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p>
        </w:tc>
      </w:tr>
      <w:tr w:rsidR="002C6E1E" w:rsidRPr="002C6E1E" w:rsidTr="00263BAC">
        <w:trPr>
          <w:trHeight w:val="284"/>
        </w:trPr>
        <w:tc>
          <w:tcPr>
            <w:tcW w:w="5406"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Interna medicina</w:t>
            </w:r>
          </w:p>
        </w:tc>
        <w:tc>
          <w:tcPr>
            <w:tcW w:w="2666"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71</w:t>
            </w:r>
          </w:p>
        </w:tc>
        <w:tc>
          <w:tcPr>
            <w:tcW w:w="2842"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16</w:t>
            </w:r>
          </w:p>
        </w:tc>
        <w:tc>
          <w:tcPr>
            <w:tcW w:w="3000"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4</w:t>
            </w:r>
          </w:p>
        </w:tc>
      </w:tr>
      <w:tr w:rsidR="002C6E1E" w:rsidRPr="002C6E1E" w:rsidTr="00263BAC">
        <w:trPr>
          <w:trHeight w:val="284"/>
        </w:trPr>
        <w:tc>
          <w:tcPr>
            <w:tcW w:w="5406"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Infektologija</w:t>
            </w:r>
          </w:p>
        </w:tc>
        <w:tc>
          <w:tcPr>
            <w:tcW w:w="2666"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9</w:t>
            </w:r>
          </w:p>
        </w:tc>
        <w:tc>
          <w:tcPr>
            <w:tcW w:w="2842"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c>
          <w:tcPr>
            <w:tcW w:w="3000"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2</w:t>
            </w:r>
          </w:p>
        </w:tc>
      </w:tr>
      <w:tr w:rsidR="002C6E1E" w:rsidRPr="002C6E1E" w:rsidTr="00263BAC">
        <w:trPr>
          <w:trHeight w:val="284"/>
        </w:trPr>
        <w:tc>
          <w:tcPr>
            <w:tcW w:w="5406"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Onkologija i radioterapija</w:t>
            </w:r>
          </w:p>
        </w:tc>
        <w:tc>
          <w:tcPr>
            <w:tcW w:w="2666"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c>
          <w:tcPr>
            <w:tcW w:w="2842"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c>
          <w:tcPr>
            <w:tcW w:w="3000"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r>
      <w:tr w:rsidR="002C6E1E" w:rsidRPr="002C6E1E" w:rsidTr="00263BAC">
        <w:trPr>
          <w:trHeight w:val="284"/>
        </w:trPr>
        <w:tc>
          <w:tcPr>
            <w:tcW w:w="5406"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Dermatologija i venerologija</w:t>
            </w:r>
          </w:p>
        </w:tc>
        <w:tc>
          <w:tcPr>
            <w:tcW w:w="2666"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c>
          <w:tcPr>
            <w:tcW w:w="2842"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c>
          <w:tcPr>
            <w:tcW w:w="3000"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r>
      <w:tr w:rsidR="002C6E1E" w:rsidRPr="002C6E1E" w:rsidTr="00263BAC">
        <w:trPr>
          <w:trHeight w:val="284"/>
        </w:trPr>
        <w:tc>
          <w:tcPr>
            <w:tcW w:w="5406"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Fizikalna medicina  i rehabilitacija</w:t>
            </w:r>
          </w:p>
        </w:tc>
        <w:tc>
          <w:tcPr>
            <w:tcW w:w="2666"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c>
          <w:tcPr>
            <w:tcW w:w="2842"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c>
          <w:tcPr>
            <w:tcW w:w="3000"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r>
      <w:tr w:rsidR="002C6E1E" w:rsidRPr="002C6E1E" w:rsidTr="00263BAC">
        <w:trPr>
          <w:trHeight w:val="284"/>
        </w:trPr>
        <w:tc>
          <w:tcPr>
            <w:tcW w:w="5406"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Neurologija</w:t>
            </w:r>
          </w:p>
        </w:tc>
        <w:tc>
          <w:tcPr>
            <w:tcW w:w="2666"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17</w:t>
            </w:r>
          </w:p>
        </w:tc>
        <w:tc>
          <w:tcPr>
            <w:tcW w:w="2842"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3</w:t>
            </w:r>
          </w:p>
        </w:tc>
        <w:tc>
          <w:tcPr>
            <w:tcW w:w="3000"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2</w:t>
            </w:r>
          </w:p>
        </w:tc>
      </w:tr>
      <w:tr w:rsidR="002C6E1E" w:rsidRPr="002C6E1E" w:rsidTr="00263BAC">
        <w:trPr>
          <w:trHeight w:val="284"/>
        </w:trPr>
        <w:tc>
          <w:tcPr>
            <w:tcW w:w="5406"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Psihijatrija</w:t>
            </w:r>
          </w:p>
        </w:tc>
        <w:tc>
          <w:tcPr>
            <w:tcW w:w="2666"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19</w:t>
            </w:r>
          </w:p>
        </w:tc>
        <w:tc>
          <w:tcPr>
            <w:tcW w:w="2842"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20</w:t>
            </w:r>
          </w:p>
        </w:tc>
        <w:tc>
          <w:tcPr>
            <w:tcW w:w="3000"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1</w:t>
            </w:r>
          </w:p>
        </w:tc>
      </w:tr>
      <w:tr w:rsidR="002C6E1E" w:rsidRPr="002C6E1E" w:rsidTr="00263BAC">
        <w:trPr>
          <w:trHeight w:val="284"/>
        </w:trPr>
        <w:tc>
          <w:tcPr>
            <w:tcW w:w="5406"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Pedijatrija</w:t>
            </w:r>
          </w:p>
        </w:tc>
        <w:tc>
          <w:tcPr>
            <w:tcW w:w="2666"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15</w:t>
            </w:r>
          </w:p>
        </w:tc>
        <w:tc>
          <w:tcPr>
            <w:tcW w:w="2842"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6</w:t>
            </w:r>
          </w:p>
        </w:tc>
        <w:tc>
          <w:tcPr>
            <w:tcW w:w="3000"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2</w:t>
            </w:r>
          </w:p>
        </w:tc>
      </w:tr>
      <w:tr w:rsidR="002C6E1E" w:rsidRPr="002C6E1E" w:rsidTr="00263BAC">
        <w:trPr>
          <w:trHeight w:val="284"/>
        </w:trPr>
        <w:tc>
          <w:tcPr>
            <w:tcW w:w="5406"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Opća kirurgija</w:t>
            </w:r>
          </w:p>
        </w:tc>
        <w:tc>
          <w:tcPr>
            <w:tcW w:w="2666"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40</w:t>
            </w:r>
          </w:p>
        </w:tc>
        <w:tc>
          <w:tcPr>
            <w:tcW w:w="2842"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6</w:t>
            </w:r>
          </w:p>
        </w:tc>
        <w:tc>
          <w:tcPr>
            <w:tcW w:w="3000"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5</w:t>
            </w:r>
          </w:p>
        </w:tc>
      </w:tr>
      <w:tr w:rsidR="002C6E1E" w:rsidRPr="002C6E1E" w:rsidTr="00263BAC">
        <w:trPr>
          <w:trHeight w:val="284"/>
        </w:trPr>
        <w:tc>
          <w:tcPr>
            <w:tcW w:w="5406"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Dječja kirurgija</w:t>
            </w:r>
          </w:p>
        </w:tc>
        <w:tc>
          <w:tcPr>
            <w:tcW w:w="2666"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c>
          <w:tcPr>
            <w:tcW w:w="2842"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c>
          <w:tcPr>
            <w:tcW w:w="3000"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r>
      <w:tr w:rsidR="002C6E1E" w:rsidRPr="002C6E1E" w:rsidTr="00263BAC">
        <w:trPr>
          <w:trHeight w:val="284"/>
        </w:trPr>
        <w:tc>
          <w:tcPr>
            <w:tcW w:w="5406"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Neurokirurgija</w:t>
            </w:r>
          </w:p>
        </w:tc>
        <w:tc>
          <w:tcPr>
            <w:tcW w:w="2666"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c>
          <w:tcPr>
            <w:tcW w:w="2842"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c>
          <w:tcPr>
            <w:tcW w:w="3000"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r>
      <w:tr w:rsidR="002C6E1E" w:rsidRPr="002C6E1E" w:rsidTr="00263BAC">
        <w:trPr>
          <w:trHeight w:val="284"/>
        </w:trPr>
        <w:tc>
          <w:tcPr>
            <w:tcW w:w="5406"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proofErr w:type="spellStart"/>
            <w:r w:rsidRPr="002C6E1E">
              <w:rPr>
                <w:rFonts w:ascii="Times New Roman" w:eastAsia="Times New Roman" w:hAnsi="Times New Roman" w:cs="Times New Roman"/>
                <w:lang w:eastAsia="hr-HR"/>
              </w:rPr>
              <w:t>Maksilofacijalna</w:t>
            </w:r>
            <w:proofErr w:type="spellEnd"/>
            <w:r w:rsidRPr="002C6E1E">
              <w:rPr>
                <w:rFonts w:ascii="Times New Roman" w:eastAsia="Times New Roman" w:hAnsi="Times New Roman" w:cs="Times New Roman"/>
                <w:lang w:eastAsia="hr-HR"/>
              </w:rPr>
              <w:t xml:space="preserve"> kirurgija</w:t>
            </w:r>
          </w:p>
        </w:tc>
        <w:tc>
          <w:tcPr>
            <w:tcW w:w="2666"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c>
          <w:tcPr>
            <w:tcW w:w="2842"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c>
          <w:tcPr>
            <w:tcW w:w="3000"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r>
      <w:tr w:rsidR="002C6E1E" w:rsidRPr="002C6E1E" w:rsidTr="00263BAC">
        <w:trPr>
          <w:trHeight w:val="284"/>
        </w:trPr>
        <w:tc>
          <w:tcPr>
            <w:tcW w:w="5406"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Urologija</w:t>
            </w:r>
          </w:p>
        </w:tc>
        <w:tc>
          <w:tcPr>
            <w:tcW w:w="2666"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9</w:t>
            </w:r>
          </w:p>
        </w:tc>
        <w:tc>
          <w:tcPr>
            <w:tcW w:w="2842"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3</w:t>
            </w:r>
          </w:p>
        </w:tc>
        <w:tc>
          <w:tcPr>
            <w:tcW w:w="3000"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3</w:t>
            </w:r>
          </w:p>
        </w:tc>
      </w:tr>
      <w:tr w:rsidR="002C6E1E" w:rsidRPr="002C6E1E" w:rsidTr="00263BAC">
        <w:trPr>
          <w:trHeight w:val="284"/>
        </w:trPr>
        <w:tc>
          <w:tcPr>
            <w:tcW w:w="5406"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Ortopedija i traumatologija</w:t>
            </w:r>
          </w:p>
        </w:tc>
        <w:tc>
          <w:tcPr>
            <w:tcW w:w="2666"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9</w:t>
            </w:r>
          </w:p>
        </w:tc>
        <w:tc>
          <w:tcPr>
            <w:tcW w:w="2842"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2</w:t>
            </w:r>
          </w:p>
        </w:tc>
        <w:tc>
          <w:tcPr>
            <w:tcW w:w="3000"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r>
      <w:tr w:rsidR="002C6E1E" w:rsidRPr="002C6E1E" w:rsidTr="00263BAC">
        <w:trPr>
          <w:trHeight w:val="284"/>
        </w:trPr>
        <w:tc>
          <w:tcPr>
            <w:tcW w:w="5406"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Otorinolaringologija</w:t>
            </w:r>
          </w:p>
        </w:tc>
        <w:tc>
          <w:tcPr>
            <w:tcW w:w="2666"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10</w:t>
            </w:r>
          </w:p>
        </w:tc>
        <w:tc>
          <w:tcPr>
            <w:tcW w:w="2842"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1</w:t>
            </w:r>
          </w:p>
        </w:tc>
        <w:tc>
          <w:tcPr>
            <w:tcW w:w="3000"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1</w:t>
            </w:r>
          </w:p>
        </w:tc>
      </w:tr>
      <w:tr w:rsidR="002C6E1E" w:rsidRPr="002C6E1E" w:rsidTr="00263BAC">
        <w:trPr>
          <w:trHeight w:val="284"/>
        </w:trPr>
        <w:tc>
          <w:tcPr>
            <w:tcW w:w="5406"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 xml:space="preserve">Oftalmologija i </w:t>
            </w:r>
            <w:proofErr w:type="spellStart"/>
            <w:r w:rsidRPr="002C6E1E">
              <w:rPr>
                <w:rFonts w:ascii="Times New Roman" w:eastAsia="Times New Roman" w:hAnsi="Times New Roman" w:cs="Times New Roman"/>
                <w:lang w:eastAsia="hr-HR"/>
              </w:rPr>
              <w:t>optometrija</w:t>
            </w:r>
            <w:proofErr w:type="spellEnd"/>
          </w:p>
        </w:tc>
        <w:tc>
          <w:tcPr>
            <w:tcW w:w="2666"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7</w:t>
            </w:r>
          </w:p>
        </w:tc>
        <w:tc>
          <w:tcPr>
            <w:tcW w:w="2842"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4</w:t>
            </w:r>
          </w:p>
        </w:tc>
        <w:tc>
          <w:tcPr>
            <w:tcW w:w="3000"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1</w:t>
            </w:r>
          </w:p>
        </w:tc>
      </w:tr>
      <w:tr w:rsidR="002C6E1E" w:rsidRPr="002C6E1E" w:rsidTr="00263BAC">
        <w:trPr>
          <w:trHeight w:val="284"/>
        </w:trPr>
        <w:tc>
          <w:tcPr>
            <w:tcW w:w="5406"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 xml:space="preserve">Ginekologija i </w:t>
            </w:r>
            <w:proofErr w:type="spellStart"/>
            <w:r w:rsidRPr="002C6E1E">
              <w:rPr>
                <w:rFonts w:ascii="Times New Roman" w:eastAsia="Times New Roman" w:hAnsi="Times New Roman" w:cs="Times New Roman"/>
                <w:lang w:eastAsia="hr-HR"/>
              </w:rPr>
              <w:t>opstetricija</w:t>
            </w:r>
            <w:proofErr w:type="spellEnd"/>
          </w:p>
        </w:tc>
        <w:tc>
          <w:tcPr>
            <w:tcW w:w="2666"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19</w:t>
            </w:r>
          </w:p>
        </w:tc>
        <w:tc>
          <w:tcPr>
            <w:tcW w:w="2842"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2</w:t>
            </w:r>
          </w:p>
        </w:tc>
        <w:tc>
          <w:tcPr>
            <w:tcW w:w="3000"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4</w:t>
            </w:r>
          </w:p>
        </w:tc>
      </w:tr>
      <w:tr w:rsidR="002C6E1E" w:rsidRPr="002C6E1E" w:rsidTr="00263BAC">
        <w:trPr>
          <w:trHeight w:val="284"/>
        </w:trPr>
        <w:tc>
          <w:tcPr>
            <w:tcW w:w="5406"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 xml:space="preserve">Anesteziologija, </w:t>
            </w:r>
            <w:proofErr w:type="spellStart"/>
            <w:r w:rsidRPr="002C6E1E">
              <w:rPr>
                <w:rFonts w:ascii="Times New Roman" w:eastAsia="Times New Roman" w:hAnsi="Times New Roman" w:cs="Times New Roman"/>
                <w:lang w:eastAsia="hr-HR"/>
              </w:rPr>
              <w:t>reanimatologija</w:t>
            </w:r>
            <w:proofErr w:type="spellEnd"/>
            <w:r w:rsidRPr="002C6E1E">
              <w:rPr>
                <w:rFonts w:ascii="Times New Roman" w:eastAsia="Times New Roman" w:hAnsi="Times New Roman" w:cs="Times New Roman"/>
                <w:lang w:eastAsia="hr-HR"/>
              </w:rPr>
              <w:t xml:space="preserve"> i intenzivna medicina</w:t>
            </w:r>
          </w:p>
        </w:tc>
        <w:tc>
          <w:tcPr>
            <w:tcW w:w="2666"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c>
          <w:tcPr>
            <w:tcW w:w="2842"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c>
          <w:tcPr>
            <w:tcW w:w="3000"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r>
      <w:tr w:rsidR="002C6E1E" w:rsidRPr="002C6E1E" w:rsidTr="00263BAC">
        <w:trPr>
          <w:trHeight w:val="284"/>
        </w:trPr>
        <w:tc>
          <w:tcPr>
            <w:tcW w:w="5406"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Dugotrajno liječenje</w:t>
            </w:r>
          </w:p>
        </w:tc>
        <w:tc>
          <w:tcPr>
            <w:tcW w:w="2666"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c>
          <w:tcPr>
            <w:tcW w:w="2842"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c>
          <w:tcPr>
            <w:tcW w:w="3000"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r>
      <w:tr w:rsidR="002C6E1E" w:rsidRPr="002C6E1E" w:rsidTr="00263BAC">
        <w:trPr>
          <w:trHeight w:val="284"/>
        </w:trPr>
        <w:tc>
          <w:tcPr>
            <w:tcW w:w="5406"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Palijativna skrb</w:t>
            </w:r>
          </w:p>
        </w:tc>
        <w:tc>
          <w:tcPr>
            <w:tcW w:w="2666"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c>
          <w:tcPr>
            <w:tcW w:w="2842"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c>
          <w:tcPr>
            <w:tcW w:w="3000" w:type="dxa"/>
            <w:tcBorders>
              <w:top w:val="nil"/>
              <w:left w:val="nil"/>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2</w:t>
            </w:r>
          </w:p>
        </w:tc>
      </w:tr>
      <w:tr w:rsidR="002C6E1E" w:rsidRPr="002C6E1E" w:rsidTr="00263BAC">
        <w:trPr>
          <w:trHeight w:val="284"/>
        </w:trPr>
        <w:tc>
          <w:tcPr>
            <w:tcW w:w="5406"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b/>
                <w:bCs/>
                <w:lang w:eastAsia="hr-HR"/>
              </w:rPr>
            </w:pPr>
            <w:r w:rsidRPr="002C6E1E">
              <w:rPr>
                <w:rFonts w:ascii="Times New Roman" w:eastAsia="Times New Roman" w:hAnsi="Times New Roman" w:cs="Times New Roman"/>
                <w:b/>
                <w:bCs/>
                <w:lang w:eastAsia="hr-HR"/>
              </w:rPr>
              <w:t>UKUPNO</w:t>
            </w:r>
          </w:p>
        </w:tc>
        <w:tc>
          <w:tcPr>
            <w:tcW w:w="2666"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b/>
                <w:bCs/>
                <w:lang w:eastAsia="hr-HR"/>
              </w:rPr>
            </w:pPr>
            <w:r w:rsidRPr="002C6E1E">
              <w:rPr>
                <w:rFonts w:ascii="Times New Roman" w:eastAsia="Times New Roman" w:hAnsi="Times New Roman" w:cs="Times New Roman"/>
                <w:b/>
                <w:bCs/>
                <w:lang w:eastAsia="hr-HR"/>
              </w:rPr>
              <w:t>225</w:t>
            </w:r>
          </w:p>
        </w:tc>
        <w:tc>
          <w:tcPr>
            <w:tcW w:w="2842"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b/>
                <w:bCs/>
                <w:lang w:eastAsia="hr-HR"/>
              </w:rPr>
            </w:pPr>
            <w:r w:rsidRPr="002C6E1E">
              <w:rPr>
                <w:rFonts w:ascii="Times New Roman" w:eastAsia="Times New Roman" w:hAnsi="Times New Roman" w:cs="Times New Roman"/>
                <w:b/>
                <w:bCs/>
                <w:lang w:eastAsia="hr-HR"/>
              </w:rPr>
              <w:t>63</w:t>
            </w:r>
          </w:p>
        </w:tc>
        <w:tc>
          <w:tcPr>
            <w:tcW w:w="3000"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b/>
                <w:bCs/>
                <w:lang w:eastAsia="hr-HR"/>
              </w:rPr>
            </w:pPr>
            <w:r w:rsidRPr="002C6E1E">
              <w:rPr>
                <w:rFonts w:ascii="Times New Roman" w:eastAsia="Times New Roman" w:hAnsi="Times New Roman" w:cs="Times New Roman"/>
                <w:b/>
                <w:bCs/>
                <w:lang w:eastAsia="hr-HR"/>
              </w:rPr>
              <w:t>27</w:t>
            </w:r>
          </w:p>
        </w:tc>
      </w:tr>
    </w:tbl>
    <w:p w:rsidR="000263CA" w:rsidRPr="002C6E1E" w:rsidRDefault="000263CA" w:rsidP="00D81A8B">
      <w:pPr>
        <w:spacing w:line="240" w:lineRule="auto"/>
        <w:ind w:right="-567"/>
        <w:rPr>
          <w:rFonts w:ascii="Times New Roman" w:hAnsi="Times New Roman" w:cs="Times New Roman"/>
          <w:sz w:val="24"/>
          <w:szCs w:val="24"/>
        </w:rPr>
      </w:pPr>
      <w:r w:rsidRPr="002C6E1E">
        <w:rPr>
          <w:rFonts w:ascii="Times New Roman" w:hAnsi="Times New Roman" w:cs="Times New Roman"/>
          <w:sz w:val="24"/>
          <w:szCs w:val="24"/>
        </w:rPr>
        <w:t>Izvor: Mreža javne zdravstvene službe („Narodn</w:t>
      </w:r>
      <w:r w:rsidR="00AE5A80">
        <w:rPr>
          <w:rFonts w:ascii="Times New Roman" w:hAnsi="Times New Roman" w:cs="Times New Roman"/>
          <w:sz w:val="24"/>
          <w:szCs w:val="24"/>
        </w:rPr>
        <w:t xml:space="preserve">e novine“, broj 101/12, 31/13, </w:t>
      </w:r>
      <w:r w:rsidRPr="002C6E1E">
        <w:rPr>
          <w:rFonts w:ascii="Times New Roman" w:hAnsi="Times New Roman" w:cs="Times New Roman"/>
          <w:sz w:val="24"/>
          <w:szCs w:val="24"/>
        </w:rPr>
        <w:t>113/15</w:t>
      </w:r>
      <w:r w:rsidR="00AE5A80" w:rsidRPr="00AE5A80">
        <w:t xml:space="preserve"> </w:t>
      </w:r>
      <w:r w:rsidR="00AE5A80" w:rsidRPr="00AE5A80">
        <w:rPr>
          <w:rFonts w:ascii="Times New Roman" w:hAnsi="Times New Roman" w:cs="Times New Roman"/>
          <w:sz w:val="24"/>
          <w:szCs w:val="24"/>
        </w:rPr>
        <w:t>i 20/18</w:t>
      </w:r>
      <w:r w:rsidRPr="002C6E1E">
        <w:rPr>
          <w:rFonts w:ascii="Times New Roman" w:hAnsi="Times New Roman" w:cs="Times New Roman"/>
          <w:sz w:val="24"/>
          <w:szCs w:val="24"/>
        </w:rPr>
        <w:t>)</w:t>
      </w:r>
    </w:p>
    <w:p w:rsidR="00263BAC" w:rsidRPr="002C6E1E" w:rsidRDefault="00263BAC" w:rsidP="00D81A8B">
      <w:pPr>
        <w:spacing w:line="240" w:lineRule="auto"/>
        <w:ind w:right="-567"/>
        <w:rPr>
          <w:rFonts w:ascii="Times New Roman" w:hAnsi="Times New Roman" w:cs="Times New Roman"/>
          <w:sz w:val="24"/>
          <w:szCs w:val="24"/>
        </w:rPr>
      </w:pPr>
    </w:p>
    <w:p w:rsidR="000263CA" w:rsidRPr="002C6E1E" w:rsidRDefault="000263CA" w:rsidP="00D81A8B">
      <w:pPr>
        <w:spacing w:after="0" w:line="240" w:lineRule="auto"/>
        <w:ind w:right="-567"/>
        <w:rPr>
          <w:rFonts w:ascii="Times New Roman" w:eastAsia="Times New Roman" w:hAnsi="Times New Roman" w:cs="Times New Roman"/>
          <w:b/>
          <w:bCs/>
          <w:lang w:eastAsia="hr-HR"/>
        </w:rPr>
      </w:pPr>
      <w:r w:rsidRPr="002C6E1E">
        <w:rPr>
          <w:rFonts w:ascii="Times New Roman" w:eastAsia="Times New Roman" w:hAnsi="Times New Roman" w:cs="Times New Roman"/>
          <w:b/>
          <w:bCs/>
          <w:lang w:eastAsia="hr-HR"/>
        </w:rPr>
        <w:lastRenderedPageBreak/>
        <w:t>Zapadna regija</w:t>
      </w:r>
    </w:p>
    <w:p w:rsidR="000263CA" w:rsidRPr="002C6E1E" w:rsidRDefault="000263CA" w:rsidP="00D81A8B">
      <w:pPr>
        <w:spacing w:after="0" w:line="240" w:lineRule="auto"/>
        <w:ind w:right="-567"/>
        <w:rPr>
          <w:rFonts w:ascii="Times New Roman" w:eastAsia="Times New Roman" w:hAnsi="Times New Roman" w:cs="Times New Roman"/>
          <w:bCs/>
          <w:i/>
          <w:lang w:eastAsia="hr-HR"/>
        </w:rPr>
      </w:pPr>
    </w:p>
    <w:p w:rsidR="000263CA" w:rsidRPr="002C6E1E" w:rsidRDefault="000263CA" w:rsidP="00D81A8B">
      <w:pPr>
        <w:spacing w:after="0" w:line="240" w:lineRule="auto"/>
        <w:ind w:right="-567"/>
        <w:rPr>
          <w:rFonts w:ascii="Times New Roman" w:eastAsia="Times New Roman" w:hAnsi="Times New Roman" w:cs="Times New Roman"/>
          <w:bCs/>
          <w:lang w:eastAsia="hr-HR"/>
        </w:rPr>
      </w:pPr>
      <w:r w:rsidRPr="002C6E1E">
        <w:rPr>
          <w:rFonts w:ascii="Times New Roman" w:eastAsia="Times New Roman" w:hAnsi="Times New Roman" w:cs="Times New Roman"/>
          <w:bCs/>
          <w:i/>
          <w:lang w:eastAsia="hr-HR"/>
        </w:rPr>
        <w:t xml:space="preserve">Tablica 34. </w:t>
      </w:r>
      <w:r w:rsidRPr="002C6E1E">
        <w:rPr>
          <w:rFonts w:ascii="Times New Roman" w:eastAsia="Times New Roman" w:hAnsi="Times New Roman" w:cs="Times New Roman"/>
          <w:bCs/>
          <w:lang w:eastAsia="hr-HR"/>
        </w:rPr>
        <w:t xml:space="preserve">Posteljni kapaciteti bolnica u </w:t>
      </w:r>
      <w:r w:rsidRPr="002C6E1E">
        <w:rPr>
          <w:rFonts w:ascii="Times New Roman" w:hAnsi="Times New Roman" w:cs="Times New Roman"/>
        </w:rPr>
        <w:t xml:space="preserve">Zapadnoj regiji </w:t>
      </w:r>
      <w:r w:rsidRPr="002C6E1E">
        <w:rPr>
          <w:rFonts w:ascii="Times New Roman" w:eastAsia="Times New Roman" w:hAnsi="Times New Roman" w:cs="Times New Roman"/>
          <w:bCs/>
          <w:lang w:eastAsia="hr-HR"/>
        </w:rPr>
        <w:t xml:space="preserve">ugovoreni s Hrvatskim zavodom za zdravstveno osiguranje, stanje na dan 30. 06. 2017. – </w:t>
      </w:r>
    </w:p>
    <w:p w:rsidR="000263CA" w:rsidRPr="002C6E1E" w:rsidRDefault="000263CA" w:rsidP="00D81A8B">
      <w:pPr>
        <w:spacing w:after="0" w:line="240" w:lineRule="auto"/>
        <w:ind w:right="-567"/>
        <w:rPr>
          <w:rFonts w:ascii="Times New Roman" w:eastAsia="Times New Roman" w:hAnsi="Times New Roman" w:cs="Times New Roman"/>
          <w:bCs/>
          <w:lang w:eastAsia="hr-HR"/>
        </w:rPr>
      </w:pPr>
      <w:r w:rsidRPr="002C6E1E">
        <w:rPr>
          <w:rFonts w:ascii="Times New Roman" w:eastAsia="Times New Roman" w:hAnsi="Times New Roman" w:cs="Times New Roman"/>
          <w:bCs/>
          <w:lang w:eastAsia="hr-HR"/>
        </w:rPr>
        <w:t>Klinički bolnički centar Rijeka</w:t>
      </w:r>
    </w:p>
    <w:p w:rsidR="000263CA" w:rsidRPr="002C6E1E" w:rsidRDefault="000263CA" w:rsidP="00D81A8B">
      <w:pPr>
        <w:spacing w:after="0" w:line="240" w:lineRule="auto"/>
        <w:ind w:right="-567"/>
        <w:rPr>
          <w:rFonts w:ascii="Times New Roman" w:eastAsia="Times New Roman" w:hAnsi="Times New Roman" w:cs="Times New Roman"/>
          <w:bCs/>
          <w:lang w:eastAsia="hr-HR"/>
        </w:rPr>
      </w:pPr>
    </w:p>
    <w:tbl>
      <w:tblPr>
        <w:tblW w:w="13964" w:type="dxa"/>
        <w:tblInd w:w="93" w:type="dxa"/>
        <w:tblLook w:val="04A0" w:firstRow="1" w:lastRow="0" w:firstColumn="1" w:lastColumn="0" w:noHBand="0" w:noVBand="1"/>
      </w:tblPr>
      <w:tblGrid>
        <w:gridCol w:w="5425"/>
        <w:gridCol w:w="2676"/>
        <w:gridCol w:w="2852"/>
        <w:gridCol w:w="3011"/>
      </w:tblGrid>
      <w:tr w:rsidR="002C6E1E" w:rsidRPr="002C6E1E" w:rsidTr="00263BAC">
        <w:trPr>
          <w:trHeight w:val="287"/>
        </w:trPr>
        <w:tc>
          <w:tcPr>
            <w:tcW w:w="5425" w:type="dxa"/>
            <w:vMerge w:val="restart"/>
            <w:tcBorders>
              <w:top w:val="single" w:sz="4" w:space="0" w:color="auto"/>
              <w:left w:val="single" w:sz="4" w:space="0" w:color="auto"/>
              <w:bottom w:val="single" w:sz="4" w:space="0" w:color="000000"/>
              <w:right w:val="single" w:sz="4" w:space="0" w:color="auto"/>
            </w:tcBorders>
            <w:shd w:val="clear" w:color="000000" w:fill="D9D9D9"/>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 </w:t>
            </w:r>
          </w:p>
        </w:tc>
        <w:tc>
          <w:tcPr>
            <w:tcW w:w="2676"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Broj akutnih postelja</w:t>
            </w:r>
          </w:p>
        </w:tc>
        <w:tc>
          <w:tcPr>
            <w:tcW w:w="2852"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Broj stolica/postelja dnevne bolnice</w:t>
            </w:r>
          </w:p>
        </w:tc>
        <w:tc>
          <w:tcPr>
            <w:tcW w:w="3011"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Broj postelja za produženo, dugotrajno i kronično liječenje te palijativnu skrb</w:t>
            </w:r>
          </w:p>
        </w:tc>
      </w:tr>
      <w:tr w:rsidR="002C6E1E" w:rsidRPr="002C6E1E" w:rsidTr="00263BAC">
        <w:trPr>
          <w:trHeight w:val="775"/>
        </w:trPr>
        <w:tc>
          <w:tcPr>
            <w:tcW w:w="5425" w:type="dxa"/>
            <w:vMerge/>
            <w:tcBorders>
              <w:top w:val="single" w:sz="4" w:space="0" w:color="auto"/>
              <w:left w:val="single" w:sz="4" w:space="0" w:color="auto"/>
              <w:bottom w:val="single" w:sz="4" w:space="0" w:color="000000"/>
              <w:right w:val="single" w:sz="4" w:space="0" w:color="auto"/>
            </w:tcBorders>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p>
        </w:tc>
        <w:tc>
          <w:tcPr>
            <w:tcW w:w="2676" w:type="dxa"/>
            <w:vMerge/>
            <w:tcBorders>
              <w:top w:val="single" w:sz="4" w:space="0" w:color="auto"/>
              <w:left w:val="single" w:sz="4" w:space="0" w:color="auto"/>
              <w:bottom w:val="single" w:sz="4" w:space="0" w:color="auto"/>
              <w:right w:val="single" w:sz="4" w:space="0" w:color="auto"/>
            </w:tcBorders>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p>
        </w:tc>
        <w:tc>
          <w:tcPr>
            <w:tcW w:w="2852" w:type="dxa"/>
            <w:vMerge/>
            <w:tcBorders>
              <w:top w:val="single" w:sz="4" w:space="0" w:color="auto"/>
              <w:left w:val="single" w:sz="4" w:space="0" w:color="auto"/>
              <w:bottom w:val="single" w:sz="4" w:space="0" w:color="auto"/>
              <w:right w:val="single" w:sz="4" w:space="0" w:color="auto"/>
            </w:tcBorders>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p>
        </w:tc>
        <w:tc>
          <w:tcPr>
            <w:tcW w:w="3011" w:type="dxa"/>
            <w:vMerge/>
            <w:tcBorders>
              <w:top w:val="single" w:sz="4" w:space="0" w:color="auto"/>
              <w:left w:val="single" w:sz="4" w:space="0" w:color="auto"/>
              <w:bottom w:val="single" w:sz="4" w:space="0" w:color="auto"/>
              <w:right w:val="single" w:sz="4" w:space="0" w:color="auto"/>
            </w:tcBorders>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p>
        </w:tc>
      </w:tr>
      <w:tr w:rsidR="002C6E1E" w:rsidRPr="002C6E1E" w:rsidTr="00263BAC">
        <w:trPr>
          <w:trHeight w:val="287"/>
        </w:trPr>
        <w:tc>
          <w:tcPr>
            <w:tcW w:w="5425"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Interna medicina</w:t>
            </w:r>
          </w:p>
        </w:tc>
        <w:tc>
          <w:tcPr>
            <w:tcW w:w="2676"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246</w:t>
            </w:r>
          </w:p>
        </w:tc>
        <w:tc>
          <w:tcPr>
            <w:tcW w:w="2852"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41</w:t>
            </w:r>
          </w:p>
        </w:tc>
        <w:tc>
          <w:tcPr>
            <w:tcW w:w="3011" w:type="dxa"/>
            <w:tcBorders>
              <w:top w:val="nil"/>
              <w:left w:val="nil"/>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15</w:t>
            </w:r>
          </w:p>
        </w:tc>
      </w:tr>
      <w:tr w:rsidR="002C6E1E" w:rsidRPr="002C6E1E" w:rsidTr="00263BAC">
        <w:trPr>
          <w:trHeight w:val="287"/>
        </w:trPr>
        <w:tc>
          <w:tcPr>
            <w:tcW w:w="5425"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Infektologija</w:t>
            </w:r>
          </w:p>
        </w:tc>
        <w:tc>
          <w:tcPr>
            <w:tcW w:w="2676"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17</w:t>
            </w:r>
          </w:p>
        </w:tc>
        <w:tc>
          <w:tcPr>
            <w:tcW w:w="2852"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8</w:t>
            </w:r>
          </w:p>
        </w:tc>
        <w:tc>
          <w:tcPr>
            <w:tcW w:w="3011" w:type="dxa"/>
            <w:tcBorders>
              <w:top w:val="nil"/>
              <w:left w:val="nil"/>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2</w:t>
            </w:r>
          </w:p>
        </w:tc>
      </w:tr>
      <w:tr w:rsidR="002C6E1E" w:rsidRPr="002C6E1E" w:rsidTr="00263BAC">
        <w:trPr>
          <w:trHeight w:val="287"/>
        </w:trPr>
        <w:tc>
          <w:tcPr>
            <w:tcW w:w="5425"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Onkologija i radioterapija</w:t>
            </w:r>
          </w:p>
        </w:tc>
        <w:tc>
          <w:tcPr>
            <w:tcW w:w="2676"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34</w:t>
            </w:r>
          </w:p>
        </w:tc>
        <w:tc>
          <w:tcPr>
            <w:tcW w:w="2852"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14</w:t>
            </w:r>
          </w:p>
        </w:tc>
        <w:tc>
          <w:tcPr>
            <w:tcW w:w="3011" w:type="dxa"/>
            <w:tcBorders>
              <w:top w:val="nil"/>
              <w:left w:val="nil"/>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3</w:t>
            </w:r>
          </w:p>
        </w:tc>
      </w:tr>
      <w:tr w:rsidR="002C6E1E" w:rsidRPr="002C6E1E" w:rsidTr="00263BAC">
        <w:trPr>
          <w:trHeight w:val="287"/>
        </w:trPr>
        <w:tc>
          <w:tcPr>
            <w:tcW w:w="5425"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Dermatologija i venerologija</w:t>
            </w:r>
          </w:p>
        </w:tc>
        <w:tc>
          <w:tcPr>
            <w:tcW w:w="2676"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16</w:t>
            </w:r>
          </w:p>
        </w:tc>
        <w:tc>
          <w:tcPr>
            <w:tcW w:w="2852"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5</w:t>
            </w:r>
          </w:p>
        </w:tc>
        <w:tc>
          <w:tcPr>
            <w:tcW w:w="3011" w:type="dxa"/>
            <w:tcBorders>
              <w:top w:val="nil"/>
              <w:left w:val="nil"/>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4</w:t>
            </w:r>
          </w:p>
        </w:tc>
      </w:tr>
      <w:tr w:rsidR="002C6E1E" w:rsidRPr="002C6E1E" w:rsidTr="00263BAC">
        <w:trPr>
          <w:trHeight w:val="287"/>
        </w:trPr>
        <w:tc>
          <w:tcPr>
            <w:tcW w:w="5425"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Fizikalna medicina  i rehabilitacija</w:t>
            </w:r>
          </w:p>
        </w:tc>
        <w:tc>
          <w:tcPr>
            <w:tcW w:w="2676"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37</w:t>
            </w:r>
          </w:p>
        </w:tc>
        <w:tc>
          <w:tcPr>
            <w:tcW w:w="2852"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10</w:t>
            </w:r>
          </w:p>
        </w:tc>
        <w:tc>
          <w:tcPr>
            <w:tcW w:w="3011" w:type="dxa"/>
            <w:tcBorders>
              <w:top w:val="nil"/>
              <w:left w:val="nil"/>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2</w:t>
            </w:r>
          </w:p>
        </w:tc>
      </w:tr>
      <w:tr w:rsidR="002C6E1E" w:rsidRPr="002C6E1E" w:rsidTr="00263BAC">
        <w:trPr>
          <w:trHeight w:val="287"/>
        </w:trPr>
        <w:tc>
          <w:tcPr>
            <w:tcW w:w="5425"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Neurologija</w:t>
            </w:r>
          </w:p>
        </w:tc>
        <w:tc>
          <w:tcPr>
            <w:tcW w:w="2676"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40</w:t>
            </w:r>
          </w:p>
        </w:tc>
        <w:tc>
          <w:tcPr>
            <w:tcW w:w="2852"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10</w:t>
            </w:r>
          </w:p>
        </w:tc>
        <w:tc>
          <w:tcPr>
            <w:tcW w:w="3011" w:type="dxa"/>
            <w:tcBorders>
              <w:top w:val="nil"/>
              <w:left w:val="nil"/>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9</w:t>
            </w:r>
          </w:p>
        </w:tc>
      </w:tr>
      <w:tr w:rsidR="002C6E1E" w:rsidRPr="002C6E1E" w:rsidTr="00263BAC">
        <w:trPr>
          <w:trHeight w:val="287"/>
        </w:trPr>
        <w:tc>
          <w:tcPr>
            <w:tcW w:w="5425"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Psihijatrija</w:t>
            </w:r>
          </w:p>
        </w:tc>
        <w:tc>
          <w:tcPr>
            <w:tcW w:w="2676"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76</w:t>
            </w:r>
          </w:p>
        </w:tc>
        <w:tc>
          <w:tcPr>
            <w:tcW w:w="2852"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62</w:t>
            </w:r>
          </w:p>
        </w:tc>
        <w:tc>
          <w:tcPr>
            <w:tcW w:w="3011" w:type="dxa"/>
            <w:tcBorders>
              <w:top w:val="nil"/>
              <w:left w:val="nil"/>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5</w:t>
            </w:r>
          </w:p>
        </w:tc>
      </w:tr>
      <w:tr w:rsidR="002C6E1E" w:rsidRPr="002C6E1E" w:rsidTr="00263BAC">
        <w:trPr>
          <w:trHeight w:val="287"/>
        </w:trPr>
        <w:tc>
          <w:tcPr>
            <w:tcW w:w="5425"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Pedijatrija</w:t>
            </w:r>
          </w:p>
        </w:tc>
        <w:tc>
          <w:tcPr>
            <w:tcW w:w="2676"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67</w:t>
            </w:r>
          </w:p>
        </w:tc>
        <w:tc>
          <w:tcPr>
            <w:tcW w:w="2852"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25</w:t>
            </w:r>
          </w:p>
        </w:tc>
        <w:tc>
          <w:tcPr>
            <w:tcW w:w="3011" w:type="dxa"/>
            <w:tcBorders>
              <w:top w:val="nil"/>
              <w:left w:val="nil"/>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4</w:t>
            </w:r>
          </w:p>
        </w:tc>
      </w:tr>
      <w:tr w:rsidR="002C6E1E" w:rsidRPr="002C6E1E" w:rsidTr="00263BAC">
        <w:trPr>
          <w:trHeight w:val="287"/>
        </w:trPr>
        <w:tc>
          <w:tcPr>
            <w:tcW w:w="5425"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Opća kirurgija</w:t>
            </w:r>
          </w:p>
        </w:tc>
        <w:tc>
          <w:tcPr>
            <w:tcW w:w="2676"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190</w:t>
            </w:r>
          </w:p>
        </w:tc>
        <w:tc>
          <w:tcPr>
            <w:tcW w:w="2852"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16</w:t>
            </w:r>
          </w:p>
        </w:tc>
        <w:tc>
          <w:tcPr>
            <w:tcW w:w="3011" w:type="dxa"/>
            <w:tcBorders>
              <w:top w:val="nil"/>
              <w:left w:val="nil"/>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8</w:t>
            </w:r>
          </w:p>
        </w:tc>
      </w:tr>
      <w:tr w:rsidR="002C6E1E" w:rsidRPr="002C6E1E" w:rsidTr="00263BAC">
        <w:trPr>
          <w:trHeight w:val="287"/>
        </w:trPr>
        <w:tc>
          <w:tcPr>
            <w:tcW w:w="5425"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Dječja kirurgija</w:t>
            </w:r>
          </w:p>
        </w:tc>
        <w:tc>
          <w:tcPr>
            <w:tcW w:w="2676"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25</w:t>
            </w:r>
          </w:p>
        </w:tc>
        <w:tc>
          <w:tcPr>
            <w:tcW w:w="2852"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5</w:t>
            </w:r>
          </w:p>
        </w:tc>
        <w:tc>
          <w:tcPr>
            <w:tcW w:w="3011" w:type="dxa"/>
            <w:tcBorders>
              <w:top w:val="nil"/>
              <w:left w:val="nil"/>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3</w:t>
            </w:r>
          </w:p>
        </w:tc>
      </w:tr>
      <w:tr w:rsidR="002C6E1E" w:rsidRPr="002C6E1E" w:rsidTr="00263BAC">
        <w:trPr>
          <w:trHeight w:val="287"/>
        </w:trPr>
        <w:tc>
          <w:tcPr>
            <w:tcW w:w="5425"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Neurokirurgija</w:t>
            </w:r>
          </w:p>
        </w:tc>
        <w:tc>
          <w:tcPr>
            <w:tcW w:w="2676"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28</w:t>
            </w:r>
          </w:p>
        </w:tc>
        <w:tc>
          <w:tcPr>
            <w:tcW w:w="2852"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2</w:t>
            </w:r>
          </w:p>
        </w:tc>
        <w:tc>
          <w:tcPr>
            <w:tcW w:w="3011" w:type="dxa"/>
            <w:tcBorders>
              <w:top w:val="nil"/>
              <w:left w:val="nil"/>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2</w:t>
            </w:r>
          </w:p>
        </w:tc>
      </w:tr>
      <w:tr w:rsidR="002C6E1E" w:rsidRPr="002C6E1E" w:rsidTr="00263BAC">
        <w:trPr>
          <w:trHeight w:val="287"/>
        </w:trPr>
        <w:tc>
          <w:tcPr>
            <w:tcW w:w="5425"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proofErr w:type="spellStart"/>
            <w:r w:rsidRPr="002C6E1E">
              <w:rPr>
                <w:rFonts w:ascii="Times New Roman" w:eastAsia="Times New Roman" w:hAnsi="Times New Roman" w:cs="Times New Roman"/>
                <w:lang w:eastAsia="hr-HR"/>
              </w:rPr>
              <w:t>Maksilofacijalna</w:t>
            </w:r>
            <w:proofErr w:type="spellEnd"/>
            <w:r w:rsidRPr="002C6E1E">
              <w:rPr>
                <w:rFonts w:ascii="Times New Roman" w:eastAsia="Times New Roman" w:hAnsi="Times New Roman" w:cs="Times New Roman"/>
                <w:lang w:eastAsia="hr-HR"/>
              </w:rPr>
              <w:t xml:space="preserve"> kirurgija</w:t>
            </w:r>
          </w:p>
        </w:tc>
        <w:tc>
          <w:tcPr>
            <w:tcW w:w="2676"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17</w:t>
            </w:r>
          </w:p>
        </w:tc>
        <w:tc>
          <w:tcPr>
            <w:tcW w:w="2852"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5</w:t>
            </w:r>
          </w:p>
        </w:tc>
        <w:tc>
          <w:tcPr>
            <w:tcW w:w="3011" w:type="dxa"/>
            <w:tcBorders>
              <w:top w:val="nil"/>
              <w:left w:val="nil"/>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1</w:t>
            </w:r>
          </w:p>
        </w:tc>
      </w:tr>
      <w:tr w:rsidR="002C6E1E" w:rsidRPr="002C6E1E" w:rsidTr="00263BAC">
        <w:trPr>
          <w:trHeight w:val="287"/>
        </w:trPr>
        <w:tc>
          <w:tcPr>
            <w:tcW w:w="5425"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Urologija</w:t>
            </w:r>
          </w:p>
        </w:tc>
        <w:tc>
          <w:tcPr>
            <w:tcW w:w="2676"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22</w:t>
            </w:r>
          </w:p>
        </w:tc>
        <w:tc>
          <w:tcPr>
            <w:tcW w:w="2852"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5</w:t>
            </w:r>
          </w:p>
        </w:tc>
        <w:tc>
          <w:tcPr>
            <w:tcW w:w="3011" w:type="dxa"/>
            <w:tcBorders>
              <w:top w:val="nil"/>
              <w:left w:val="nil"/>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5</w:t>
            </w:r>
          </w:p>
        </w:tc>
      </w:tr>
      <w:tr w:rsidR="002C6E1E" w:rsidRPr="002C6E1E" w:rsidTr="00263BAC">
        <w:trPr>
          <w:trHeight w:val="287"/>
        </w:trPr>
        <w:tc>
          <w:tcPr>
            <w:tcW w:w="5425"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Ortopedija i traumatologija</w:t>
            </w:r>
          </w:p>
        </w:tc>
        <w:tc>
          <w:tcPr>
            <w:tcW w:w="2676"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c>
          <w:tcPr>
            <w:tcW w:w="2852"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c>
          <w:tcPr>
            <w:tcW w:w="3011" w:type="dxa"/>
            <w:tcBorders>
              <w:top w:val="nil"/>
              <w:left w:val="nil"/>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r>
      <w:tr w:rsidR="002C6E1E" w:rsidRPr="002C6E1E" w:rsidTr="00263BAC">
        <w:trPr>
          <w:trHeight w:val="287"/>
        </w:trPr>
        <w:tc>
          <w:tcPr>
            <w:tcW w:w="5425"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Otorinolaringologija</w:t>
            </w:r>
          </w:p>
        </w:tc>
        <w:tc>
          <w:tcPr>
            <w:tcW w:w="2676"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30</w:t>
            </w:r>
          </w:p>
        </w:tc>
        <w:tc>
          <w:tcPr>
            <w:tcW w:w="2852"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2</w:t>
            </w:r>
          </w:p>
        </w:tc>
        <w:tc>
          <w:tcPr>
            <w:tcW w:w="3011" w:type="dxa"/>
            <w:tcBorders>
              <w:top w:val="nil"/>
              <w:left w:val="nil"/>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2</w:t>
            </w:r>
          </w:p>
        </w:tc>
      </w:tr>
      <w:tr w:rsidR="002C6E1E" w:rsidRPr="002C6E1E" w:rsidTr="00263BAC">
        <w:trPr>
          <w:trHeight w:val="287"/>
        </w:trPr>
        <w:tc>
          <w:tcPr>
            <w:tcW w:w="5425"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 xml:space="preserve">Oftalmologija i </w:t>
            </w:r>
            <w:proofErr w:type="spellStart"/>
            <w:r w:rsidRPr="002C6E1E">
              <w:rPr>
                <w:rFonts w:ascii="Times New Roman" w:eastAsia="Times New Roman" w:hAnsi="Times New Roman" w:cs="Times New Roman"/>
                <w:lang w:eastAsia="hr-HR"/>
              </w:rPr>
              <w:t>optometrija</w:t>
            </w:r>
            <w:proofErr w:type="spellEnd"/>
          </w:p>
        </w:tc>
        <w:tc>
          <w:tcPr>
            <w:tcW w:w="2676"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25</w:t>
            </w:r>
          </w:p>
        </w:tc>
        <w:tc>
          <w:tcPr>
            <w:tcW w:w="2852"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5</w:t>
            </w:r>
          </w:p>
        </w:tc>
        <w:tc>
          <w:tcPr>
            <w:tcW w:w="3011" w:type="dxa"/>
            <w:tcBorders>
              <w:top w:val="nil"/>
              <w:left w:val="nil"/>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1</w:t>
            </w:r>
          </w:p>
        </w:tc>
      </w:tr>
      <w:tr w:rsidR="002C6E1E" w:rsidRPr="002C6E1E" w:rsidTr="00263BAC">
        <w:trPr>
          <w:trHeight w:val="287"/>
        </w:trPr>
        <w:tc>
          <w:tcPr>
            <w:tcW w:w="5425"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 xml:space="preserve">Ginekologija i </w:t>
            </w:r>
            <w:proofErr w:type="spellStart"/>
            <w:r w:rsidRPr="002C6E1E">
              <w:rPr>
                <w:rFonts w:ascii="Times New Roman" w:eastAsia="Times New Roman" w:hAnsi="Times New Roman" w:cs="Times New Roman"/>
                <w:lang w:eastAsia="hr-HR"/>
              </w:rPr>
              <w:t>opstetricija</w:t>
            </w:r>
            <w:proofErr w:type="spellEnd"/>
          </w:p>
        </w:tc>
        <w:tc>
          <w:tcPr>
            <w:tcW w:w="2676"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128</w:t>
            </w:r>
          </w:p>
        </w:tc>
        <w:tc>
          <w:tcPr>
            <w:tcW w:w="2852"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21</w:t>
            </w:r>
          </w:p>
        </w:tc>
        <w:tc>
          <w:tcPr>
            <w:tcW w:w="3011" w:type="dxa"/>
            <w:tcBorders>
              <w:top w:val="nil"/>
              <w:left w:val="nil"/>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5</w:t>
            </w:r>
          </w:p>
        </w:tc>
      </w:tr>
      <w:tr w:rsidR="002C6E1E" w:rsidRPr="002C6E1E" w:rsidTr="00263BAC">
        <w:trPr>
          <w:trHeight w:val="287"/>
        </w:trPr>
        <w:tc>
          <w:tcPr>
            <w:tcW w:w="5425"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 xml:space="preserve">Anesteziologija, </w:t>
            </w:r>
            <w:proofErr w:type="spellStart"/>
            <w:r w:rsidRPr="002C6E1E">
              <w:rPr>
                <w:rFonts w:ascii="Times New Roman" w:eastAsia="Times New Roman" w:hAnsi="Times New Roman" w:cs="Times New Roman"/>
                <w:lang w:eastAsia="hr-HR"/>
              </w:rPr>
              <w:t>reanimatologija</w:t>
            </w:r>
            <w:proofErr w:type="spellEnd"/>
            <w:r w:rsidRPr="002C6E1E">
              <w:rPr>
                <w:rFonts w:ascii="Times New Roman" w:eastAsia="Times New Roman" w:hAnsi="Times New Roman" w:cs="Times New Roman"/>
                <w:lang w:eastAsia="hr-HR"/>
              </w:rPr>
              <w:t xml:space="preserve"> i intenzivna medicina</w:t>
            </w:r>
          </w:p>
        </w:tc>
        <w:tc>
          <w:tcPr>
            <w:tcW w:w="2676"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c>
          <w:tcPr>
            <w:tcW w:w="2852"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2</w:t>
            </w:r>
          </w:p>
        </w:tc>
        <w:tc>
          <w:tcPr>
            <w:tcW w:w="3011" w:type="dxa"/>
            <w:tcBorders>
              <w:top w:val="nil"/>
              <w:left w:val="nil"/>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r>
      <w:tr w:rsidR="002C6E1E" w:rsidRPr="002C6E1E" w:rsidTr="00263BAC">
        <w:trPr>
          <w:trHeight w:val="287"/>
        </w:trPr>
        <w:tc>
          <w:tcPr>
            <w:tcW w:w="5425"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b/>
                <w:bCs/>
                <w:lang w:eastAsia="hr-HR"/>
              </w:rPr>
            </w:pPr>
            <w:r w:rsidRPr="002C6E1E">
              <w:rPr>
                <w:rFonts w:ascii="Times New Roman" w:eastAsia="Times New Roman" w:hAnsi="Times New Roman" w:cs="Times New Roman"/>
                <w:b/>
                <w:bCs/>
                <w:lang w:eastAsia="hr-HR"/>
              </w:rPr>
              <w:t>UKUPNO</w:t>
            </w:r>
          </w:p>
        </w:tc>
        <w:tc>
          <w:tcPr>
            <w:tcW w:w="2676"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b/>
                <w:bCs/>
                <w:lang w:eastAsia="hr-HR"/>
              </w:rPr>
            </w:pPr>
            <w:r w:rsidRPr="002C6E1E">
              <w:rPr>
                <w:rFonts w:ascii="Times New Roman" w:eastAsia="Times New Roman" w:hAnsi="Times New Roman" w:cs="Times New Roman"/>
                <w:b/>
                <w:bCs/>
                <w:lang w:eastAsia="hr-HR"/>
              </w:rPr>
              <w:t>998</w:t>
            </w:r>
          </w:p>
        </w:tc>
        <w:tc>
          <w:tcPr>
            <w:tcW w:w="2852"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b/>
                <w:bCs/>
                <w:lang w:eastAsia="hr-HR"/>
              </w:rPr>
            </w:pPr>
            <w:r w:rsidRPr="002C6E1E">
              <w:rPr>
                <w:rFonts w:ascii="Times New Roman" w:eastAsia="Times New Roman" w:hAnsi="Times New Roman" w:cs="Times New Roman"/>
                <w:b/>
                <w:bCs/>
                <w:lang w:eastAsia="hr-HR"/>
              </w:rPr>
              <w:t>238</w:t>
            </w:r>
          </w:p>
        </w:tc>
        <w:tc>
          <w:tcPr>
            <w:tcW w:w="3011" w:type="dxa"/>
            <w:tcBorders>
              <w:top w:val="nil"/>
              <w:left w:val="nil"/>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jc w:val="center"/>
              <w:rPr>
                <w:rFonts w:ascii="Times New Roman" w:eastAsia="Times New Roman" w:hAnsi="Times New Roman" w:cs="Times New Roman"/>
                <w:b/>
                <w:bCs/>
                <w:lang w:eastAsia="hr-HR"/>
              </w:rPr>
            </w:pPr>
            <w:r w:rsidRPr="002C6E1E">
              <w:rPr>
                <w:rFonts w:ascii="Times New Roman" w:eastAsia="Times New Roman" w:hAnsi="Times New Roman" w:cs="Times New Roman"/>
                <w:b/>
                <w:bCs/>
                <w:lang w:eastAsia="hr-HR"/>
              </w:rPr>
              <w:t>71</w:t>
            </w:r>
          </w:p>
        </w:tc>
      </w:tr>
    </w:tbl>
    <w:p w:rsidR="000263CA" w:rsidRPr="002C6E1E" w:rsidRDefault="000263CA" w:rsidP="00D81A8B">
      <w:pPr>
        <w:spacing w:line="240" w:lineRule="auto"/>
        <w:ind w:right="-567"/>
        <w:rPr>
          <w:rFonts w:ascii="Times New Roman" w:hAnsi="Times New Roman" w:cs="Times New Roman"/>
          <w:sz w:val="24"/>
          <w:szCs w:val="24"/>
        </w:rPr>
      </w:pPr>
      <w:r w:rsidRPr="002C6E1E">
        <w:rPr>
          <w:rFonts w:ascii="Times New Roman" w:hAnsi="Times New Roman" w:cs="Times New Roman"/>
          <w:sz w:val="24"/>
          <w:szCs w:val="24"/>
        </w:rPr>
        <w:t>Izvor: Mreža javne zdravstvene službe („Narodn</w:t>
      </w:r>
      <w:r w:rsidR="00AE5A80">
        <w:rPr>
          <w:rFonts w:ascii="Times New Roman" w:hAnsi="Times New Roman" w:cs="Times New Roman"/>
          <w:sz w:val="24"/>
          <w:szCs w:val="24"/>
        </w:rPr>
        <w:t xml:space="preserve">e novine“, broj 101/12, 31/13, </w:t>
      </w:r>
      <w:r w:rsidRPr="002C6E1E">
        <w:rPr>
          <w:rFonts w:ascii="Times New Roman" w:hAnsi="Times New Roman" w:cs="Times New Roman"/>
          <w:sz w:val="24"/>
          <w:szCs w:val="24"/>
        </w:rPr>
        <w:t>113/15</w:t>
      </w:r>
      <w:r w:rsidR="00AE5A80" w:rsidRPr="00AE5A80">
        <w:t xml:space="preserve"> </w:t>
      </w:r>
      <w:r w:rsidR="00AE5A80" w:rsidRPr="00AE5A80">
        <w:rPr>
          <w:rFonts w:ascii="Times New Roman" w:hAnsi="Times New Roman" w:cs="Times New Roman"/>
          <w:sz w:val="24"/>
          <w:szCs w:val="24"/>
        </w:rPr>
        <w:t>i 20/18</w:t>
      </w:r>
      <w:r w:rsidRPr="002C6E1E">
        <w:rPr>
          <w:rFonts w:ascii="Times New Roman" w:hAnsi="Times New Roman" w:cs="Times New Roman"/>
          <w:sz w:val="24"/>
          <w:szCs w:val="24"/>
        </w:rPr>
        <w:t>)</w:t>
      </w:r>
    </w:p>
    <w:p w:rsidR="00263BAC" w:rsidRPr="002C6E1E" w:rsidRDefault="00263BAC" w:rsidP="00D81A8B">
      <w:pPr>
        <w:spacing w:line="240" w:lineRule="auto"/>
        <w:ind w:right="-567"/>
        <w:rPr>
          <w:rFonts w:ascii="Times New Roman" w:hAnsi="Times New Roman" w:cs="Times New Roman"/>
          <w:sz w:val="24"/>
          <w:szCs w:val="24"/>
        </w:rPr>
      </w:pPr>
    </w:p>
    <w:p w:rsidR="000263CA" w:rsidRPr="002C6E1E" w:rsidRDefault="000263CA" w:rsidP="00D81A8B">
      <w:pPr>
        <w:spacing w:after="0" w:line="240" w:lineRule="auto"/>
        <w:ind w:right="-567"/>
        <w:rPr>
          <w:rFonts w:ascii="Times New Roman" w:eastAsia="Times New Roman" w:hAnsi="Times New Roman" w:cs="Times New Roman"/>
          <w:bCs/>
          <w:lang w:eastAsia="hr-HR"/>
        </w:rPr>
      </w:pPr>
      <w:r w:rsidRPr="002C6E1E">
        <w:rPr>
          <w:rFonts w:ascii="Times New Roman" w:eastAsia="Times New Roman" w:hAnsi="Times New Roman" w:cs="Times New Roman"/>
          <w:bCs/>
          <w:i/>
          <w:lang w:eastAsia="hr-HR"/>
        </w:rPr>
        <w:lastRenderedPageBreak/>
        <w:t xml:space="preserve">Tablica 35. </w:t>
      </w:r>
      <w:r w:rsidRPr="002C6E1E">
        <w:rPr>
          <w:rFonts w:ascii="Times New Roman" w:eastAsia="Times New Roman" w:hAnsi="Times New Roman" w:cs="Times New Roman"/>
          <w:bCs/>
          <w:lang w:eastAsia="hr-HR"/>
        </w:rPr>
        <w:t xml:space="preserve">Posteljni kapaciteti bolnica u </w:t>
      </w:r>
      <w:r w:rsidRPr="002C6E1E">
        <w:rPr>
          <w:rFonts w:ascii="Times New Roman" w:hAnsi="Times New Roman" w:cs="Times New Roman"/>
        </w:rPr>
        <w:t xml:space="preserve">Zapadnoj regiji </w:t>
      </w:r>
      <w:r w:rsidRPr="002C6E1E">
        <w:rPr>
          <w:rFonts w:ascii="Times New Roman" w:eastAsia="Times New Roman" w:hAnsi="Times New Roman" w:cs="Times New Roman"/>
          <w:bCs/>
          <w:lang w:eastAsia="hr-HR"/>
        </w:rPr>
        <w:t xml:space="preserve">ugovoreni s Hrvatskim zavodom za zdravstveno osiguranje, stanje na dan 30. 06. 2017. – </w:t>
      </w:r>
    </w:p>
    <w:p w:rsidR="000263CA" w:rsidRPr="002C6E1E" w:rsidRDefault="000263CA" w:rsidP="00D81A8B">
      <w:pPr>
        <w:spacing w:after="0" w:line="240" w:lineRule="auto"/>
        <w:ind w:right="-567"/>
        <w:rPr>
          <w:rFonts w:ascii="Times New Roman" w:eastAsia="Times New Roman" w:hAnsi="Times New Roman" w:cs="Times New Roman"/>
          <w:bCs/>
          <w:lang w:eastAsia="hr-HR"/>
        </w:rPr>
      </w:pPr>
      <w:r w:rsidRPr="002C6E1E">
        <w:rPr>
          <w:rFonts w:ascii="Times New Roman" w:eastAsia="Times New Roman" w:hAnsi="Times New Roman" w:cs="Times New Roman"/>
          <w:bCs/>
          <w:lang w:eastAsia="hr-HR"/>
        </w:rPr>
        <w:t>Klinika za ortopediju Lovran</w:t>
      </w:r>
    </w:p>
    <w:p w:rsidR="000263CA" w:rsidRPr="002C6E1E" w:rsidRDefault="000263CA" w:rsidP="00D81A8B">
      <w:pPr>
        <w:spacing w:after="0" w:line="240" w:lineRule="auto"/>
        <w:ind w:right="-567"/>
        <w:rPr>
          <w:rFonts w:ascii="Times New Roman" w:eastAsia="Times New Roman" w:hAnsi="Times New Roman" w:cs="Times New Roman"/>
          <w:bCs/>
          <w:lang w:eastAsia="hr-HR"/>
        </w:rPr>
      </w:pPr>
    </w:p>
    <w:tbl>
      <w:tblPr>
        <w:tblW w:w="13840" w:type="dxa"/>
        <w:tblInd w:w="93" w:type="dxa"/>
        <w:tblLook w:val="04A0" w:firstRow="1" w:lastRow="0" w:firstColumn="1" w:lastColumn="0" w:noHBand="0" w:noVBand="1"/>
      </w:tblPr>
      <w:tblGrid>
        <w:gridCol w:w="5377"/>
        <w:gridCol w:w="2652"/>
        <w:gridCol w:w="2827"/>
        <w:gridCol w:w="2984"/>
      </w:tblGrid>
      <w:tr w:rsidR="002C6E1E" w:rsidRPr="002C6E1E" w:rsidTr="00263BAC">
        <w:trPr>
          <w:trHeight w:val="283"/>
        </w:trPr>
        <w:tc>
          <w:tcPr>
            <w:tcW w:w="5377" w:type="dxa"/>
            <w:vMerge w:val="restart"/>
            <w:tcBorders>
              <w:top w:val="single" w:sz="4" w:space="0" w:color="auto"/>
              <w:left w:val="single" w:sz="4" w:space="0" w:color="auto"/>
              <w:bottom w:val="single" w:sz="4" w:space="0" w:color="000000"/>
              <w:right w:val="single" w:sz="4" w:space="0" w:color="auto"/>
            </w:tcBorders>
            <w:shd w:val="clear" w:color="000000" w:fill="D9D9D9"/>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 </w:t>
            </w:r>
          </w:p>
        </w:tc>
        <w:tc>
          <w:tcPr>
            <w:tcW w:w="2652"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Broj akutnih postelja</w:t>
            </w:r>
          </w:p>
        </w:tc>
        <w:tc>
          <w:tcPr>
            <w:tcW w:w="2827"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Broj stolica/postelja dnevne bolnice</w:t>
            </w:r>
          </w:p>
        </w:tc>
        <w:tc>
          <w:tcPr>
            <w:tcW w:w="2984"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Broj postelja za produženo, dugotrajno i kronično liječenje te palijativnu skrb</w:t>
            </w:r>
          </w:p>
        </w:tc>
      </w:tr>
      <w:tr w:rsidR="002C6E1E" w:rsidRPr="002C6E1E" w:rsidTr="00263BAC">
        <w:trPr>
          <w:trHeight w:val="762"/>
        </w:trPr>
        <w:tc>
          <w:tcPr>
            <w:tcW w:w="5377" w:type="dxa"/>
            <w:vMerge/>
            <w:tcBorders>
              <w:top w:val="single" w:sz="4" w:space="0" w:color="auto"/>
              <w:left w:val="single" w:sz="4" w:space="0" w:color="auto"/>
              <w:bottom w:val="single" w:sz="4" w:space="0" w:color="000000"/>
              <w:right w:val="single" w:sz="4" w:space="0" w:color="auto"/>
            </w:tcBorders>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p>
        </w:tc>
        <w:tc>
          <w:tcPr>
            <w:tcW w:w="2652" w:type="dxa"/>
            <w:vMerge/>
            <w:tcBorders>
              <w:top w:val="single" w:sz="4" w:space="0" w:color="auto"/>
              <w:left w:val="single" w:sz="4" w:space="0" w:color="auto"/>
              <w:bottom w:val="single" w:sz="4" w:space="0" w:color="auto"/>
              <w:right w:val="single" w:sz="4" w:space="0" w:color="auto"/>
            </w:tcBorders>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p>
        </w:tc>
        <w:tc>
          <w:tcPr>
            <w:tcW w:w="2827" w:type="dxa"/>
            <w:vMerge/>
            <w:tcBorders>
              <w:top w:val="single" w:sz="4" w:space="0" w:color="auto"/>
              <w:left w:val="single" w:sz="4" w:space="0" w:color="auto"/>
              <w:bottom w:val="single" w:sz="4" w:space="0" w:color="auto"/>
              <w:right w:val="single" w:sz="4" w:space="0" w:color="auto"/>
            </w:tcBorders>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p>
        </w:tc>
        <w:tc>
          <w:tcPr>
            <w:tcW w:w="2984" w:type="dxa"/>
            <w:vMerge/>
            <w:tcBorders>
              <w:top w:val="single" w:sz="4" w:space="0" w:color="auto"/>
              <w:left w:val="single" w:sz="4" w:space="0" w:color="auto"/>
              <w:bottom w:val="single" w:sz="4" w:space="0" w:color="auto"/>
              <w:right w:val="single" w:sz="4" w:space="0" w:color="auto"/>
            </w:tcBorders>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p>
        </w:tc>
      </w:tr>
      <w:tr w:rsidR="002C6E1E" w:rsidRPr="002C6E1E" w:rsidTr="00263BAC">
        <w:trPr>
          <w:trHeight w:val="283"/>
        </w:trPr>
        <w:tc>
          <w:tcPr>
            <w:tcW w:w="5377"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Interna medicina</w:t>
            </w:r>
          </w:p>
        </w:tc>
        <w:tc>
          <w:tcPr>
            <w:tcW w:w="2652"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c>
          <w:tcPr>
            <w:tcW w:w="2827"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c>
          <w:tcPr>
            <w:tcW w:w="2984"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r>
      <w:tr w:rsidR="002C6E1E" w:rsidRPr="002C6E1E" w:rsidTr="00263BAC">
        <w:trPr>
          <w:trHeight w:val="283"/>
        </w:trPr>
        <w:tc>
          <w:tcPr>
            <w:tcW w:w="5377"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Infektologija</w:t>
            </w:r>
          </w:p>
        </w:tc>
        <w:tc>
          <w:tcPr>
            <w:tcW w:w="2652"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c>
          <w:tcPr>
            <w:tcW w:w="2827"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c>
          <w:tcPr>
            <w:tcW w:w="2984"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r>
      <w:tr w:rsidR="002C6E1E" w:rsidRPr="002C6E1E" w:rsidTr="00263BAC">
        <w:trPr>
          <w:trHeight w:val="283"/>
        </w:trPr>
        <w:tc>
          <w:tcPr>
            <w:tcW w:w="5377"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Onkologija i radioterapija</w:t>
            </w:r>
          </w:p>
        </w:tc>
        <w:tc>
          <w:tcPr>
            <w:tcW w:w="2652"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c>
          <w:tcPr>
            <w:tcW w:w="2827"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c>
          <w:tcPr>
            <w:tcW w:w="2984"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r>
      <w:tr w:rsidR="002C6E1E" w:rsidRPr="002C6E1E" w:rsidTr="00263BAC">
        <w:trPr>
          <w:trHeight w:val="283"/>
        </w:trPr>
        <w:tc>
          <w:tcPr>
            <w:tcW w:w="5377"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Dermatologija i venerologija</w:t>
            </w:r>
          </w:p>
        </w:tc>
        <w:tc>
          <w:tcPr>
            <w:tcW w:w="2652"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c>
          <w:tcPr>
            <w:tcW w:w="2827"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c>
          <w:tcPr>
            <w:tcW w:w="2984"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r>
      <w:tr w:rsidR="002C6E1E" w:rsidRPr="002C6E1E" w:rsidTr="00263BAC">
        <w:trPr>
          <w:trHeight w:val="283"/>
        </w:trPr>
        <w:tc>
          <w:tcPr>
            <w:tcW w:w="5377"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Fizikalna medicina  i rehabilitacija</w:t>
            </w:r>
          </w:p>
        </w:tc>
        <w:tc>
          <w:tcPr>
            <w:tcW w:w="2652"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c>
          <w:tcPr>
            <w:tcW w:w="2827"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c>
          <w:tcPr>
            <w:tcW w:w="2984"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r>
      <w:tr w:rsidR="002C6E1E" w:rsidRPr="002C6E1E" w:rsidTr="00263BAC">
        <w:trPr>
          <w:trHeight w:val="283"/>
        </w:trPr>
        <w:tc>
          <w:tcPr>
            <w:tcW w:w="5377"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Neurologija</w:t>
            </w:r>
          </w:p>
        </w:tc>
        <w:tc>
          <w:tcPr>
            <w:tcW w:w="2652"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c>
          <w:tcPr>
            <w:tcW w:w="2827"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c>
          <w:tcPr>
            <w:tcW w:w="2984"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r>
      <w:tr w:rsidR="002C6E1E" w:rsidRPr="002C6E1E" w:rsidTr="00263BAC">
        <w:trPr>
          <w:trHeight w:val="283"/>
        </w:trPr>
        <w:tc>
          <w:tcPr>
            <w:tcW w:w="5377"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Psihijatrija</w:t>
            </w:r>
          </w:p>
        </w:tc>
        <w:tc>
          <w:tcPr>
            <w:tcW w:w="2652"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c>
          <w:tcPr>
            <w:tcW w:w="2827"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c>
          <w:tcPr>
            <w:tcW w:w="2984"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r>
      <w:tr w:rsidR="002C6E1E" w:rsidRPr="002C6E1E" w:rsidTr="00263BAC">
        <w:trPr>
          <w:trHeight w:val="283"/>
        </w:trPr>
        <w:tc>
          <w:tcPr>
            <w:tcW w:w="5377"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Pedijatrija</w:t>
            </w:r>
          </w:p>
        </w:tc>
        <w:tc>
          <w:tcPr>
            <w:tcW w:w="2652"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c>
          <w:tcPr>
            <w:tcW w:w="2827"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c>
          <w:tcPr>
            <w:tcW w:w="2984"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r>
      <w:tr w:rsidR="002C6E1E" w:rsidRPr="002C6E1E" w:rsidTr="00263BAC">
        <w:trPr>
          <w:trHeight w:val="283"/>
        </w:trPr>
        <w:tc>
          <w:tcPr>
            <w:tcW w:w="5377"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Opća kirurgija</w:t>
            </w:r>
          </w:p>
        </w:tc>
        <w:tc>
          <w:tcPr>
            <w:tcW w:w="2652"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c>
          <w:tcPr>
            <w:tcW w:w="2827"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c>
          <w:tcPr>
            <w:tcW w:w="2984"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r>
      <w:tr w:rsidR="002C6E1E" w:rsidRPr="002C6E1E" w:rsidTr="00263BAC">
        <w:trPr>
          <w:trHeight w:val="283"/>
        </w:trPr>
        <w:tc>
          <w:tcPr>
            <w:tcW w:w="5377"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Dječja kirurgija</w:t>
            </w:r>
          </w:p>
        </w:tc>
        <w:tc>
          <w:tcPr>
            <w:tcW w:w="2652"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c>
          <w:tcPr>
            <w:tcW w:w="2827"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c>
          <w:tcPr>
            <w:tcW w:w="2984"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r>
      <w:tr w:rsidR="002C6E1E" w:rsidRPr="002C6E1E" w:rsidTr="00263BAC">
        <w:trPr>
          <w:trHeight w:val="283"/>
        </w:trPr>
        <w:tc>
          <w:tcPr>
            <w:tcW w:w="5377"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Neurokirurgija</w:t>
            </w:r>
          </w:p>
        </w:tc>
        <w:tc>
          <w:tcPr>
            <w:tcW w:w="2652"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c>
          <w:tcPr>
            <w:tcW w:w="2827"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c>
          <w:tcPr>
            <w:tcW w:w="2984"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r>
      <w:tr w:rsidR="002C6E1E" w:rsidRPr="002C6E1E" w:rsidTr="00263BAC">
        <w:trPr>
          <w:trHeight w:val="283"/>
        </w:trPr>
        <w:tc>
          <w:tcPr>
            <w:tcW w:w="5377"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proofErr w:type="spellStart"/>
            <w:r w:rsidRPr="002C6E1E">
              <w:rPr>
                <w:rFonts w:ascii="Times New Roman" w:eastAsia="Times New Roman" w:hAnsi="Times New Roman" w:cs="Times New Roman"/>
                <w:lang w:eastAsia="hr-HR"/>
              </w:rPr>
              <w:t>Maksilofacijalna</w:t>
            </w:r>
            <w:proofErr w:type="spellEnd"/>
            <w:r w:rsidRPr="002C6E1E">
              <w:rPr>
                <w:rFonts w:ascii="Times New Roman" w:eastAsia="Times New Roman" w:hAnsi="Times New Roman" w:cs="Times New Roman"/>
                <w:lang w:eastAsia="hr-HR"/>
              </w:rPr>
              <w:t xml:space="preserve"> kirurgija</w:t>
            </w:r>
          </w:p>
        </w:tc>
        <w:tc>
          <w:tcPr>
            <w:tcW w:w="2652"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c>
          <w:tcPr>
            <w:tcW w:w="2827"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c>
          <w:tcPr>
            <w:tcW w:w="2984"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r>
      <w:tr w:rsidR="002C6E1E" w:rsidRPr="002C6E1E" w:rsidTr="00263BAC">
        <w:trPr>
          <w:trHeight w:val="283"/>
        </w:trPr>
        <w:tc>
          <w:tcPr>
            <w:tcW w:w="5377"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Urologija</w:t>
            </w:r>
          </w:p>
        </w:tc>
        <w:tc>
          <w:tcPr>
            <w:tcW w:w="2652"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c>
          <w:tcPr>
            <w:tcW w:w="2827"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c>
          <w:tcPr>
            <w:tcW w:w="2984"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r>
      <w:tr w:rsidR="002C6E1E" w:rsidRPr="002C6E1E" w:rsidTr="00263BAC">
        <w:trPr>
          <w:trHeight w:val="283"/>
        </w:trPr>
        <w:tc>
          <w:tcPr>
            <w:tcW w:w="5377"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Ortopedija i traumatologija</w:t>
            </w:r>
          </w:p>
        </w:tc>
        <w:tc>
          <w:tcPr>
            <w:tcW w:w="2652"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76</w:t>
            </w:r>
          </w:p>
        </w:tc>
        <w:tc>
          <w:tcPr>
            <w:tcW w:w="2827"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8</w:t>
            </w:r>
          </w:p>
        </w:tc>
        <w:tc>
          <w:tcPr>
            <w:tcW w:w="2984"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8</w:t>
            </w:r>
          </w:p>
        </w:tc>
      </w:tr>
      <w:tr w:rsidR="002C6E1E" w:rsidRPr="002C6E1E" w:rsidTr="00263BAC">
        <w:trPr>
          <w:trHeight w:val="283"/>
        </w:trPr>
        <w:tc>
          <w:tcPr>
            <w:tcW w:w="5377"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Otorinolaringologija</w:t>
            </w:r>
          </w:p>
        </w:tc>
        <w:tc>
          <w:tcPr>
            <w:tcW w:w="2652"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c>
          <w:tcPr>
            <w:tcW w:w="2827"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c>
          <w:tcPr>
            <w:tcW w:w="2984"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r>
      <w:tr w:rsidR="002C6E1E" w:rsidRPr="002C6E1E" w:rsidTr="00263BAC">
        <w:trPr>
          <w:trHeight w:val="283"/>
        </w:trPr>
        <w:tc>
          <w:tcPr>
            <w:tcW w:w="5377"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 xml:space="preserve">Oftalmologija i </w:t>
            </w:r>
            <w:proofErr w:type="spellStart"/>
            <w:r w:rsidRPr="002C6E1E">
              <w:rPr>
                <w:rFonts w:ascii="Times New Roman" w:eastAsia="Times New Roman" w:hAnsi="Times New Roman" w:cs="Times New Roman"/>
                <w:lang w:eastAsia="hr-HR"/>
              </w:rPr>
              <w:t>optometrija</w:t>
            </w:r>
            <w:proofErr w:type="spellEnd"/>
          </w:p>
        </w:tc>
        <w:tc>
          <w:tcPr>
            <w:tcW w:w="2652"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c>
          <w:tcPr>
            <w:tcW w:w="2827"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c>
          <w:tcPr>
            <w:tcW w:w="2984"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r>
      <w:tr w:rsidR="002C6E1E" w:rsidRPr="002C6E1E" w:rsidTr="00263BAC">
        <w:trPr>
          <w:trHeight w:val="283"/>
        </w:trPr>
        <w:tc>
          <w:tcPr>
            <w:tcW w:w="5377"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 xml:space="preserve">Ginekologija i </w:t>
            </w:r>
            <w:proofErr w:type="spellStart"/>
            <w:r w:rsidRPr="002C6E1E">
              <w:rPr>
                <w:rFonts w:ascii="Times New Roman" w:eastAsia="Times New Roman" w:hAnsi="Times New Roman" w:cs="Times New Roman"/>
                <w:lang w:eastAsia="hr-HR"/>
              </w:rPr>
              <w:t>opstetricija</w:t>
            </w:r>
            <w:proofErr w:type="spellEnd"/>
          </w:p>
        </w:tc>
        <w:tc>
          <w:tcPr>
            <w:tcW w:w="2652"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c>
          <w:tcPr>
            <w:tcW w:w="2827"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c>
          <w:tcPr>
            <w:tcW w:w="2984"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r>
      <w:tr w:rsidR="002C6E1E" w:rsidRPr="002C6E1E" w:rsidTr="00263BAC">
        <w:trPr>
          <w:trHeight w:val="283"/>
        </w:trPr>
        <w:tc>
          <w:tcPr>
            <w:tcW w:w="5377"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 xml:space="preserve">Anesteziologija, </w:t>
            </w:r>
            <w:proofErr w:type="spellStart"/>
            <w:r w:rsidRPr="002C6E1E">
              <w:rPr>
                <w:rFonts w:ascii="Times New Roman" w:eastAsia="Times New Roman" w:hAnsi="Times New Roman" w:cs="Times New Roman"/>
                <w:lang w:eastAsia="hr-HR"/>
              </w:rPr>
              <w:t>reanimatologija</w:t>
            </w:r>
            <w:proofErr w:type="spellEnd"/>
            <w:r w:rsidRPr="002C6E1E">
              <w:rPr>
                <w:rFonts w:ascii="Times New Roman" w:eastAsia="Times New Roman" w:hAnsi="Times New Roman" w:cs="Times New Roman"/>
                <w:lang w:eastAsia="hr-HR"/>
              </w:rPr>
              <w:t xml:space="preserve"> i intenzivna medicina</w:t>
            </w:r>
          </w:p>
        </w:tc>
        <w:tc>
          <w:tcPr>
            <w:tcW w:w="2652"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c>
          <w:tcPr>
            <w:tcW w:w="2827"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c>
          <w:tcPr>
            <w:tcW w:w="2984"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r>
      <w:tr w:rsidR="002C6E1E" w:rsidRPr="002C6E1E" w:rsidTr="00263BAC">
        <w:trPr>
          <w:trHeight w:val="283"/>
        </w:trPr>
        <w:tc>
          <w:tcPr>
            <w:tcW w:w="5377"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b/>
                <w:bCs/>
                <w:lang w:eastAsia="hr-HR"/>
              </w:rPr>
            </w:pPr>
            <w:r w:rsidRPr="002C6E1E">
              <w:rPr>
                <w:rFonts w:ascii="Times New Roman" w:eastAsia="Times New Roman" w:hAnsi="Times New Roman" w:cs="Times New Roman"/>
                <w:b/>
                <w:bCs/>
                <w:lang w:eastAsia="hr-HR"/>
              </w:rPr>
              <w:t>UKUPNO</w:t>
            </w:r>
          </w:p>
        </w:tc>
        <w:tc>
          <w:tcPr>
            <w:tcW w:w="2652"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b/>
                <w:bCs/>
                <w:lang w:eastAsia="hr-HR"/>
              </w:rPr>
            </w:pPr>
            <w:r w:rsidRPr="002C6E1E">
              <w:rPr>
                <w:rFonts w:ascii="Times New Roman" w:eastAsia="Times New Roman" w:hAnsi="Times New Roman" w:cs="Times New Roman"/>
                <w:b/>
                <w:bCs/>
                <w:lang w:eastAsia="hr-HR"/>
              </w:rPr>
              <w:t>76</w:t>
            </w:r>
          </w:p>
        </w:tc>
        <w:tc>
          <w:tcPr>
            <w:tcW w:w="2827"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b/>
                <w:bCs/>
                <w:lang w:eastAsia="hr-HR"/>
              </w:rPr>
            </w:pPr>
            <w:r w:rsidRPr="002C6E1E">
              <w:rPr>
                <w:rFonts w:ascii="Times New Roman" w:eastAsia="Times New Roman" w:hAnsi="Times New Roman" w:cs="Times New Roman"/>
                <w:b/>
                <w:bCs/>
                <w:lang w:eastAsia="hr-HR"/>
              </w:rPr>
              <w:t>8</w:t>
            </w:r>
          </w:p>
        </w:tc>
        <w:tc>
          <w:tcPr>
            <w:tcW w:w="2984"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b/>
                <w:bCs/>
                <w:lang w:eastAsia="hr-HR"/>
              </w:rPr>
            </w:pPr>
            <w:r w:rsidRPr="002C6E1E">
              <w:rPr>
                <w:rFonts w:ascii="Times New Roman" w:eastAsia="Times New Roman" w:hAnsi="Times New Roman" w:cs="Times New Roman"/>
                <w:b/>
                <w:bCs/>
                <w:lang w:eastAsia="hr-HR"/>
              </w:rPr>
              <w:t>8</w:t>
            </w:r>
          </w:p>
        </w:tc>
      </w:tr>
    </w:tbl>
    <w:p w:rsidR="000263CA" w:rsidRPr="002C6E1E" w:rsidRDefault="000263CA" w:rsidP="00D81A8B">
      <w:pPr>
        <w:spacing w:line="240" w:lineRule="auto"/>
        <w:ind w:right="-567"/>
        <w:rPr>
          <w:rFonts w:ascii="Times New Roman" w:hAnsi="Times New Roman" w:cs="Times New Roman"/>
          <w:sz w:val="24"/>
          <w:szCs w:val="24"/>
        </w:rPr>
      </w:pPr>
      <w:r w:rsidRPr="002C6E1E">
        <w:rPr>
          <w:rFonts w:ascii="Times New Roman" w:hAnsi="Times New Roman" w:cs="Times New Roman"/>
          <w:sz w:val="24"/>
          <w:szCs w:val="24"/>
        </w:rPr>
        <w:t>Izvor: Mreža javne zdravstvene službe („Narodn</w:t>
      </w:r>
      <w:r w:rsidR="00AE5A80">
        <w:rPr>
          <w:rFonts w:ascii="Times New Roman" w:hAnsi="Times New Roman" w:cs="Times New Roman"/>
          <w:sz w:val="24"/>
          <w:szCs w:val="24"/>
        </w:rPr>
        <w:t xml:space="preserve">e novine“, broj 101/12, 31/13, </w:t>
      </w:r>
      <w:r w:rsidRPr="002C6E1E">
        <w:rPr>
          <w:rFonts w:ascii="Times New Roman" w:hAnsi="Times New Roman" w:cs="Times New Roman"/>
          <w:sz w:val="24"/>
          <w:szCs w:val="24"/>
        </w:rPr>
        <w:t>113/15</w:t>
      </w:r>
      <w:r w:rsidR="00AE5A80" w:rsidRPr="00AE5A80">
        <w:t xml:space="preserve"> </w:t>
      </w:r>
      <w:r w:rsidR="00AE5A80" w:rsidRPr="00AE5A80">
        <w:rPr>
          <w:rFonts w:ascii="Times New Roman" w:hAnsi="Times New Roman" w:cs="Times New Roman"/>
          <w:sz w:val="24"/>
          <w:szCs w:val="24"/>
        </w:rPr>
        <w:t>i 20/18</w:t>
      </w:r>
      <w:r w:rsidRPr="002C6E1E">
        <w:rPr>
          <w:rFonts w:ascii="Times New Roman" w:hAnsi="Times New Roman" w:cs="Times New Roman"/>
          <w:sz w:val="24"/>
          <w:szCs w:val="24"/>
        </w:rPr>
        <w:t>)</w:t>
      </w:r>
    </w:p>
    <w:p w:rsidR="000263CA" w:rsidRPr="002C6E1E" w:rsidRDefault="000263CA" w:rsidP="00D81A8B">
      <w:pPr>
        <w:spacing w:line="240" w:lineRule="auto"/>
        <w:ind w:right="-567"/>
        <w:rPr>
          <w:rFonts w:ascii="Times New Roman" w:hAnsi="Times New Roman" w:cs="Times New Roman"/>
          <w:b/>
          <w:sz w:val="24"/>
          <w:szCs w:val="24"/>
        </w:rPr>
      </w:pPr>
    </w:p>
    <w:p w:rsidR="00263BAC" w:rsidRPr="002C6E1E" w:rsidRDefault="00263BAC" w:rsidP="00D81A8B">
      <w:pPr>
        <w:spacing w:line="240" w:lineRule="auto"/>
        <w:ind w:right="-567"/>
        <w:rPr>
          <w:rFonts w:ascii="Times New Roman" w:hAnsi="Times New Roman" w:cs="Times New Roman"/>
          <w:b/>
          <w:sz w:val="24"/>
          <w:szCs w:val="24"/>
        </w:rPr>
      </w:pPr>
    </w:p>
    <w:p w:rsidR="000263CA" w:rsidRPr="002C6E1E" w:rsidRDefault="000263CA" w:rsidP="00D81A8B">
      <w:pPr>
        <w:spacing w:after="0" w:line="240" w:lineRule="auto"/>
        <w:ind w:right="-567"/>
        <w:rPr>
          <w:rFonts w:ascii="Times New Roman" w:eastAsia="Times New Roman" w:hAnsi="Times New Roman" w:cs="Times New Roman"/>
          <w:bCs/>
          <w:lang w:eastAsia="hr-HR"/>
        </w:rPr>
      </w:pPr>
      <w:r w:rsidRPr="002C6E1E">
        <w:rPr>
          <w:rFonts w:ascii="Times New Roman" w:eastAsia="Times New Roman" w:hAnsi="Times New Roman" w:cs="Times New Roman"/>
          <w:bCs/>
          <w:i/>
          <w:lang w:eastAsia="hr-HR"/>
        </w:rPr>
        <w:lastRenderedPageBreak/>
        <w:t xml:space="preserve">Tablica 36. </w:t>
      </w:r>
      <w:r w:rsidRPr="002C6E1E">
        <w:rPr>
          <w:rFonts w:ascii="Times New Roman" w:eastAsia="Times New Roman" w:hAnsi="Times New Roman" w:cs="Times New Roman"/>
          <w:bCs/>
          <w:lang w:eastAsia="hr-HR"/>
        </w:rPr>
        <w:t xml:space="preserve">Posteljni kapaciteti bolnica u </w:t>
      </w:r>
      <w:r w:rsidRPr="002C6E1E">
        <w:rPr>
          <w:rFonts w:ascii="Times New Roman" w:hAnsi="Times New Roman" w:cs="Times New Roman"/>
        </w:rPr>
        <w:t xml:space="preserve">Zapadnoj regiji </w:t>
      </w:r>
      <w:r w:rsidRPr="002C6E1E">
        <w:rPr>
          <w:rFonts w:ascii="Times New Roman" w:eastAsia="Times New Roman" w:hAnsi="Times New Roman" w:cs="Times New Roman"/>
          <w:bCs/>
          <w:lang w:eastAsia="hr-HR"/>
        </w:rPr>
        <w:t xml:space="preserve">ugovoreni s Hrvatskim zavodom za zdravstveno osiguranje, stanje na dan 30. 06. 2017. – </w:t>
      </w:r>
    </w:p>
    <w:p w:rsidR="000263CA" w:rsidRPr="002C6E1E" w:rsidRDefault="000263CA" w:rsidP="00D81A8B">
      <w:pPr>
        <w:spacing w:after="0" w:line="240" w:lineRule="auto"/>
        <w:ind w:right="-567"/>
        <w:rPr>
          <w:rFonts w:ascii="Times New Roman" w:eastAsia="Times New Roman" w:hAnsi="Times New Roman" w:cs="Times New Roman"/>
          <w:bCs/>
          <w:lang w:eastAsia="hr-HR"/>
        </w:rPr>
      </w:pPr>
      <w:r w:rsidRPr="002C6E1E">
        <w:rPr>
          <w:rFonts w:ascii="Times New Roman" w:eastAsia="Times New Roman" w:hAnsi="Times New Roman" w:cs="Times New Roman"/>
          <w:bCs/>
          <w:lang w:eastAsia="hr-HR"/>
        </w:rPr>
        <w:t>Opća bolnica Pula</w:t>
      </w:r>
    </w:p>
    <w:p w:rsidR="000263CA" w:rsidRPr="002C6E1E" w:rsidRDefault="000263CA" w:rsidP="00D81A8B">
      <w:pPr>
        <w:spacing w:after="0" w:line="240" w:lineRule="auto"/>
        <w:ind w:right="-567"/>
        <w:rPr>
          <w:rFonts w:ascii="Times New Roman" w:eastAsia="Times New Roman" w:hAnsi="Times New Roman" w:cs="Times New Roman"/>
          <w:bCs/>
          <w:lang w:eastAsia="hr-HR"/>
        </w:rPr>
      </w:pPr>
    </w:p>
    <w:tbl>
      <w:tblPr>
        <w:tblW w:w="13815" w:type="dxa"/>
        <w:tblInd w:w="93" w:type="dxa"/>
        <w:tblLook w:val="04A0" w:firstRow="1" w:lastRow="0" w:firstColumn="1" w:lastColumn="0" w:noHBand="0" w:noVBand="1"/>
      </w:tblPr>
      <w:tblGrid>
        <w:gridCol w:w="5367"/>
        <w:gridCol w:w="2647"/>
        <w:gridCol w:w="2822"/>
        <w:gridCol w:w="2979"/>
      </w:tblGrid>
      <w:tr w:rsidR="002C6E1E" w:rsidRPr="002C6E1E" w:rsidTr="00263BAC">
        <w:trPr>
          <w:trHeight w:val="282"/>
        </w:trPr>
        <w:tc>
          <w:tcPr>
            <w:tcW w:w="5367" w:type="dxa"/>
            <w:vMerge w:val="restart"/>
            <w:tcBorders>
              <w:top w:val="single" w:sz="4" w:space="0" w:color="auto"/>
              <w:left w:val="single" w:sz="4" w:space="0" w:color="auto"/>
              <w:bottom w:val="single" w:sz="4" w:space="0" w:color="000000"/>
              <w:right w:val="single" w:sz="4" w:space="0" w:color="auto"/>
            </w:tcBorders>
            <w:shd w:val="clear" w:color="000000" w:fill="D9D9D9"/>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 </w:t>
            </w:r>
          </w:p>
        </w:tc>
        <w:tc>
          <w:tcPr>
            <w:tcW w:w="2647"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Broj akutnih postelja</w:t>
            </w:r>
          </w:p>
        </w:tc>
        <w:tc>
          <w:tcPr>
            <w:tcW w:w="2822"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Broj stolica/postelja dnevne bolnice</w:t>
            </w:r>
          </w:p>
        </w:tc>
        <w:tc>
          <w:tcPr>
            <w:tcW w:w="2979"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Broj postelja za produženo, dugotrajno i kronično liječenje te palijativnu skrb</w:t>
            </w:r>
          </w:p>
        </w:tc>
      </w:tr>
      <w:tr w:rsidR="002C6E1E" w:rsidRPr="002C6E1E" w:rsidTr="00263BAC">
        <w:trPr>
          <w:trHeight w:val="761"/>
        </w:trPr>
        <w:tc>
          <w:tcPr>
            <w:tcW w:w="5367" w:type="dxa"/>
            <w:vMerge/>
            <w:tcBorders>
              <w:top w:val="single" w:sz="4" w:space="0" w:color="auto"/>
              <w:left w:val="single" w:sz="4" w:space="0" w:color="auto"/>
              <w:bottom w:val="single" w:sz="4" w:space="0" w:color="000000"/>
              <w:right w:val="single" w:sz="4" w:space="0" w:color="auto"/>
            </w:tcBorders>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p>
        </w:tc>
        <w:tc>
          <w:tcPr>
            <w:tcW w:w="2647" w:type="dxa"/>
            <w:vMerge/>
            <w:tcBorders>
              <w:top w:val="single" w:sz="4" w:space="0" w:color="auto"/>
              <w:left w:val="single" w:sz="4" w:space="0" w:color="auto"/>
              <w:bottom w:val="single" w:sz="4" w:space="0" w:color="auto"/>
              <w:right w:val="single" w:sz="4" w:space="0" w:color="auto"/>
            </w:tcBorders>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p>
        </w:tc>
        <w:tc>
          <w:tcPr>
            <w:tcW w:w="2822" w:type="dxa"/>
            <w:vMerge/>
            <w:tcBorders>
              <w:top w:val="single" w:sz="4" w:space="0" w:color="auto"/>
              <w:left w:val="single" w:sz="4" w:space="0" w:color="auto"/>
              <w:bottom w:val="single" w:sz="4" w:space="0" w:color="auto"/>
              <w:right w:val="single" w:sz="4" w:space="0" w:color="auto"/>
            </w:tcBorders>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p>
        </w:tc>
        <w:tc>
          <w:tcPr>
            <w:tcW w:w="2979" w:type="dxa"/>
            <w:vMerge/>
            <w:tcBorders>
              <w:top w:val="single" w:sz="4" w:space="0" w:color="auto"/>
              <w:left w:val="single" w:sz="4" w:space="0" w:color="auto"/>
              <w:bottom w:val="single" w:sz="4" w:space="0" w:color="auto"/>
              <w:right w:val="single" w:sz="4" w:space="0" w:color="auto"/>
            </w:tcBorders>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p>
        </w:tc>
      </w:tr>
      <w:tr w:rsidR="002C6E1E" w:rsidRPr="002C6E1E" w:rsidTr="00263BAC">
        <w:trPr>
          <w:trHeight w:val="282"/>
        </w:trPr>
        <w:tc>
          <w:tcPr>
            <w:tcW w:w="5367"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Interna medicina</w:t>
            </w:r>
          </w:p>
        </w:tc>
        <w:tc>
          <w:tcPr>
            <w:tcW w:w="2647"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115</w:t>
            </w:r>
          </w:p>
        </w:tc>
        <w:tc>
          <w:tcPr>
            <w:tcW w:w="2822"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24</w:t>
            </w:r>
          </w:p>
        </w:tc>
        <w:tc>
          <w:tcPr>
            <w:tcW w:w="2979"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7</w:t>
            </w:r>
          </w:p>
        </w:tc>
      </w:tr>
      <w:tr w:rsidR="002C6E1E" w:rsidRPr="002C6E1E" w:rsidTr="00263BAC">
        <w:trPr>
          <w:trHeight w:val="282"/>
        </w:trPr>
        <w:tc>
          <w:tcPr>
            <w:tcW w:w="5367"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Infektologija</w:t>
            </w:r>
          </w:p>
        </w:tc>
        <w:tc>
          <w:tcPr>
            <w:tcW w:w="2647"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14</w:t>
            </w:r>
          </w:p>
        </w:tc>
        <w:tc>
          <w:tcPr>
            <w:tcW w:w="2822"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4</w:t>
            </w:r>
          </w:p>
        </w:tc>
        <w:tc>
          <w:tcPr>
            <w:tcW w:w="2979"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r>
      <w:tr w:rsidR="002C6E1E" w:rsidRPr="002C6E1E" w:rsidTr="00263BAC">
        <w:trPr>
          <w:trHeight w:val="282"/>
        </w:trPr>
        <w:tc>
          <w:tcPr>
            <w:tcW w:w="5367"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Onkologija i radioterapija</w:t>
            </w:r>
          </w:p>
        </w:tc>
        <w:tc>
          <w:tcPr>
            <w:tcW w:w="2647"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c>
          <w:tcPr>
            <w:tcW w:w="2822"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c>
          <w:tcPr>
            <w:tcW w:w="2979"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r>
      <w:tr w:rsidR="002C6E1E" w:rsidRPr="002C6E1E" w:rsidTr="00263BAC">
        <w:trPr>
          <w:trHeight w:val="282"/>
        </w:trPr>
        <w:tc>
          <w:tcPr>
            <w:tcW w:w="5367"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Dermatologija i venerologija</w:t>
            </w:r>
          </w:p>
        </w:tc>
        <w:tc>
          <w:tcPr>
            <w:tcW w:w="2647"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c>
          <w:tcPr>
            <w:tcW w:w="2822"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c>
          <w:tcPr>
            <w:tcW w:w="2979"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r>
      <w:tr w:rsidR="002C6E1E" w:rsidRPr="002C6E1E" w:rsidTr="00263BAC">
        <w:trPr>
          <w:trHeight w:val="282"/>
        </w:trPr>
        <w:tc>
          <w:tcPr>
            <w:tcW w:w="5367"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Fizikalna medicina  i rehabilitacija</w:t>
            </w:r>
          </w:p>
        </w:tc>
        <w:tc>
          <w:tcPr>
            <w:tcW w:w="2647"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c>
          <w:tcPr>
            <w:tcW w:w="2822"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c>
          <w:tcPr>
            <w:tcW w:w="2979"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r>
      <w:tr w:rsidR="002C6E1E" w:rsidRPr="002C6E1E" w:rsidTr="00263BAC">
        <w:trPr>
          <w:trHeight w:val="282"/>
        </w:trPr>
        <w:tc>
          <w:tcPr>
            <w:tcW w:w="5367"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Neurologija</w:t>
            </w:r>
          </w:p>
        </w:tc>
        <w:tc>
          <w:tcPr>
            <w:tcW w:w="2647"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26</w:t>
            </w:r>
          </w:p>
        </w:tc>
        <w:tc>
          <w:tcPr>
            <w:tcW w:w="2822"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3</w:t>
            </w:r>
          </w:p>
        </w:tc>
        <w:tc>
          <w:tcPr>
            <w:tcW w:w="2979"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3</w:t>
            </w:r>
          </w:p>
        </w:tc>
      </w:tr>
      <w:tr w:rsidR="002C6E1E" w:rsidRPr="002C6E1E" w:rsidTr="00263BAC">
        <w:trPr>
          <w:trHeight w:val="282"/>
        </w:trPr>
        <w:tc>
          <w:tcPr>
            <w:tcW w:w="5367"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Psihijatrija</w:t>
            </w:r>
          </w:p>
        </w:tc>
        <w:tc>
          <w:tcPr>
            <w:tcW w:w="2647"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23</w:t>
            </w:r>
          </w:p>
        </w:tc>
        <w:tc>
          <w:tcPr>
            <w:tcW w:w="2822"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30</w:t>
            </w:r>
          </w:p>
        </w:tc>
        <w:tc>
          <w:tcPr>
            <w:tcW w:w="2979"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3</w:t>
            </w:r>
          </w:p>
        </w:tc>
      </w:tr>
      <w:tr w:rsidR="002C6E1E" w:rsidRPr="002C6E1E" w:rsidTr="00263BAC">
        <w:trPr>
          <w:trHeight w:val="282"/>
        </w:trPr>
        <w:tc>
          <w:tcPr>
            <w:tcW w:w="5367"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Pedijatrija</w:t>
            </w:r>
          </w:p>
        </w:tc>
        <w:tc>
          <w:tcPr>
            <w:tcW w:w="2647"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25</w:t>
            </w:r>
          </w:p>
        </w:tc>
        <w:tc>
          <w:tcPr>
            <w:tcW w:w="2822"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20</w:t>
            </w:r>
          </w:p>
        </w:tc>
        <w:tc>
          <w:tcPr>
            <w:tcW w:w="2979"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3</w:t>
            </w:r>
          </w:p>
        </w:tc>
      </w:tr>
      <w:tr w:rsidR="002C6E1E" w:rsidRPr="002C6E1E" w:rsidTr="00263BAC">
        <w:trPr>
          <w:trHeight w:val="282"/>
        </w:trPr>
        <w:tc>
          <w:tcPr>
            <w:tcW w:w="5367"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Opća kirurgija</w:t>
            </w:r>
          </w:p>
        </w:tc>
        <w:tc>
          <w:tcPr>
            <w:tcW w:w="2647"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68</w:t>
            </w:r>
          </w:p>
        </w:tc>
        <w:tc>
          <w:tcPr>
            <w:tcW w:w="2822"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7</w:t>
            </w:r>
          </w:p>
        </w:tc>
        <w:tc>
          <w:tcPr>
            <w:tcW w:w="2979"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6</w:t>
            </w:r>
          </w:p>
        </w:tc>
      </w:tr>
      <w:tr w:rsidR="002C6E1E" w:rsidRPr="002C6E1E" w:rsidTr="00263BAC">
        <w:trPr>
          <w:trHeight w:val="282"/>
        </w:trPr>
        <w:tc>
          <w:tcPr>
            <w:tcW w:w="5367"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Dječja kirurgija</w:t>
            </w:r>
          </w:p>
        </w:tc>
        <w:tc>
          <w:tcPr>
            <w:tcW w:w="2647"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c>
          <w:tcPr>
            <w:tcW w:w="2822"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c>
          <w:tcPr>
            <w:tcW w:w="2979"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r>
      <w:tr w:rsidR="002C6E1E" w:rsidRPr="002C6E1E" w:rsidTr="00263BAC">
        <w:trPr>
          <w:trHeight w:val="282"/>
        </w:trPr>
        <w:tc>
          <w:tcPr>
            <w:tcW w:w="5367"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Neurokirurgija</w:t>
            </w:r>
          </w:p>
        </w:tc>
        <w:tc>
          <w:tcPr>
            <w:tcW w:w="2647"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c>
          <w:tcPr>
            <w:tcW w:w="2822"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c>
          <w:tcPr>
            <w:tcW w:w="2979"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r>
      <w:tr w:rsidR="002C6E1E" w:rsidRPr="002C6E1E" w:rsidTr="00263BAC">
        <w:trPr>
          <w:trHeight w:val="282"/>
        </w:trPr>
        <w:tc>
          <w:tcPr>
            <w:tcW w:w="5367"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proofErr w:type="spellStart"/>
            <w:r w:rsidRPr="002C6E1E">
              <w:rPr>
                <w:rFonts w:ascii="Times New Roman" w:eastAsia="Times New Roman" w:hAnsi="Times New Roman" w:cs="Times New Roman"/>
                <w:lang w:eastAsia="hr-HR"/>
              </w:rPr>
              <w:t>Maksilofacijalna</w:t>
            </w:r>
            <w:proofErr w:type="spellEnd"/>
            <w:r w:rsidRPr="002C6E1E">
              <w:rPr>
                <w:rFonts w:ascii="Times New Roman" w:eastAsia="Times New Roman" w:hAnsi="Times New Roman" w:cs="Times New Roman"/>
                <w:lang w:eastAsia="hr-HR"/>
              </w:rPr>
              <w:t xml:space="preserve"> kirurgija</w:t>
            </w:r>
          </w:p>
        </w:tc>
        <w:tc>
          <w:tcPr>
            <w:tcW w:w="2647"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c>
          <w:tcPr>
            <w:tcW w:w="2822"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c>
          <w:tcPr>
            <w:tcW w:w="2979"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r>
      <w:tr w:rsidR="002C6E1E" w:rsidRPr="002C6E1E" w:rsidTr="00263BAC">
        <w:trPr>
          <w:trHeight w:val="282"/>
        </w:trPr>
        <w:tc>
          <w:tcPr>
            <w:tcW w:w="5367"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Urologija</w:t>
            </w:r>
          </w:p>
        </w:tc>
        <w:tc>
          <w:tcPr>
            <w:tcW w:w="2647"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9</w:t>
            </w:r>
          </w:p>
        </w:tc>
        <w:tc>
          <w:tcPr>
            <w:tcW w:w="2822"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2</w:t>
            </w:r>
          </w:p>
        </w:tc>
        <w:tc>
          <w:tcPr>
            <w:tcW w:w="2979"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1</w:t>
            </w:r>
          </w:p>
        </w:tc>
      </w:tr>
      <w:tr w:rsidR="002C6E1E" w:rsidRPr="002C6E1E" w:rsidTr="00263BAC">
        <w:trPr>
          <w:trHeight w:val="282"/>
        </w:trPr>
        <w:tc>
          <w:tcPr>
            <w:tcW w:w="5367"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Ortopedija i traumatologija</w:t>
            </w:r>
          </w:p>
        </w:tc>
        <w:tc>
          <w:tcPr>
            <w:tcW w:w="2647"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27</w:t>
            </w:r>
          </w:p>
        </w:tc>
        <w:tc>
          <w:tcPr>
            <w:tcW w:w="2822"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2</w:t>
            </w:r>
          </w:p>
        </w:tc>
        <w:tc>
          <w:tcPr>
            <w:tcW w:w="2979"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2</w:t>
            </w:r>
          </w:p>
        </w:tc>
      </w:tr>
      <w:tr w:rsidR="002C6E1E" w:rsidRPr="002C6E1E" w:rsidTr="00263BAC">
        <w:trPr>
          <w:trHeight w:val="282"/>
        </w:trPr>
        <w:tc>
          <w:tcPr>
            <w:tcW w:w="5367"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Otorinolaringologija</w:t>
            </w:r>
          </w:p>
        </w:tc>
        <w:tc>
          <w:tcPr>
            <w:tcW w:w="2647"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17</w:t>
            </w:r>
          </w:p>
        </w:tc>
        <w:tc>
          <w:tcPr>
            <w:tcW w:w="2822"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2</w:t>
            </w:r>
          </w:p>
        </w:tc>
        <w:tc>
          <w:tcPr>
            <w:tcW w:w="2979"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2</w:t>
            </w:r>
          </w:p>
        </w:tc>
      </w:tr>
      <w:tr w:rsidR="002C6E1E" w:rsidRPr="002C6E1E" w:rsidTr="00263BAC">
        <w:trPr>
          <w:trHeight w:val="282"/>
        </w:trPr>
        <w:tc>
          <w:tcPr>
            <w:tcW w:w="5367"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 xml:space="preserve">Oftalmologija i </w:t>
            </w:r>
            <w:proofErr w:type="spellStart"/>
            <w:r w:rsidRPr="002C6E1E">
              <w:rPr>
                <w:rFonts w:ascii="Times New Roman" w:eastAsia="Times New Roman" w:hAnsi="Times New Roman" w:cs="Times New Roman"/>
                <w:lang w:eastAsia="hr-HR"/>
              </w:rPr>
              <w:t>optometrija</w:t>
            </w:r>
            <w:proofErr w:type="spellEnd"/>
          </w:p>
        </w:tc>
        <w:tc>
          <w:tcPr>
            <w:tcW w:w="2647"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10</w:t>
            </w:r>
          </w:p>
        </w:tc>
        <w:tc>
          <w:tcPr>
            <w:tcW w:w="2822"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6</w:t>
            </w:r>
          </w:p>
        </w:tc>
        <w:tc>
          <w:tcPr>
            <w:tcW w:w="2979"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1</w:t>
            </w:r>
          </w:p>
        </w:tc>
      </w:tr>
      <w:tr w:rsidR="002C6E1E" w:rsidRPr="002C6E1E" w:rsidTr="00263BAC">
        <w:trPr>
          <w:trHeight w:val="282"/>
        </w:trPr>
        <w:tc>
          <w:tcPr>
            <w:tcW w:w="5367"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 xml:space="preserve">Ginekologija i </w:t>
            </w:r>
            <w:proofErr w:type="spellStart"/>
            <w:r w:rsidRPr="002C6E1E">
              <w:rPr>
                <w:rFonts w:ascii="Times New Roman" w:eastAsia="Times New Roman" w:hAnsi="Times New Roman" w:cs="Times New Roman"/>
                <w:lang w:eastAsia="hr-HR"/>
              </w:rPr>
              <w:t>opstetricija</w:t>
            </w:r>
            <w:proofErr w:type="spellEnd"/>
          </w:p>
        </w:tc>
        <w:tc>
          <w:tcPr>
            <w:tcW w:w="2647"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57</w:t>
            </w:r>
          </w:p>
        </w:tc>
        <w:tc>
          <w:tcPr>
            <w:tcW w:w="2822"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7</w:t>
            </w:r>
          </w:p>
        </w:tc>
        <w:tc>
          <w:tcPr>
            <w:tcW w:w="2979"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8</w:t>
            </w:r>
          </w:p>
        </w:tc>
      </w:tr>
      <w:tr w:rsidR="002C6E1E" w:rsidRPr="002C6E1E" w:rsidTr="00263BAC">
        <w:trPr>
          <w:trHeight w:val="282"/>
        </w:trPr>
        <w:tc>
          <w:tcPr>
            <w:tcW w:w="5367"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 xml:space="preserve">Anesteziologija, </w:t>
            </w:r>
            <w:proofErr w:type="spellStart"/>
            <w:r w:rsidRPr="002C6E1E">
              <w:rPr>
                <w:rFonts w:ascii="Times New Roman" w:eastAsia="Times New Roman" w:hAnsi="Times New Roman" w:cs="Times New Roman"/>
                <w:lang w:eastAsia="hr-HR"/>
              </w:rPr>
              <w:t>reanimatologija</w:t>
            </w:r>
            <w:proofErr w:type="spellEnd"/>
            <w:r w:rsidRPr="002C6E1E">
              <w:rPr>
                <w:rFonts w:ascii="Times New Roman" w:eastAsia="Times New Roman" w:hAnsi="Times New Roman" w:cs="Times New Roman"/>
                <w:lang w:eastAsia="hr-HR"/>
              </w:rPr>
              <w:t xml:space="preserve"> i intenzivna medicina</w:t>
            </w:r>
          </w:p>
        </w:tc>
        <w:tc>
          <w:tcPr>
            <w:tcW w:w="2647"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c>
          <w:tcPr>
            <w:tcW w:w="2822"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c>
          <w:tcPr>
            <w:tcW w:w="2979"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r>
      <w:tr w:rsidR="002C6E1E" w:rsidRPr="002C6E1E" w:rsidTr="00263BAC">
        <w:trPr>
          <w:trHeight w:val="282"/>
        </w:trPr>
        <w:tc>
          <w:tcPr>
            <w:tcW w:w="5367"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Palijativna skrb</w:t>
            </w:r>
          </w:p>
        </w:tc>
        <w:tc>
          <w:tcPr>
            <w:tcW w:w="2647"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c>
          <w:tcPr>
            <w:tcW w:w="2822"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c>
          <w:tcPr>
            <w:tcW w:w="2979"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5</w:t>
            </w:r>
          </w:p>
        </w:tc>
      </w:tr>
      <w:tr w:rsidR="002C6E1E" w:rsidRPr="002C6E1E" w:rsidTr="00263BAC">
        <w:trPr>
          <w:trHeight w:val="282"/>
        </w:trPr>
        <w:tc>
          <w:tcPr>
            <w:tcW w:w="5367"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b/>
                <w:bCs/>
                <w:lang w:eastAsia="hr-HR"/>
              </w:rPr>
            </w:pPr>
            <w:r w:rsidRPr="002C6E1E">
              <w:rPr>
                <w:rFonts w:ascii="Times New Roman" w:eastAsia="Times New Roman" w:hAnsi="Times New Roman" w:cs="Times New Roman"/>
                <w:b/>
                <w:bCs/>
                <w:lang w:eastAsia="hr-HR"/>
              </w:rPr>
              <w:t>UKUPNO</w:t>
            </w:r>
          </w:p>
        </w:tc>
        <w:tc>
          <w:tcPr>
            <w:tcW w:w="2647"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b/>
                <w:bCs/>
                <w:lang w:eastAsia="hr-HR"/>
              </w:rPr>
            </w:pPr>
            <w:r w:rsidRPr="002C6E1E">
              <w:rPr>
                <w:rFonts w:ascii="Times New Roman" w:eastAsia="Times New Roman" w:hAnsi="Times New Roman" w:cs="Times New Roman"/>
                <w:b/>
                <w:bCs/>
                <w:lang w:eastAsia="hr-HR"/>
              </w:rPr>
              <w:t>391</w:t>
            </w:r>
          </w:p>
        </w:tc>
        <w:tc>
          <w:tcPr>
            <w:tcW w:w="2822"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b/>
                <w:bCs/>
                <w:lang w:eastAsia="hr-HR"/>
              </w:rPr>
            </w:pPr>
            <w:r w:rsidRPr="002C6E1E">
              <w:rPr>
                <w:rFonts w:ascii="Times New Roman" w:eastAsia="Times New Roman" w:hAnsi="Times New Roman" w:cs="Times New Roman"/>
                <w:b/>
                <w:bCs/>
                <w:lang w:eastAsia="hr-HR"/>
              </w:rPr>
              <w:t>107</w:t>
            </w:r>
          </w:p>
        </w:tc>
        <w:tc>
          <w:tcPr>
            <w:tcW w:w="2979"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b/>
                <w:bCs/>
                <w:lang w:eastAsia="hr-HR"/>
              </w:rPr>
            </w:pPr>
            <w:r w:rsidRPr="002C6E1E">
              <w:rPr>
                <w:rFonts w:ascii="Times New Roman" w:eastAsia="Times New Roman" w:hAnsi="Times New Roman" w:cs="Times New Roman"/>
                <w:b/>
                <w:bCs/>
                <w:lang w:eastAsia="hr-HR"/>
              </w:rPr>
              <w:t>41</w:t>
            </w:r>
          </w:p>
        </w:tc>
      </w:tr>
    </w:tbl>
    <w:p w:rsidR="000263CA" w:rsidRPr="002C6E1E" w:rsidRDefault="000263CA" w:rsidP="00D81A8B">
      <w:pPr>
        <w:spacing w:line="240" w:lineRule="auto"/>
        <w:ind w:right="-567"/>
        <w:rPr>
          <w:rFonts w:ascii="Times New Roman" w:hAnsi="Times New Roman" w:cs="Times New Roman"/>
          <w:sz w:val="24"/>
          <w:szCs w:val="24"/>
        </w:rPr>
      </w:pPr>
      <w:r w:rsidRPr="002C6E1E">
        <w:rPr>
          <w:rFonts w:ascii="Times New Roman" w:hAnsi="Times New Roman" w:cs="Times New Roman"/>
          <w:sz w:val="24"/>
          <w:szCs w:val="24"/>
        </w:rPr>
        <w:t>Izvor: Mreža javne zdravstvene službe („Narodn</w:t>
      </w:r>
      <w:r w:rsidR="00AE5A80">
        <w:rPr>
          <w:rFonts w:ascii="Times New Roman" w:hAnsi="Times New Roman" w:cs="Times New Roman"/>
          <w:sz w:val="24"/>
          <w:szCs w:val="24"/>
        </w:rPr>
        <w:t xml:space="preserve">e novine“, broj 101/12, 31/13, </w:t>
      </w:r>
      <w:r w:rsidRPr="002C6E1E">
        <w:rPr>
          <w:rFonts w:ascii="Times New Roman" w:hAnsi="Times New Roman" w:cs="Times New Roman"/>
          <w:sz w:val="24"/>
          <w:szCs w:val="24"/>
        </w:rPr>
        <w:t>113/15</w:t>
      </w:r>
      <w:r w:rsidR="00AE5A80" w:rsidRPr="00AE5A80">
        <w:t xml:space="preserve"> </w:t>
      </w:r>
      <w:r w:rsidR="00AE5A80" w:rsidRPr="00AE5A80">
        <w:rPr>
          <w:rFonts w:ascii="Times New Roman" w:hAnsi="Times New Roman" w:cs="Times New Roman"/>
          <w:sz w:val="24"/>
          <w:szCs w:val="24"/>
        </w:rPr>
        <w:t>i 20/18</w:t>
      </w:r>
      <w:r w:rsidRPr="002C6E1E">
        <w:rPr>
          <w:rFonts w:ascii="Times New Roman" w:hAnsi="Times New Roman" w:cs="Times New Roman"/>
          <w:sz w:val="24"/>
          <w:szCs w:val="24"/>
        </w:rPr>
        <w:t>)</w:t>
      </w:r>
    </w:p>
    <w:p w:rsidR="000263CA" w:rsidRPr="002C6E1E" w:rsidRDefault="000263CA" w:rsidP="00D81A8B">
      <w:pPr>
        <w:spacing w:line="240" w:lineRule="auto"/>
        <w:ind w:right="-567"/>
        <w:rPr>
          <w:rFonts w:ascii="Times New Roman" w:hAnsi="Times New Roman" w:cs="Times New Roman"/>
          <w:sz w:val="24"/>
          <w:szCs w:val="24"/>
        </w:rPr>
      </w:pPr>
    </w:p>
    <w:p w:rsidR="00263BAC" w:rsidRPr="002C6E1E" w:rsidRDefault="00263BAC" w:rsidP="00D81A8B">
      <w:pPr>
        <w:spacing w:line="240" w:lineRule="auto"/>
        <w:ind w:right="-567"/>
        <w:rPr>
          <w:rFonts w:ascii="Times New Roman" w:hAnsi="Times New Roman" w:cs="Times New Roman"/>
          <w:sz w:val="24"/>
          <w:szCs w:val="24"/>
        </w:rPr>
      </w:pPr>
    </w:p>
    <w:p w:rsidR="000263CA" w:rsidRPr="002C6E1E" w:rsidRDefault="000263CA" w:rsidP="00D81A8B">
      <w:pPr>
        <w:spacing w:after="0" w:line="240" w:lineRule="auto"/>
        <w:ind w:right="-567"/>
        <w:rPr>
          <w:rFonts w:ascii="Times New Roman" w:eastAsia="Times New Roman" w:hAnsi="Times New Roman" w:cs="Times New Roman"/>
          <w:bCs/>
          <w:lang w:eastAsia="hr-HR"/>
        </w:rPr>
      </w:pPr>
      <w:r w:rsidRPr="002C6E1E">
        <w:rPr>
          <w:rFonts w:ascii="Times New Roman" w:eastAsia="Times New Roman" w:hAnsi="Times New Roman" w:cs="Times New Roman"/>
          <w:bCs/>
          <w:i/>
          <w:lang w:eastAsia="hr-HR"/>
        </w:rPr>
        <w:lastRenderedPageBreak/>
        <w:t xml:space="preserve">Tablica 37. </w:t>
      </w:r>
      <w:r w:rsidRPr="002C6E1E">
        <w:rPr>
          <w:rFonts w:ascii="Times New Roman" w:eastAsia="Times New Roman" w:hAnsi="Times New Roman" w:cs="Times New Roman"/>
          <w:bCs/>
          <w:lang w:eastAsia="hr-HR"/>
        </w:rPr>
        <w:t xml:space="preserve">Posteljni kapaciteti bolnica u </w:t>
      </w:r>
      <w:r w:rsidRPr="002C6E1E">
        <w:rPr>
          <w:rFonts w:ascii="Times New Roman" w:hAnsi="Times New Roman" w:cs="Times New Roman"/>
        </w:rPr>
        <w:t xml:space="preserve">Zapadnoj regiji </w:t>
      </w:r>
      <w:r w:rsidRPr="002C6E1E">
        <w:rPr>
          <w:rFonts w:ascii="Times New Roman" w:eastAsia="Times New Roman" w:hAnsi="Times New Roman" w:cs="Times New Roman"/>
          <w:bCs/>
          <w:lang w:eastAsia="hr-HR"/>
        </w:rPr>
        <w:t xml:space="preserve">ugovoreni s Hrvatskim zavodom za zdravstveno osiguranje, stanje na dan 30. 06. 2017. – </w:t>
      </w:r>
    </w:p>
    <w:p w:rsidR="000263CA" w:rsidRPr="002C6E1E" w:rsidRDefault="000263CA" w:rsidP="00D81A8B">
      <w:pPr>
        <w:spacing w:after="0" w:line="240" w:lineRule="auto"/>
        <w:ind w:right="-567"/>
        <w:rPr>
          <w:rFonts w:ascii="Times New Roman" w:eastAsia="Times New Roman" w:hAnsi="Times New Roman" w:cs="Times New Roman"/>
          <w:bCs/>
          <w:lang w:eastAsia="hr-HR"/>
        </w:rPr>
      </w:pPr>
      <w:r w:rsidRPr="002C6E1E">
        <w:rPr>
          <w:rFonts w:ascii="Times New Roman" w:eastAsia="Times New Roman" w:hAnsi="Times New Roman" w:cs="Times New Roman"/>
          <w:bCs/>
          <w:lang w:eastAsia="hr-HR"/>
        </w:rPr>
        <w:t>Opća bolnica Gospić</w:t>
      </w:r>
    </w:p>
    <w:p w:rsidR="000263CA" w:rsidRPr="002C6E1E" w:rsidRDefault="000263CA" w:rsidP="00D81A8B">
      <w:pPr>
        <w:spacing w:after="0" w:line="240" w:lineRule="auto"/>
        <w:ind w:right="-567"/>
        <w:rPr>
          <w:rFonts w:ascii="Times New Roman" w:eastAsia="Times New Roman" w:hAnsi="Times New Roman" w:cs="Times New Roman"/>
          <w:bCs/>
          <w:lang w:eastAsia="hr-HR"/>
        </w:rPr>
      </w:pPr>
    </w:p>
    <w:tbl>
      <w:tblPr>
        <w:tblW w:w="13852" w:type="dxa"/>
        <w:tblInd w:w="93" w:type="dxa"/>
        <w:tblLook w:val="04A0" w:firstRow="1" w:lastRow="0" w:firstColumn="1" w:lastColumn="0" w:noHBand="0" w:noVBand="1"/>
      </w:tblPr>
      <w:tblGrid>
        <w:gridCol w:w="5382"/>
        <w:gridCol w:w="2654"/>
        <w:gridCol w:w="2829"/>
        <w:gridCol w:w="2987"/>
      </w:tblGrid>
      <w:tr w:rsidR="002C6E1E" w:rsidRPr="002C6E1E" w:rsidTr="00263BAC">
        <w:trPr>
          <w:trHeight w:val="291"/>
        </w:trPr>
        <w:tc>
          <w:tcPr>
            <w:tcW w:w="5382" w:type="dxa"/>
            <w:vMerge w:val="restart"/>
            <w:tcBorders>
              <w:top w:val="single" w:sz="4" w:space="0" w:color="auto"/>
              <w:left w:val="single" w:sz="4" w:space="0" w:color="auto"/>
              <w:bottom w:val="single" w:sz="4" w:space="0" w:color="000000"/>
              <w:right w:val="single" w:sz="4" w:space="0" w:color="auto"/>
            </w:tcBorders>
            <w:shd w:val="clear" w:color="000000" w:fill="D9D9D9"/>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 </w:t>
            </w:r>
          </w:p>
        </w:tc>
        <w:tc>
          <w:tcPr>
            <w:tcW w:w="2654"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Broj akutnih postelja</w:t>
            </w:r>
          </w:p>
        </w:tc>
        <w:tc>
          <w:tcPr>
            <w:tcW w:w="2829"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Broj stolica/postelja dnevne bolnice</w:t>
            </w:r>
          </w:p>
        </w:tc>
        <w:tc>
          <w:tcPr>
            <w:tcW w:w="2987"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Broj postelja za produženo, dugotrajno i kronično liječenje te palijativnu skrb</w:t>
            </w:r>
          </w:p>
        </w:tc>
      </w:tr>
      <w:tr w:rsidR="002C6E1E" w:rsidRPr="002C6E1E" w:rsidTr="00263BAC">
        <w:trPr>
          <w:trHeight w:val="785"/>
        </w:trPr>
        <w:tc>
          <w:tcPr>
            <w:tcW w:w="5382" w:type="dxa"/>
            <w:vMerge/>
            <w:tcBorders>
              <w:top w:val="single" w:sz="4" w:space="0" w:color="auto"/>
              <w:left w:val="single" w:sz="4" w:space="0" w:color="auto"/>
              <w:bottom w:val="single" w:sz="4" w:space="0" w:color="000000"/>
              <w:right w:val="single" w:sz="4" w:space="0" w:color="auto"/>
            </w:tcBorders>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p>
        </w:tc>
        <w:tc>
          <w:tcPr>
            <w:tcW w:w="2654" w:type="dxa"/>
            <w:vMerge/>
            <w:tcBorders>
              <w:top w:val="single" w:sz="4" w:space="0" w:color="auto"/>
              <w:left w:val="single" w:sz="4" w:space="0" w:color="auto"/>
              <w:bottom w:val="single" w:sz="4" w:space="0" w:color="auto"/>
              <w:right w:val="single" w:sz="4" w:space="0" w:color="auto"/>
            </w:tcBorders>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p>
        </w:tc>
        <w:tc>
          <w:tcPr>
            <w:tcW w:w="2829" w:type="dxa"/>
            <w:vMerge/>
            <w:tcBorders>
              <w:top w:val="single" w:sz="4" w:space="0" w:color="auto"/>
              <w:left w:val="single" w:sz="4" w:space="0" w:color="auto"/>
              <w:bottom w:val="single" w:sz="4" w:space="0" w:color="auto"/>
              <w:right w:val="single" w:sz="4" w:space="0" w:color="auto"/>
            </w:tcBorders>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p>
        </w:tc>
        <w:tc>
          <w:tcPr>
            <w:tcW w:w="2987" w:type="dxa"/>
            <w:vMerge/>
            <w:tcBorders>
              <w:top w:val="single" w:sz="4" w:space="0" w:color="auto"/>
              <w:left w:val="single" w:sz="4" w:space="0" w:color="auto"/>
              <w:bottom w:val="single" w:sz="4" w:space="0" w:color="auto"/>
              <w:right w:val="single" w:sz="4" w:space="0" w:color="auto"/>
            </w:tcBorders>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p>
        </w:tc>
      </w:tr>
      <w:tr w:rsidR="002C6E1E" w:rsidRPr="002C6E1E" w:rsidTr="00263BAC">
        <w:trPr>
          <w:trHeight w:val="291"/>
        </w:trPr>
        <w:tc>
          <w:tcPr>
            <w:tcW w:w="5382"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Interna medicina</w:t>
            </w:r>
          </w:p>
        </w:tc>
        <w:tc>
          <w:tcPr>
            <w:tcW w:w="2654" w:type="dxa"/>
            <w:tcBorders>
              <w:top w:val="nil"/>
              <w:left w:val="nil"/>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26</w:t>
            </w:r>
          </w:p>
        </w:tc>
        <w:tc>
          <w:tcPr>
            <w:tcW w:w="2829" w:type="dxa"/>
            <w:tcBorders>
              <w:top w:val="nil"/>
              <w:left w:val="nil"/>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3</w:t>
            </w:r>
          </w:p>
        </w:tc>
        <w:tc>
          <w:tcPr>
            <w:tcW w:w="2987" w:type="dxa"/>
            <w:tcBorders>
              <w:top w:val="nil"/>
              <w:left w:val="nil"/>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3</w:t>
            </w:r>
          </w:p>
        </w:tc>
      </w:tr>
      <w:tr w:rsidR="002C6E1E" w:rsidRPr="002C6E1E" w:rsidTr="00263BAC">
        <w:trPr>
          <w:trHeight w:val="291"/>
        </w:trPr>
        <w:tc>
          <w:tcPr>
            <w:tcW w:w="5382"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Infektologija</w:t>
            </w:r>
          </w:p>
        </w:tc>
        <w:tc>
          <w:tcPr>
            <w:tcW w:w="2654" w:type="dxa"/>
            <w:tcBorders>
              <w:top w:val="nil"/>
              <w:left w:val="nil"/>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c>
          <w:tcPr>
            <w:tcW w:w="2829" w:type="dxa"/>
            <w:tcBorders>
              <w:top w:val="nil"/>
              <w:left w:val="nil"/>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c>
          <w:tcPr>
            <w:tcW w:w="2987" w:type="dxa"/>
            <w:tcBorders>
              <w:top w:val="nil"/>
              <w:left w:val="nil"/>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r>
      <w:tr w:rsidR="002C6E1E" w:rsidRPr="002C6E1E" w:rsidTr="00263BAC">
        <w:trPr>
          <w:trHeight w:val="291"/>
        </w:trPr>
        <w:tc>
          <w:tcPr>
            <w:tcW w:w="5382"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Onkologija i radioterapija</w:t>
            </w:r>
          </w:p>
        </w:tc>
        <w:tc>
          <w:tcPr>
            <w:tcW w:w="2654" w:type="dxa"/>
            <w:tcBorders>
              <w:top w:val="nil"/>
              <w:left w:val="nil"/>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c>
          <w:tcPr>
            <w:tcW w:w="2829" w:type="dxa"/>
            <w:tcBorders>
              <w:top w:val="nil"/>
              <w:left w:val="nil"/>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c>
          <w:tcPr>
            <w:tcW w:w="2987" w:type="dxa"/>
            <w:tcBorders>
              <w:top w:val="nil"/>
              <w:left w:val="nil"/>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r>
      <w:tr w:rsidR="002C6E1E" w:rsidRPr="002C6E1E" w:rsidTr="00263BAC">
        <w:trPr>
          <w:trHeight w:val="291"/>
        </w:trPr>
        <w:tc>
          <w:tcPr>
            <w:tcW w:w="5382"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Dermatologija i venerologija</w:t>
            </w:r>
          </w:p>
        </w:tc>
        <w:tc>
          <w:tcPr>
            <w:tcW w:w="2654" w:type="dxa"/>
            <w:tcBorders>
              <w:top w:val="nil"/>
              <w:left w:val="nil"/>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c>
          <w:tcPr>
            <w:tcW w:w="2829" w:type="dxa"/>
            <w:tcBorders>
              <w:top w:val="nil"/>
              <w:left w:val="nil"/>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c>
          <w:tcPr>
            <w:tcW w:w="2987" w:type="dxa"/>
            <w:tcBorders>
              <w:top w:val="nil"/>
              <w:left w:val="nil"/>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r>
      <w:tr w:rsidR="002C6E1E" w:rsidRPr="002C6E1E" w:rsidTr="00263BAC">
        <w:trPr>
          <w:trHeight w:val="291"/>
        </w:trPr>
        <w:tc>
          <w:tcPr>
            <w:tcW w:w="5382"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Fizikalna medicina  i rehabilitacija</w:t>
            </w:r>
          </w:p>
        </w:tc>
        <w:tc>
          <w:tcPr>
            <w:tcW w:w="2654" w:type="dxa"/>
            <w:tcBorders>
              <w:top w:val="nil"/>
              <w:left w:val="nil"/>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c>
          <w:tcPr>
            <w:tcW w:w="2829" w:type="dxa"/>
            <w:tcBorders>
              <w:top w:val="nil"/>
              <w:left w:val="nil"/>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c>
          <w:tcPr>
            <w:tcW w:w="2987" w:type="dxa"/>
            <w:tcBorders>
              <w:top w:val="nil"/>
              <w:left w:val="nil"/>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r>
      <w:tr w:rsidR="002C6E1E" w:rsidRPr="002C6E1E" w:rsidTr="00263BAC">
        <w:trPr>
          <w:trHeight w:val="291"/>
        </w:trPr>
        <w:tc>
          <w:tcPr>
            <w:tcW w:w="5382"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Neurologija</w:t>
            </w:r>
          </w:p>
        </w:tc>
        <w:tc>
          <w:tcPr>
            <w:tcW w:w="2654" w:type="dxa"/>
            <w:tcBorders>
              <w:top w:val="nil"/>
              <w:left w:val="nil"/>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c>
          <w:tcPr>
            <w:tcW w:w="2829" w:type="dxa"/>
            <w:tcBorders>
              <w:top w:val="nil"/>
              <w:left w:val="nil"/>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2</w:t>
            </w:r>
          </w:p>
        </w:tc>
        <w:tc>
          <w:tcPr>
            <w:tcW w:w="2987" w:type="dxa"/>
            <w:tcBorders>
              <w:top w:val="nil"/>
              <w:left w:val="nil"/>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r>
      <w:tr w:rsidR="002C6E1E" w:rsidRPr="002C6E1E" w:rsidTr="00263BAC">
        <w:trPr>
          <w:trHeight w:val="291"/>
        </w:trPr>
        <w:tc>
          <w:tcPr>
            <w:tcW w:w="5382"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Psihijatrija</w:t>
            </w:r>
          </w:p>
        </w:tc>
        <w:tc>
          <w:tcPr>
            <w:tcW w:w="2654" w:type="dxa"/>
            <w:tcBorders>
              <w:top w:val="nil"/>
              <w:left w:val="nil"/>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c>
          <w:tcPr>
            <w:tcW w:w="2829" w:type="dxa"/>
            <w:tcBorders>
              <w:top w:val="nil"/>
              <w:left w:val="nil"/>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2</w:t>
            </w:r>
          </w:p>
        </w:tc>
        <w:tc>
          <w:tcPr>
            <w:tcW w:w="2987" w:type="dxa"/>
            <w:tcBorders>
              <w:top w:val="nil"/>
              <w:left w:val="nil"/>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r>
      <w:tr w:rsidR="002C6E1E" w:rsidRPr="002C6E1E" w:rsidTr="00263BAC">
        <w:trPr>
          <w:trHeight w:val="291"/>
        </w:trPr>
        <w:tc>
          <w:tcPr>
            <w:tcW w:w="5382"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Pedijatrija</w:t>
            </w:r>
          </w:p>
        </w:tc>
        <w:tc>
          <w:tcPr>
            <w:tcW w:w="2654" w:type="dxa"/>
            <w:tcBorders>
              <w:top w:val="nil"/>
              <w:left w:val="nil"/>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8</w:t>
            </w:r>
          </w:p>
        </w:tc>
        <w:tc>
          <w:tcPr>
            <w:tcW w:w="2829" w:type="dxa"/>
            <w:tcBorders>
              <w:top w:val="nil"/>
              <w:left w:val="nil"/>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4</w:t>
            </w:r>
          </w:p>
        </w:tc>
        <w:tc>
          <w:tcPr>
            <w:tcW w:w="2987" w:type="dxa"/>
            <w:tcBorders>
              <w:top w:val="nil"/>
              <w:left w:val="nil"/>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r>
      <w:tr w:rsidR="002C6E1E" w:rsidRPr="002C6E1E" w:rsidTr="00263BAC">
        <w:trPr>
          <w:trHeight w:val="291"/>
        </w:trPr>
        <w:tc>
          <w:tcPr>
            <w:tcW w:w="5382"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Opća kirurgija</w:t>
            </w:r>
          </w:p>
        </w:tc>
        <w:tc>
          <w:tcPr>
            <w:tcW w:w="2654" w:type="dxa"/>
            <w:tcBorders>
              <w:top w:val="nil"/>
              <w:left w:val="nil"/>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22</w:t>
            </w:r>
          </w:p>
        </w:tc>
        <w:tc>
          <w:tcPr>
            <w:tcW w:w="2829" w:type="dxa"/>
            <w:tcBorders>
              <w:top w:val="nil"/>
              <w:left w:val="nil"/>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2</w:t>
            </w:r>
          </w:p>
        </w:tc>
        <w:tc>
          <w:tcPr>
            <w:tcW w:w="2987" w:type="dxa"/>
            <w:tcBorders>
              <w:top w:val="nil"/>
              <w:left w:val="nil"/>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3</w:t>
            </w:r>
          </w:p>
        </w:tc>
      </w:tr>
      <w:tr w:rsidR="002C6E1E" w:rsidRPr="002C6E1E" w:rsidTr="00263BAC">
        <w:trPr>
          <w:trHeight w:val="291"/>
        </w:trPr>
        <w:tc>
          <w:tcPr>
            <w:tcW w:w="5382"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Dječja kirurgija</w:t>
            </w:r>
          </w:p>
        </w:tc>
        <w:tc>
          <w:tcPr>
            <w:tcW w:w="2654" w:type="dxa"/>
            <w:tcBorders>
              <w:top w:val="nil"/>
              <w:left w:val="nil"/>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c>
          <w:tcPr>
            <w:tcW w:w="2829" w:type="dxa"/>
            <w:tcBorders>
              <w:top w:val="nil"/>
              <w:left w:val="nil"/>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c>
          <w:tcPr>
            <w:tcW w:w="2987" w:type="dxa"/>
            <w:tcBorders>
              <w:top w:val="nil"/>
              <w:left w:val="nil"/>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r>
      <w:tr w:rsidR="002C6E1E" w:rsidRPr="002C6E1E" w:rsidTr="00263BAC">
        <w:trPr>
          <w:trHeight w:val="291"/>
        </w:trPr>
        <w:tc>
          <w:tcPr>
            <w:tcW w:w="5382"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Neurokirurgija</w:t>
            </w:r>
          </w:p>
        </w:tc>
        <w:tc>
          <w:tcPr>
            <w:tcW w:w="2654" w:type="dxa"/>
            <w:tcBorders>
              <w:top w:val="nil"/>
              <w:left w:val="nil"/>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c>
          <w:tcPr>
            <w:tcW w:w="2829" w:type="dxa"/>
            <w:tcBorders>
              <w:top w:val="nil"/>
              <w:left w:val="nil"/>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c>
          <w:tcPr>
            <w:tcW w:w="2987" w:type="dxa"/>
            <w:tcBorders>
              <w:top w:val="nil"/>
              <w:left w:val="nil"/>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r>
      <w:tr w:rsidR="002C6E1E" w:rsidRPr="002C6E1E" w:rsidTr="00263BAC">
        <w:trPr>
          <w:trHeight w:val="291"/>
        </w:trPr>
        <w:tc>
          <w:tcPr>
            <w:tcW w:w="5382"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proofErr w:type="spellStart"/>
            <w:r w:rsidRPr="002C6E1E">
              <w:rPr>
                <w:rFonts w:ascii="Times New Roman" w:eastAsia="Times New Roman" w:hAnsi="Times New Roman" w:cs="Times New Roman"/>
                <w:lang w:eastAsia="hr-HR"/>
              </w:rPr>
              <w:t>Maksilofacijalna</w:t>
            </w:r>
            <w:proofErr w:type="spellEnd"/>
            <w:r w:rsidRPr="002C6E1E">
              <w:rPr>
                <w:rFonts w:ascii="Times New Roman" w:eastAsia="Times New Roman" w:hAnsi="Times New Roman" w:cs="Times New Roman"/>
                <w:lang w:eastAsia="hr-HR"/>
              </w:rPr>
              <w:t xml:space="preserve"> kirurgija</w:t>
            </w:r>
          </w:p>
        </w:tc>
        <w:tc>
          <w:tcPr>
            <w:tcW w:w="2654" w:type="dxa"/>
            <w:tcBorders>
              <w:top w:val="nil"/>
              <w:left w:val="nil"/>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c>
          <w:tcPr>
            <w:tcW w:w="2829" w:type="dxa"/>
            <w:tcBorders>
              <w:top w:val="nil"/>
              <w:left w:val="nil"/>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c>
          <w:tcPr>
            <w:tcW w:w="2987" w:type="dxa"/>
            <w:tcBorders>
              <w:top w:val="nil"/>
              <w:left w:val="nil"/>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r>
      <w:tr w:rsidR="002C6E1E" w:rsidRPr="002C6E1E" w:rsidTr="00263BAC">
        <w:trPr>
          <w:trHeight w:val="291"/>
        </w:trPr>
        <w:tc>
          <w:tcPr>
            <w:tcW w:w="5382"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Urologija</w:t>
            </w:r>
          </w:p>
        </w:tc>
        <w:tc>
          <w:tcPr>
            <w:tcW w:w="2654" w:type="dxa"/>
            <w:tcBorders>
              <w:top w:val="nil"/>
              <w:left w:val="nil"/>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c>
          <w:tcPr>
            <w:tcW w:w="2829" w:type="dxa"/>
            <w:tcBorders>
              <w:top w:val="nil"/>
              <w:left w:val="nil"/>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c>
          <w:tcPr>
            <w:tcW w:w="2987" w:type="dxa"/>
            <w:tcBorders>
              <w:top w:val="nil"/>
              <w:left w:val="nil"/>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r>
      <w:tr w:rsidR="002C6E1E" w:rsidRPr="002C6E1E" w:rsidTr="00263BAC">
        <w:trPr>
          <w:trHeight w:val="291"/>
        </w:trPr>
        <w:tc>
          <w:tcPr>
            <w:tcW w:w="5382"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Ortopedija i traumatologija</w:t>
            </w:r>
          </w:p>
        </w:tc>
        <w:tc>
          <w:tcPr>
            <w:tcW w:w="2654" w:type="dxa"/>
            <w:tcBorders>
              <w:top w:val="nil"/>
              <w:left w:val="nil"/>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c>
          <w:tcPr>
            <w:tcW w:w="2829" w:type="dxa"/>
            <w:tcBorders>
              <w:top w:val="nil"/>
              <w:left w:val="nil"/>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c>
          <w:tcPr>
            <w:tcW w:w="2987" w:type="dxa"/>
            <w:tcBorders>
              <w:top w:val="nil"/>
              <w:left w:val="nil"/>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r>
      <w:tr w:rsidR="002C6E1E" w:rsidRPr="002C6E1E" w:rsidTr="00263BAC">
        <w:trPr>
          <w:trHeight w:val="291"/>
        </w:trPr>
        <w:tc>
          <w:tcPr>
            <w:tcW w:w="5382"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Otorinolaringologija</w:t>
            </w:r>
          </w:p>
        </w:tc>
        <w:tc>
          <w:tcPr>
            <w:tcW w:w="2654" w:type="dxa"/>
            <w:tcBorders>
              <w:top w:val="nil"/>
              <w:left w:val="nil"/>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c>
          <w:tcPr>
            <w:tcW w:w="2829" w:type="dxa"/>
            <w:tcBorders>
              <w:top w:val="nil"/>
              <w:left w:val="nil"/>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c>
          <w:tcPr>
            <w:tcW w:w="2987" w:type="dxa"/>
            <w:tcBorders>
              <w:top w:val="nil"/>
              <w:left w:val="nil"/>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r>
      <w:tr w:rsidR="002C6E1E" w:rsidRPr="002C6E1E" w:rsidTr="00263BAC">
        <w:trPr>
          <w:trHeight w:val="291"/>
        </w:trPr>
        <w:tc>
          <w:tcPr>
            <w:tcW w:w="5382"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 xml:space="preserve">Oftalmologija i </w:t>
            </w:r>
            <w:proofErr w:type="spellStart"/>
            <w:r w:rsidRPr="002C6E1E">
              <w:rPr>
                <w:rFonts w:ascii="Times New Roman" w:eastAsia="Times New Roman" w:hAnsi="Times New Roman" w:cs="Times New Roman"/>
                <w:lang w:eastAsia="hr-HR"/>
              </w:rPr>
              <w:t>optometrija</w:t>
            </w:r>
            <w:proofErr w:type="spellEnd"/>
          </w:p>
        </w:tc>
        <w:tc>
          <w:tcPr>
            <w:tcW w:w="2654" w:type="dxa"/>
            <w:tcBorders>
              <w:top w:val="nil"/>
              <w:left w:val="nil"/>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c>
          <w:tcPr>
            <w:tcW w:w="2829" w:type="dxa"/>
            <w:tcBorders>
              <w:top w:val="nil"/>
              <w:left w:val="nil"/>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c>
          <w:tcPr>
            <w:tcW w:w="2987" w:type="dxa"/>
            <w:tcBorders>
              <w:top w:val="nil"/>
              <w:left w:val="nil"/>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r>
      <w:tr w:rsidR="002C6E1E" w:rsidRPr="002C6E1E" w:rsidTr="00263BAC">
        <w:trPr>
          <w:trHeight w:val="291"/>
        </w:trPr>
        <w:tc>
          <w:tcPr>
            <w:tcW w:w="5382"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 xml:space="preserve">Ginekologija i </w:t>
            </w:r>
            <w:proofErr w:type="spellStart"/>
            <w:r w:rsidRPr="002C6E1E">
              <w:rPr>
                <w:rFonts w:ascii="Times New Roman" w:eastAsia="Times New Roman" w:hAnsi="Times New Roman" w:cs="Times New Roman"/>
                <w:lang w:eastAsia="hr-HR"/>
              </w:rPr>
              <w:t>opstetricija</w:t>
            </w:r>
            <w:proofErr w:type="spellEnd"/>
          </w:p>
        </w:tc>
        <w:tc>
          <w:tcPr>
            <w:tcW w:w="2654" w:type="dxa"/>
            <w:tcBorders>
              <w:top w:val="nil"/>
              <w:left w:val="nil"/>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13</w:t>
            </w:r>
          </w:p>
        </w:tc>
        <w:tc>
          <w:tcPr>
            <w:tcW w:w="2829" w:type="dxa"/>
            <w:tcBorders>
              <w:top w:val="nil"/>
              <w:left w:val="nil"/>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2</w:t>
            </w:r>
          </w:p>
        </w:tc>
        <w:tc>
          <w:tcPr>
            <w:tcW w:w="2987" w:type="dxa"/>
            <w:tcBorders>
              <w:top w:val="nil"/>
              <w:left w:val="nil"/>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1</w:t>
            </w:r>
          </w:p>
        </w:tc>
      </w:tr>
      <w:tr w:rsidR="002C6E1E" w:rsidRPr="002C6E1E" w:rsidTr="00263BAC">
        <w:trPr>
          <w:trHeight w:val="291"/>
        </w:trPr>
        <w:tc>
          <w:tcPr>
            <w:tcW w:w="5382"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 xml:space="preserve">Anesteziologija, </w:t>
            </w:r>
            <w:proofErr w:type="spellStart"/>
            <w:r w:rsidRPr="002C6E1E">
              <w:rPr>
                <w:rFonts w:ascii="Times New Roman" w:eastAsia="Times New Roman" w:hAnsi="Times New Roman" w:cs="Times New Roman"/>
                <w:lang w:eastAsia="hr-HR"/>
              </w:rPr>
              <w:t>reanimatologija</w:t>
            </w:r>
            <w:proofErr w:type="spellEnd"/>
            <w:r w:rsidRPr="002C6E1E">
              <w:rPr>
                <w:rFonts w:ascii="Times New Roman" w:eastAsia="Times New Roman" w:hAnsi="Times New Roman" w:cs="Times New Roman"/>
                <w:lang w:eastAsia="hr-HR"/>
              </w:rPr>
              <w:t xml:space="preserve"> i intenzivna medicina</w:t>
            </w:r>
          </w:p>
        </w:tc>
        <w:tc>
          <w:tcPr>
            <w:tcW w:w="2654" w:type="dxa"/>
            <w:tcBorders>
              <w:top w:val="nil"/>
              <w:left w:val="nil"/>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c>
          <w:tcPr>
            <w:tcW w:w="2829" w:type="dxa"/>
            <w:tcBorders>
              <w:top w:val="nil"/>
              <w:left w:val="nil"/>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c>
          <w:tcPr>
            <w:tcW w:w="2987" w:type="dxa"/>
            <w:tcBorders>
              <w:top w:val="nil"/>
              <w:left w:val="nil"/>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r>
      <w:tr w:rsidR="002C6E1E" w:rsidRPr="002C6E1E" w:rsidTr="00263BAC">
        <w:trPr>
          <w:trHeight w:val="291"/>
        </w:trPr>
        <w:tc>
          <w:tcPr>
            <w:tcW w:w="5382"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Palijativna skrb</w:t>
            </w:r>
          </w:p>
        </w:tc>
        <w:tc>
          <w:tcPr>
            <w:tcW w:w="2654" w:type="dxa"/>
            <w:tcBorders>
              <w:top w:val="nil"/>
              <w:left w:val="nil"/>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c>
          <w:tcPr>
            <w:tcW w:w="2829" w:type="dxa"/>
            <w:tcBorders>
              <w:top w:val="nil"/>
              <w:left w:val="nil"/>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0</w:t>
            </w:r>
          </w:p>
        </w:tc>
        <w:tc>
          <w:tcPr>
            <w:tcW w:w="2987" w:type="dxa"/>
            <w:tcBorders>
              <w:top w:val="nil"/>
              <w:left w:val="nil"/>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jc w:val="center"/>
              <w:rPr>
                <w:rFonts w:ascii="Times New Roman" w:eastAsia="Times New Roman" w:hAnsi="Times New Roman" w:cs="Times New Roman"/>
                <w:lang w:eastAsia="hr-HR"/>
              </w:rPr>
            </w:pPr>
            <w:r w:rsidRPr="002C6E1E">
              <w:rPr>
                <w:rFonts w:ascii="Times New Roman" w:eastAsia="Times New Roman" w:hAnsi="Times New Roman" w:cs="Times New Roman"/>
                <w:lang w:eastAsia="hr-HR"/>
              </w:rPr>
              <w:t>2</w:t>
            </w:r>
          </w:p>
        </w:tc>
      </w:tr>
      <w:tr w:rsidR="002C6E1E" w:rsidRPr="002C6E1E" w:rsidTr="00263BAC">
        <w:trPr>
          <w:trHeight w:val="291"/>
        </w:trPr>
        <w:tc>
          <w:tcPr>
            <w:tcW w:w="5382" w:type="dxa"/>
            <w:tcBorders>
              <w:top w:val="nil"/>
              <w:left w:val="single" w:sz="4" w:space="0" w:color="auto"/>
              <w:bottom w:val="single" w:sz="4" w:space="0" w:color="auto"/>
              <w:right w:val="single" w:sz="4" w:space="0" w:color="auto"/>
            </w:tcBorders>
            <w:shd w:val="clear" w:color="000000" w:fill="FFFFFF"/>
            <w:noWrap/>
            <w:vAlign w:val="center"/>
            <w:hideMark/>
          </w:tcPr>
          <w:p w:rsidR="000263CA" w:rsidRPr="002C6E1E" w:rsidRDefault="000263CA" w:rsidP="00D81A8B">
            <w:pPr>
              <w:spacing w:after="0" w:line="240" w:lineRule="auto"/>
              <w:rPr>
                <w:rFonts w:ascii="Times New Roman" w:eastAsia="Times New Roman" w:hAnsi="Times New Roman" w:cs="Times New Roman"/>
                <w:b/>
                <w:bCs/>
                <w:lang w:eastAsia="hr-HR"/>
              </w:rPr>
            </w:pPr>
            <w:r w:rsidRPr="002C6E1E">
              <w:rPr>
                <w:rFonts w:ascii="Times New Roman" w:eastAsia="Times New Roman" w:hAnsi="Times New Roman" w:cs="Times New Roman"/>
                <w:b/>
                <w:bCs/>
                <w:lang w:eastAsia="hr-HR"/>
              </w:rPr>
              <w:t>UKUPNO</w:t>
            </w:r>
          </w:p>
        </w:tc>
        <w:tc>
          <w:tcPr>
            <w:tcW w:w="2654"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b/>
                <w:bCs/>
                <w:lang w:eastAsia="hr-HR"/>
              </w:rPr>
            </w:pPr>
            <w:r w:rsidRPr="002C6E1E">
              <w:rPr>
                <w:rFonts w:ascii="Times New Roman" w:eastAsia="Times New Roman" w:hAnsi="Times New Roman" w:cs="Times New Roman"/>
                <w:b/>
                <w:bCs/>
                <w:lang w:eastAsia="hr-HR"/>
              </w:rPr>
              <w:t>69</w:t>
            </w:r>
          </w:p>
        </w:tc>
        <w:tc>
          <w:tcPr>
            <w:tcW w:w="2829"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b/>
                <w:bCs/>
                <w:lang w:eastAsia="hr-HR"/>
              </w:rPr>
            </w:pPr>
            <w:r w:rsidRPr="002C6E1E">
              <w:rPr>
                <w:rFonts w:ascii="Times New Roman" w:eastAsia="Times New Roman" w:hAnsi="Times New Roman" w:cs="Times New Roman"/>
                <w:b/>
                <w:bCs/>
                <w:lang w:eastAsia="hr-HR"/>
              </w:rPr>
              <w:t>15</w:t>
            </w:r>
          </w:p>
        </w:tc>
        <w:tc>
          <w:tcPr>
            <w:tcW w:w="2987" w:type="dxa"/>
            <w:tcBorders>
              <w:top w:val="nil"/>
              <w:left w:val="nil"/>
              <w:bottom w:val="single" w:sz="4" w:space="0" w:color="auto"/>
              <w:right w:val="single" w:sz="4" w:space="0" w:color="auto"/>
            </w:tcBorders>
            <w:shd w:val="clear" w:color="auto" w:fill="auto"/>
            <w:noWrap/>
            <w:vAlign w:val="center"/>
            <w:hideMark/>
          </w:tcPr>
          <w:p w:rsidR="000263CA" w:rsidRPr="002C6E1E" w:rsidRDefault="000263CA" w:rsidP="00D81A8B">
            <w:pPr>
              <w:spacing w:after="0" w:line="240" w:lineRule="auto"/>
              <w:jc w:val="center"/>
              <w:rPr>
                <w:rFonts w:ascii="Times New Roman" w:eastAsia="Times New Roman" w:hAnsi="Times New Roman" w:cs="Times New Roman"/>
                <w:b/>
                <w:bCs/>
                <w:lang w:eastAsia="hr-HR"/>
              </w:rPr>
            </w:pPr>
            <w:r w:rsidRPr="002C6E1E">
              <w:rPr>
                <w:rFonts w:ascii="Times New Roman" w:eastAsia="Times New Roman" w:hAnsi="Times New Roman" w:cs="Times New Roman"/>
                <w:b/>
                <w:bCs/>
                <w:lang w:eastAsia="hr-HR"/>
              </w:rPr>
              <w:t>9</w:t>
            </w:r>
          </w:p>
        </w:tc>
      </w:tr>
    </w:tbl>
    <w:p w:rsidR="000263CA" w:rsidRPr="002C6E1E" w:rsidRDefault="000263CA" w:rsidP="00D81A8B">
      <w:pPr>
        <w:spacing w:line="240" w:lineRule="auto"/>
        <w:ind w:right="-567"/>
        <w:rPr>
          <w:rFonts w:ascii="Times New Roman" w:hAnsi="Times New Roman" w:cs="Times New Roman"/>
          <w:sz w:val="24"/>
          <w:szCs w:val="24"/>
        </w:rPr>
      </w:pPr>
      <w:r w:rsidRPr="002C6E1E">
        <w:rPr>
          <w:rFonts w:ascii="Times New Roman" w:hAnsi="Times New Roman" w:cs="Times New Roman"/>
          <w:sz w:val="24"/>
          <w:szCs w:val="24"/>
        </w:rPr>
        <w:t>Izvor: Mreža javne zdravstvene službe („Narodn</w:t>
      </w:r>
      <w:r w:rsidR="00AE5A80">
        <w:rPr>
          <w:rFonts w:ascii="Times New Roman" w:hAnsi="Times New Roman" w:cs="Times New Roman"/>
          <w:sz w:val="24"/>
          <w:szCs w:val="24"/>
        </w:rPr>
        <w:t xml:space="preserve">e novine“, broj 101/12, 31/13, </w:t>
      </w:r>
      <w:r w:rsidRPr="002C6E1E">
        <w:rPr>
          <w:rFonts w:ascii="Times New Roman" w:hAnsi="Times New Roman" w:cs="Times New Roman"/>
          <w:sz w:val="24"/>
          <w:szCs w:val="24"/>
        </w:rPr>
        <w:t>113/15</w:t>
      </w:r>
      <w:r w:rsidR="00AE5A80" w:rsidRPr="00AE5A80">
        <w:t xml:space="preserve"> </w:t>
      </w:r>
      <w:r w:rsidR="00AE5A80" w:rsidRPr="00AE5A80">
        <w:rPr>
          <w:rFonts w:ascii="Times New Roman" w:hAnsi="Times New Roman" w:cs="Times New Roman"/>
          <w:sz w:val="24"/>
          <w:szCs w:val="24"/>
        </w:rPr>
        <w:t>i 20/18</w:t>
      </w:r>
      <w:r w:rsidRPr="002C6E1E">
        <w:rPr>
          <w:rFonts w:ascii="Times New Roman" w:hAnsi="Times New Roman" w:cs="Times New Roman"/>
          <w:sz w:val="24"/>
          <w:szCs w:val="24"/>
        </w:rPr>
        <w:t>)</w:t>
      </w:r>
    </w:p>
    <w:sectPr w:rsidR="000263CA" w:rsidRPr="002C6E1E" w:rsidSect="000263CA">
      <w:pgSz w:w="16838" w:h="11906" w:orient="landscape"/>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503C9F4" w16cid:durableId="1DCAD77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6D17" w:rsidRDefault="00E96D17" w:rsidP="003E228A">
      <w:pPr>
        <w:spacing w:after="0" w:line="240" w:lineRule="auto"/>
      </w:pPr>
      <w:r>
        <w:separator/>
      </w:r>
    </w:p>
  </w:endnote>
  <w:endnote w:type="continuationSeparator" w:id="0">
    <w:p w:rsidR="00E96D17" w:rsidRDefault="00E96D17" w:rsidP="003E22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2010680"/>
      <w:docPartObj>
        <w:docPartGallery w:val="Page Numbers (Bottom of Page)"/>
        <w:docPartUnique/>
      </w:docPartObj>
    </w:sdtPr>
    <w:sdtEndPr/>
    <w:sdtContent>
      <w:p w:rsidR="00092112" w:rsidRDefault="00092112">
        <w:pPr>
          <w:pStyle w:val="Podnoje"/>
          <w:jc w:val="right"/>
        </w:pPr>
        <w:r>
          <w:fldChar w:fldCharType="begin"/>
        </w:r>
        <w:r>
          <w:instrText>PAGE   \* MERGEFORMAT</w:instrText>
        </w:r>
        <w:r>
          <w:fldChar w:fldCharType="separate"/>
        </w:r>
        <w:r w:rsidR="0018397A">
          <w:rPr>
            <w:noProof/>
          </w:rPr>
          <w:t>2</w:t>
        </w:r>
        <w:r>
          <w:fldChar w:fldCharType="end"/>
        </w:r>
      </w:p>
    </w:sdtContent>
  </w:sdt>
  <w:p w:rsidR="00092112" w:rsidRDefault="00092112">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6D17" w:rsidRDefault="00E96D17" w:rsidP="003E228A">
      <w:pPr>
        <w:spacing w:after="0" w:line="240" w:lineRule="auto"/>
      </w:pPr>
      <w:r>
        <w:separator/>
      </w:r>
    </w:p>
  </w:footnote>
  <w:footnote w:type="continuationSeparator" w:id="0">
    <w:p w:rsidR="00E96D17" w:rsidRDefault="00E96D17" w:rsidP="003E22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B613E"/>
    <w:multiLevelType w:val="hybridMultilevel"/>
    <w:tmpl w:val="1B84E5F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7C75C24"/>
    <w:multiLevelType w:val="hybridMultilevel"/>
    <w:tmpl w:val="4008C0B8"/>
    <w:lvl w:ilvl="0" w:tplc="CA687E0C">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 w15:restartNumberingAfterBreak="0">
    <w:nsid w:val="1B14760C"/>
    <w:multiLevelType w:val="hybridMultilevel"/>
    <w:tmpl w:val="CD92FCBE"/>
    <w:lvl w:ilvl="0" w:tplc="A23454F0">
      <w:start w:val="1"/>
      <w:numFmt w:val="decimal"/>
      <w:lvlText w:val="%1."/>
      <w:lvlJc w:val="left"/>
      <w:pPr>
        <w:ind w:left="1260" w:hanging="90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3FEC0DA1"/>
    <w:multiLevelType w:val="hybridMultilevel"/>
    <w:tmpl w:val="3AC6467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40A7061A"/>
    <w:multiLevelType w:val="hybridMultilevel"/>
    <w:tmpl w:val="A8B0E9F4"/>
    <w:lvl w:ilvl="0" w:tplc="32880E70">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5" w15:restartNumberingAfterBreak="0">
    <w:nsid w:val="6F0A2874"/>
    <w:multiLevelType w:val="hybridMultilevel"/>
    <w:tmpl w:val="6824AB46"/>
    <w:lvl w:ilvl="0" w:tplc="42AE7204">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765A2EBD"/>
    <w:multiLevelType w:val="hybridMultilevel"/>
    <w:tmpl w:val="0AFCA9A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78F05C4C"/>
    <w:multiLevelType w:val="hybridMultilevel"/>
    <w:tmpl w:val="2910AEE2"/>
    <w:lvl w:ilvl="0" w:tplc="CA687E0C">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num w:numId="1">
    <w:abstractNumId w:val="6"/>
  </w:num>
  <w:num w:numId="2">
    <w:abstractNumId w:val="5"/>
  </w:num>
  <w:num w:numId="3">
    <w:abstractNumId w:val="1"/>
  </w:num>
  <w:num w:numId="4">
    <w:abstractNumId w:val="7"/>
  </w:num>
  <w:num w:numId="5">
    <w:abstractNumId w:val="2"/>
  </w:num>
  <w:num w:numId="6">
    <w:abstractNumId w:val="0"/>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8FD"/>
    <w:rsid w:val="0000378A"/>
    <w:rsid w:val="00006482"/>
    <w:rsid w:val="00007917"/>
    <w:rsid w:val="0001682F"/>
    <w:rsid w:val="0002091D"/>
    <w:rsid w:val="00021415"/>
    <w:rsid w:val="00025C19"/>
    <w:rsid w:val="000263CA"/>
    <w:rsid w:val="00033C4F"/>
    <w:rsid w:val="00060E56"/>
    <w:rsid w:val="00083C95"/>
    <w:rsid w:val="000840D5"/>
    <w:rsid w:val="00084A40"/>
    <w:rsid w:val="00092112"/>
    <w:rsid w:val="000B4264"/>
    <w:rsid w:val="000B5037"/>
    <w:rsid w:val="000D0226"/>
    <w:rsid w:val="000D14B4"/>
    <w:rsid w:val="000F768F"/>
    <w:rsid w:val="00115C0D"/>
    <w:rsid w:val="0012382A"/>
    <w:rsid w:val="0015007D"/>
    <w:rsid w:val="001544FC"/>
    <w:rsid w:val="00161EB8"/>
    <w:rsid w:val="00170E85"/>
    <w:rsid w:val="001721DB"/>
    <w:rsid w:val="00174284"/>
    <w:rsid w:val="0017729F"/>
    <w:rsid w:val="00177B21"/>
    <w:rsid w:val="0018397A"/>
    <w:rsid w:val="0019754A"/>
    <w:rsid w:val="001B0479"/>
    <w:rsid w:val="001B4915"/>
    <w:rsid w:val="001C4003"/>
    <w:rsid w:val="001C50CA"/>
    <w:rsid w:val="001D207B"/>
    <w:rsid w:val="001D3937"/>
    <w:rsid w:val="001E3536"/>
    <w:rsid w:val="001E5DBB"/>
    <w:rsid w:val="001F2C30"/>
    <w:rsid w:val="001F3B4C"/>
    <w:rsid w:val="001F73DC"/>
    <w:rsid w:val="0020152D"/>
    <w:rsid w:val="0020599F"/>
    <w:rsid w:val="002070BD"/>
    <w:rsid w:val="00210F9B"/>
    <w:rsid w:val="002208FD"/>
    <w:rsid w:val="0022419C"/>
    <w:rsid w:val="00227C7A"/>
    <w:rsid w:val="00235857"/>
    <w:rsid w:val="0023748D"/>
    <w:rsid w:val="00237DE3"/>
    <w:rsid w:val="00241D68"/>
    <w:rsid w:val="002450DF"/>
    <w:rsid w:val="00262838"/>
    <w:rsid w:val="00263BAC"/>
    <w:rsid w:val="002A0A0B"/>
    <w:rsid w:val="002A2EBA"/>
    <w:rsid w:val="002A6132"/>
    <w:rsid w:val="002B4C06"/>
    <w:rsid w:val="002C2FA4"/>
    <w:rsid w:val="002C3F1D"/>
    <w:rsid w:val="002C6E1E"/>
    <w:rsid w:val="002E384F"/>
    <w:rsid w:val="002E4F95"/>
    <w:rsid w:val="002F2046"/>
    <w:rsid w:val="002F2FE2"/>
    <w:rsid w:val="002F37C0"/>
    <w:rsid w:val="002F4E69"/>
    <w:rsid w:val="0030332B"/>
    <w:rsid w:val="0030496C"/>
    <w:rsid w:val="00312E63"/>
    <w:rsid w:val="003154FA"/>
    <w:rsid w:val="00316CF2"/>
    <w:rsid w:val="00320975"/>
    <w:rsid w:val="00347C0A"/>
    <w:rsid w:val="003504CD"/>
    <w:rsid w:val="00352724"/>
    <w:rsid w:val="00353B0C"/>
    <w:rsid w:val="00357241"/>
    <w:rsid w:val="00361142"/>
    <w:rsid w:val="00362DBC"/>
    <w:rsid w:val="00375407"/>
    <w:rsid w:val="0037576A"/>
    <w:rsid w:val="003776DC"/>
    <w:rsid w:val="00377D88"/>
    <w:rsid w:val="00383CF2"/>
    <w:rsid w:val="00385202"/>
    <w:rsid w:val="00386AB8"/>
    <w:rsid w:val="00390021"/>
    <w:rsid w:val="003971EA"/>
    <w:rsid w:val="003A0F71"/>
    <w:rsid w:val="003A616F"/>
    <w:rsid w:val="003C5C8C"/>
    <w:rsid w:val="003D7C8F"/>
    <w:rsid w:val="003E0327"/>
    <w:rsid w:val="003E228A"/>
    <w:rsid w:val="003E2E88"/>
    <w:rsid w:val="003E5275"/>
    <w:rsid w:val="003E552B"/>
    <w:rsid w:val="0040190C"/>
    <w:rsid w:val="00401DE8"/>
    <w:rsid w:val="00403D5D"/>
    <w:rsid w:val="0041369E"/>
    <w:rsid w:val="00413BBB"/>
    <w:rsid w:val="004151CA"/>
    <w:rsid w:val="00417097"/>
    <w:rsid w:val="0042517F"/>
    <w:rsid w:val="00430922"/>
    <w:rsid w:val="00435978"/>
    <w:rsid w:val="0043681C"/>
    <w:rsid w:val="00441A67"/>
    <w:rsid w:val="00451BCC"/>
    <w:rsid w:val="00452F37"/>
    <w:rsid w:val="00460071"/>
    <w:rsid w:val="004616C8"/>
    <w:rsid w:val="004720F7"/>
    <w:rsid w:val="004816A9"/>
    <w:rsid w:val="00482827"/>
    <w:rsid w:val="00485542"/>
    <w:rsid w:val="00485908"/>
    <w:rsid w:val="004903C9"/>
    <w:rsid w:val="00493D5F"/>
    <w:rsid w:val="004A14BC"/>
    <w:rsid w:val="004A316A"/>
    <w:rsid w:val="004A4743"/>
    <w:rsid w:val="004B3D04"/>
    <w:rsid w:val="004C3DE2"/>
    <w:rsid w:val="004C6BE1"/>
    <w:rsid w:val="004D6F46"/>
    <w:rsid w:val="004E252E"/>
    <w:rsid w:val="004E2663"/>
    <w:rsid w:val="00500D76"/>
    <w:rsid w:val="00501585"/>
    <w:rsid w:val="00504F45"/>
    <w:rsid w:val="00512737"/>
    <w:rsid w:val="00514DB9"/>
    <w:rsid w:val="00526090"/>
    <w:rsid w:val="00526CCB"/>
    <w:rsid w:val="00534358"/>
    <w:rsid w:val="005352D2"/>
    <w:rsid w:val="0053610A"/>
    <w:rsid w:val="00537369"/>
    <w:rsid w:val="00554353"/>
    <w:rsid w:val="00560753"/>
    <w:rsid w:val="005649A3"/>
    <w:rsid w:val="00565543"/>
    <w:rsid w:val="00565593"/>
    <w:rsid w:val="0057027C"/>
    <w:rsid w:val="00571537"/>
    <w:rsid w:val="0057158F"/>
    <w:rsid w:val="00575E30"/>
    <w:rsid w:val="0058575D"/>
    <w:rsid w:val="005954A1"/>
    <w:rsid w:val="005A09B1"/>
    <w:rsid w:val="005A4CE0"/>
    <w:rsid w:val="005B22C7"/>
    <w:rsid w:val="005B6953"/>
    <w:rsid w:val="005C2F83"/>
    <w:rsid w:val="005D68A8"/>
    <w:rsid w:val="005F756E"/>
    <w:rsid w:val="00601B4E"/>
    <w:rsid w:val="00602E5B"/>
    <w:rsid w:val="00605F1E"/>
    <w:rsid w:val="00606813"/>
    <w:rsid w:val="00607B7D"/>
    <w:rsid w:val="00611F31"/>
    <w:rsid w:val="0062173B"/>
    <w:rsid w:val="0062209F"/>
    <w:rsid w:val="006227DC"/>
    <w:rsid w:val="00622933"/>
    <w:rsid w:val="00623F74"/>
    <w:rsid w:val="00624455"/>
    <w:rsid w:val="00631605"/>
    <w:rsid w:val="00632D19"/>
    <w:rsid w:val="0063544B"/>
    <w:rsid w:val="00635906"/>
    <w:rsid w:val="00641556"/>
    <w:rsid w:val="0065656C"/>
    <w:rsid w:val="006639CB"/>
    <w:rsid w:val="00665AE5"/>
    <w:rsid w:val="0067014B"/>
    <w:rsid w:val="00676ADC"/>
    <w:rsid w:val="00680954"/>
    <w:rsid w:val="0068274B"/>
    <w:rsid w:val="00687BA0"/>
    <w:rsid w:val="006901BF"/>
    <w:rsid w:val="00692107"/>
    <w:rsid w:val="006A7DC3"/>
    <w:rsid w:val="006B0F22"/>
    <w:rsid w:val="006B1C43"/>
    <w:rsid w:val="006B3AE7"/>
    <w:rsid w:val="006C1A33"/>
    <w:rsid w:val="006C443A"/>
    <w:rsid w:val="006C5C9C"/>
    <w:rsid w:val="006D1883"/>
    <w:rsid w:val="006E4401"/>
    <w:rsid w:val="006F1D7A"/>
    <w:rsid w:val="006F7C06"/>
    <w:rsid w:val="0070433C"/>
    <w:rsid w:val="00712428"/>
    <w:rsid w:val="00713FBC"/>
    <w:rsid w:val="00714BCF"/>
    <w:rsid w:val="00731281"/>
    <w:rsid w:val="00731A77"/>
    <w:rsid w:val="007406F1"/>
    <w:rsid w:val="00742CBC"/>
    <w:rsid w:val="00742D06"/>
    <w:rsid w:val="00745C04"/>
    <w:rsid w:val="00754A08"/>
    <w:rsid w:val="00756EC9"/>
    <w:rsid w:val="00767E87"/>
    <w:rsid w:val="00771005"/>
    <w:rsid w:val="00773D49"/>
    <w:rsid w:val="00797173"/>
    <w:rsid w:val="007B0CBF"/>
    <w:rsid w:val="007B331D"/>
    <w:rsid w:val="007B37B0"/>
    <w:rsid w:val="007D1B04"/>
    <w:rsid w:val="007E2918"/>
    <w:rsid w:val="007E513C"/>
    <w:rsid w:val="007F4E7E"/>
    <w:rsid w:val="0080065E"/>
    <w:rsid w:val="00803410"/>
    <w:rsid w:val="00823D82"/>
    <w:rsid w:val="008268C2"/>
    <w:rsid w:val="00826E17"/>
    <w:rsid w:val="00827091"/>
    <w:rsid w:val="008523A4"/>
    <w:rsid w:val="00853B3F"/>
    <w:rsid w:val="008554F8"/>
    <w:rsid w:val="00870870"/>
    <w:rsid w:val="00880580"/>
    <w:rsid w:val="00896683"/>
    <w:rsid w:val="008A370F"/>
    <w:rsid w:val="008A4D01"/>
    <w:rsid w:val="008A7457"/>
    <w:rsid w:val="008B3BBC"/>
    <w:rsid w:val="008B3CD6"/>
    <w:rsid w:val="008C36F8"/>
    <w:rsid w:val="008C7515"/>
    <w:rsid w:val="008D2EC9"/>
    <w:rsid w:val="00920BE4"/>
    <w:rsid w:val="009373D5"/>
    <w:rsid w:val="00952A3C"/>
    <w:rsid w:val="00955B28"/>
    <w:rsid w:val="00986162"/>
    <w:rsid w:val="009949F5"/>
    <w:rsid w:val="00994E35"/>
    <w:rsid w:val="009A18A6"/>
    <w:rsid w:val="009A246A"/>
    <w:rsid w:val="009A6C26"/>
    <w:rsid w:val="009B0D63"/>
    <w:rsid w:val="009B28D9"/>
    <w:rsid w:val="009B2A82"/>
    <w:rsid w:val="009B3554"/>
    <w:rsid w:val="009B4D5D"/>
    <w:rsid w:val="009C7EFF"/>
    <w:rsid w:val="009D1939"/>
    <w:rsid w:val="009D343C"/>
    <w:rsid w:val="009E138F"/>
    <w:rsid w:val="009E4924"/>
    <w:rsid w:val="009E7A9B"/>
    <w:rsid w:val="009F65E6"/>
    <w:rsid w:val="00A03FF6"/>
    <w:rsid w:val="00A103A1"/>
    <w:rsid w:val="00A10E43"/>
    <w:rsid w:val="00A25DAF"/>
    <w:rsid w:val="00A276FB"/>
    <w:rsid w:val="00A2777C"/>
    <w:rsid w:val="00A36A6E"/>
    <w:rsid w:val="00A430B4"/>
    <w:rsid w:val="00A43CD4"/>
    <w:rsid w:val="00A43FBD"/>
    <w:rsid w:val="00A74CD9"/>
    <w:rsid w:val="00A82330"/>
    <w:rsid w:val="00A83373"/>
    <w:rsid w:val="00A8531E"/>
    <w:rsid w:val="00A912C2"/>
    <w:rsid w:val="00A91BB5"/>
    <w:rsid w:val="00A9594C"/>
    <w:rsid w:val="00A9598F"/>
    <w:rsid w:val="00AA3264"/>
    <w:rsid w:val="00AA5837"/>
    <w:rsid w:val="00AA66C1"/>
    <w:rsid w:val="00AB27DB"/>
    <w:rsid w:val="00AB7155"/>
    <w:rsid w:val="00AD7FA2"/>
    <w:rsid w:val="00AE1AA5"/>
    <w:rsid w:val="00AE5A80"/>
    <w:rsid w:val="00AF41DC"/>
    <w:rsid w:val="00B01351"/>
    <w:rsid w:val="00B037E1"/>
    <w:rsid w:val="00B03CC0"/>
    <w:rsid w:val="00B03F52"/>
    <w:rsid w:val="00B05FFA"/>
    <w:rsid w:val="00B1062D"/>
    <w:rsid w:val="00B130BE"/>
    <w:rsid w:val="00B17E93"/>
    <w:rsid w:val="00B26968"/>
    <w:rsid w:val="00B26EEC"/>
    <w:rsid w:val="00B305D8"/>
    <w:rsid w:val="00B451C4"/>
    <w:rsid w:val="00B50524"/>
    <w:rsid w:val="00B524CC"/>
    <w:rsid w:val="00B654C3"/>
    <w:rsid w:val="00B748E1"/>
    <w:rsid w:val="00B83878"/>
    <w:rsid w:val="00B83C92"/>
    <w:rsid w:val="00B91DA9"/>
    <w:rsid w:val="00B934D4"/>
    <w:rsid w:val="00BA1C91"/>
    <w:rsid w:val="00BB14C5"/>
    <w:rsid w:val="00BB56A5"/>
    <w:rsid w:val="00BB6E3E"/>
    <w:rsid w:val="00BC15E2"/>
    <w:rsid w:val="00BC475B"/>
    <w:rsid w:val="00BD45FE"/>
    <w:rsid w:val="00BD7E62"/>
    <w:rsid w:val="00BE32E2"/>
    <w:rsid w:val="00BE7801"/>
    <w:rsid w:val="00BF48EA"/>
    <w:rsid w:val="00BF4E7C"/>
    <w:rsid w:val="00BF6AEF"/>
    <w:rsid w:val="00C154E0"/>
    <w:rsid w:val="00C16A13"/>
    <w:rsid w:val="00C23005"/>
    <w:rsid w:val="00C256CA"/>
    <w:rsid w:val="00C41593"/>
    <w:rsid w:val="00C45402"/>
    <w:rsid w:val="00C5191E"/>
    <w:rsid w:val="00C55DFA"/>
    <w:rsid w:val="00C57123"/>
    <w:rsid w:val="00C67F20"/>
    <w:rsid w:val="00C724B7"/>
    <w:rsid w:val="00C76701"/>
    <w:rsid w:val="00C84E5E"/>
    <w:rsid w:val="00C960D9"/>
    <w:rsid w:val="00CA0CF4"/>
    <w:rsid w:val="00CA1265"/>
    <w:rsid w:val="00CA309F"/>
    <w:rsid w:val="00CC0164"/>
    <w:rsid w:val="00CC5A08"/>
    <w:rsid w:val="00CD3DF7"/>
    <w:rsid w:val="00CD74EC"/>
    <w:rsid w:val="00CD7A11"/>
    <w:rsid w:val="00CE3393"/>
    <w:rsid w:val="00CF113E"/>
    <w:rsid w:val="00CF5462"/>
    <w:rsid w:val="00D075ED"/>
    <w:rsid w:val="00D14521"/>
    <w:rsid w:val="00D30637"/>
    <w:rsid w:val="00D31AF5"/>
    <w:rsid w:val="00D35927"/>
    <w:rsid w:val="00D427DE"/>
    <w:rsid w:val="00D5135A"/>
    <w:rsid w:val="00D53D64"/>
    <w:rsid w:val="00D54FC9"/>
    <w:rsid w:val="00D574FF"/>
    <w:rsid w:val="00D613F8"/>
    <w:rsid w:val="00D63A55"/>
    <w:rsid w:val="00D657C1"/>
    <w:rsid w:val="00D754D2"/>
    <w:rsid w:val="00D81A8B"/>
    <w:rsid w:val="00D91A63"/>
    <w:rsid w:val="00DB39EC"/>
    <w:rsid w:val="00DC0EE0"/>
    <w:rsid w:val="00DC4EF6"/>
    <w:rsid w:val="00DC6952"/>
    <w:rsid w:val="00DD2DC5"/>
    <w:rsid w:val="00DD3534"/>
    <w:rsid w:val="00DD3618"/>
    <w:rsid w:val="00DF412F"/>
    <w:rsid w:val="00DF6146"/>
    <w:rsid w:val="00E00A54"/>
    <w:rsid w:val="00E12902"/>
    <w:rsid w:val="00E1748C"/>
    <w:rsid w:val="00E25852"/>
    <w:rsid w:val="00E36F9E"/>
    <w:rsid w:val="00E40AB8"/>
    <w:rsid w:val="00E40D45"/>
    <w:rsid w:val="00E420CE"/>
    <w:rsid w:val="00E450F8"/>
    <w:rsid w:val="00E45347"/>
    <w:rsid w:val="00E51582"/>
    <w:rsid w:val="00E57E73"/>
    <w:rsid w:val="00E613FC"/>
    <w:rsid w:val="00E61D17"/>
    <w:rsid w:val="00E65A30"/>
    <w:rsid w:val="00E65C8A"/>
    <w:rsid w:val="00E67CAC"/>
    <w:rsid w:val="00E71050"/>
    <w:rsid w:val="00E735A4"/>
    <w:rsid w:val="00E7486B"/>
    <w:rsid w:val="00E8142B"/>
    <w:rsid w:val="00E81A28"/>
    <w:rsid w:val="00E9343C"/>
    <w:rsid w:val="00E96D17"/>
    <w:rsid w:val="00EA44D5"/>
    <w:rsid w:val="00EA68E1"/>
    <w:rsid w:val="00EC0DFA"/>
    <w:rsid w:val="00EC214B"/>
    <w:rsid w:val="00ED0407"/>
    <w:rsid w:val="00ED15F1"/>
    <w:rsid w:val="00ED370A"/>
    <w:rsid w:val="00ED7511"/>
    <w:rsid w:val="00EE20D6"/>
    <w:rsid w:val="00EE7B3C"/>
    <w:rsid w:val="00EF2C07"/>
    <w:rsid w:val="00EF31DB"/>
    <w:rsid w:val="00EF68A5"/>
    <w:rsid w:val="00F00D27"/>
    <w:rsid w:val="00F0390A"/>
    <w:rsid w:val="00F1162B"/>
    <w:rsid w:val="00F11687"/>
    <w:rsid w:val="00F16672"/>
    <w:rsid w:val="00F17A93"/>
    <w:rsid w:val="00F23308"/>
    <w:rsid w:val="00F27895"/>
    <w:rsid w:val="00F313B4"/>
    <w:rsid w:val="00F364A6"/>
    <w:rsid w:val="00F41DB8"/>
    <w:rsid w:val="00F502F7"/>
    <w:rsid w:val="00F53EC8"/>
    <w:rsid w:val="00F732D2"/>
    <w:rsid w:val="00F80EF9"/>
    <w:rsid w:val="00F81581"/>
    <w:rsid w:val="00F85015"/>
    <w:rsid w:val="00F9197F"/>
    <w:rsid w:val="00FB1910"/>
    <w:rsid w:val="00FC1906"/>
    <w:rsid w:val="00FC3125"/>
    <w:rsid w:val="00FD6077"/>
    <w:rsid w:val="00FD6C8D"/>
    <w:rsid w:val="00FE000F"/>
    <w:rsid w:val="00FE0A39"/>
    <w:rsid w:val="00FE2B66"/>
    <w:rsid w:val="00FE6A20"/>
    <w:rsid w:val="00FE706D"/>
    <w:rsid w:val="00FE7DA6"/>
    <w:rsid w:val="00FF61C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EAD9B3"/>
  <w15:docId w15:val="{092086F3-29F9-4A65-87D3-1168FE25A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t-10-9-kurz-s">
    <w:name w:val="t-10-9-kurz-s"/>
    <w:basedOn w:val="Normal"/>
    <w:rsid w:val="00D613F8"/>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t-9-8">
    <w:name w:val="t-9-8"/>
    <w:basedOn w:val="Normal"/>
    <w:rsid w:val="00D613F8"/>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t-11-9-sred">
    <w:name w:val="t-11-9-sred"/>
    <w:basedOn w:val="Normal"/>
    <w:rsid w:val="00D613F8"/>
    <w:pPr>
      <w:spacing w:before="100" w:beforeAutospacing="1" w:after="225"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D613F8"/>
  </w:style>
  <w:style w:type="paragraph" w:customStyle="1" w:styleId="t-10-9-fett">
    <w:name w:val="t-10-9-fett"/>
    <w:basedOn w:val="Normal"/>
    <w:rsid w:val="00D613F8"/>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klasa2">
    <w:name w:val="klasa2"/>
    <w:basedOn w:val="Normal"/>
    <w:rsid w:val="00D613F8"/>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t-9-8-sredina">
    <w:name w:val="t-9-8-sredina"/>
    <w:basedOn w:val="Normal"/>
    <w:rsid w:val="00D613F8"/>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t-9-8-potpis">
    <w:name w:val="t-9-8-potpis"/>
    <w:basedOn w:val="Normal"/>
    <w:rsid w:val="00D613F8"/>
    <w:pPr>
      <w:spacing w:before="100" w:beforeAutospacing="1" w:after="225" w:line="240" w:lineRule="auto"/>
    </w:pPr>
    <w:rPr>
      <w:rFonts w:ascii="Times New Roman" w:eastAsia="Times New Roman" w:hAnsi="Times New Roman" w:cs="Times New Roman"/>
      <w:sz w:val="24"/>
      <w:szCs w:val="24"/>
      <w:lang w:eastAsia="hr-HR"/>
    </w:rPr>
  </w:style>
  <w:style w:type="character" w:customStyle="1" w:styleId="bold">
    <w:name w:val="bold"/>
    <w:basedOn w:val="Zadanifontodlomka"/>
    <w:rsid w:val="00D613F8"/>
  </w:style>
  <w:style w:type="paragraph" w:customStyle="1" w:styleId="t-9-8-bez-uvl">
    <w:name w:val="t-9-8-bez-uvl"/>
    <w:basedOn w:val="Normal"/>
    <w:rsid w:val="00D613F8"/>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slika">
    <w:name w:val="slika"/>
    <w:basedOn w:val="Normal"/>
    <w:rsid w:val="00D613F8"/>
    <w:pPr>
      <w:spacing w:before="100" w:beforeAutospacing="1" w:after="225" w:line="240" w:lineRule="auto"/>
    </w:pPr>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D613F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D613F8"/>
    <w:rPr>
      <w:rFonts w:ascii="Tahoma" w:hAnsi="Tahoma" w:cs="Tahoma"/>
      <w:sz w:val="16"/>
      <w:szCs w:val="16"/>
    </w:rPr>
  </w:style>
  <w:style w:type="paragraph" w:styleId="Odlomakpopisa">
    <w:name w:val="List Paragraph"/>
    <w:basedOn w:val="Normal"/>
    <w:uiPriority w:val="34"/>
    <w:qFormat/>
    <w:rsid w:val="0002091D"/>
    <w:pPr>
      <w:ind w:left="720"/>
      <w:contextualSpacing/>
    </w:pPr>
  </w:style>
  <w:style w:type="paragraph" w:styleId="Zaglavlje">
    <w:name w:val="header"/>
    <w:basedOn w:val="Normal"/>
    <w:link w:val="ZaglavljeChar"/>
    <w:uiPriority w:val="99"/>
    <w:unhideWhenUsed/>
    <w:rsid w:val="003E228A"/>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3E228A"/>
  </w:style>
  <w:style w:type="paragraph" w:styleId="Podnoje">
    <w:name w:val="footer"/>
    <w:basedOn w:val="Normal"/>
    <w:link w:val="PodnojeChar"/>
    <w:uiPriority w:val="99"/>
    <w:unhideWhenUsed/>
    <w:rsid w:val="003E228A"/>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3E228A"/>
  </w:style>
  <w:style w:type="character" w:styleId="Referencakomentara">
    <w:name w:val="annotation reference"/>
    <w:basedOn w:val="Zadanifontodlomka"/>
    <w:uiPriority w:val="99"/>
    <w:semiHidden/>
    <w:unhideWhenUsed/>
    <w:rsid w:val="009373D5"/>
    <w:rPr>
      <w:sz w:val="16"/>
      <w:szCs w:val="16"/>
    </w:rPr>
  </w:style>
  <w:style w:type="paragraph" w:styleId="Tekstkomentara">
    <w:name w:val="annotation text"/>
    <w:basedOn w:val="Normal"/>
    <w:link w:val="TekstkomentaraChar"/>
    <w:uiPriority w:val="99"/>
    <w:semiHidden/>
    <w:unhideWhenUsed/>
    <w:rsid w:val="009373D5"/>
    <w:pPr>
      <w:spacing w:line="240" w:lineRule="auto"/>
    </w:pPr>
    <w:rPr>
      <w:sz w:val="20"/>
      <w:szCs w:val="20"/>
    </w:rPr>
  </w:style>
  <w:style w:type="character" w:customStyle="1" w:styleId="TekstkomentaraChar">
    <w:name w:val="Tekst komentara Char"/>
    <w:basedOn w:val="Zadanifontodlomka"/>
    <w:link w:val="Tekstkomentara"/>
    <w:uiPriority w:val="99"/>
    <w:semiHidden/>
    <w:rsid w:val="009373D5"/>
    <w:rPr>
      <w:sz w:val="20"/>
      <w:szCs w:val="20"/>
    </w:rPr>
  </w:style>
  <w:style w:type="paragraph" w:styleId="Predmetkomentara">
    <w:name w:val="annotation subject"/>
    <w:basedOn w:val="Tekstkomentara"/>
    <w:next w:val="Tekstkomentara"/>
    <w:link w:val="PredmetkomentaraChar"/>
    <w:uiPriority w:val="99"/>
    <w:semiHidden/>
    <w:unhideWhenUsed/>
    <w:rsid w:val="009373D5"/>
    <w:rPr>
      <w:b/>
      <w:bCs/>
    </w:rPr>
  </w:style>
  <w:style w:type="character" w:customStyle="1" w:styleId="PredmetkomentaraChar">
    <w:name w:val="Predmet komentara Char"/>
    <w:basedOn w:val="TekstkomentaraChar"/>
    <w:link w:val="Predmetkomentara"/>
    <w:uiPriority w:val="99"/>
    <w:semiHidden/>
    <w:rsid w:val="009373D5"/>
    <w:rPr>
      <w:b/>
      <w:bCs/>
      <w:sz w:val="20"/>
      <w:szCs w:val="20"/>
    </w:rPr>
  </w:style>
  <w:style w:type="paragraph" w:customStyle="1" w:styleId="Default">
    <w:name w:val="Default"/>
    <w:rsid w:val="0062209F"/>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46959">
      <w:bodyDiv w:val="1"/>
      <w:marLeft w:val="0"/>
      <w:marRight w:val="0"/>
      <w:marTop w:val="0"/>
      <w:marBottom w:val="0"/>
      <w:divBdr>
        <w:top w:val="none" w:sz="0" w:space="0" w:color="auto"/>
        <w:left w:val="none" w:sz="0" w:space="0" w:color="auto"/>
        <w:bottom w:val="none" w:sz="0" w:space="0" w:color="auto"/>
        <w:right w:val="none" w:sz="0" w:space="0" w:color="auto"/>
      </w:divBdr>
      <w:divsChild>
        <w:div w:id="1588423908">
          <w:marLeft w:val="0"/>
          <w:marRight w:val="0"/>
          <w:marTop w:val="0"/>
          <w:marBottom w:val="0"/>
          <w:divBdr>
            <w:top w:val="none" w:sz="0" w:space="0" w:color="auto"/>
            <w:left w:val="none" w:sz="0" w:space="0" w:color="auto"/>
            <w:bottom w:val="none" w:sz="0" w:space="0" w:color="auto"/>
            <w:right w:val="none" w:sz="0" w:space="0" w:color="auto"/>
          </w:divBdr>
          <w:divsChild>
            <w:div w:id="437025993">
              <w:marLeft w:val="0"/>
              <w:marRight w:val="0"/>
              <w:marTop w:val="0"/>
              <w:marBottom w:val="0"/>
              <w:divBdr>
                <w:top w:val="none" w:sz="0" w:space="0" w:color="auto"/>
                <w:left w:val="none" w:sz="0" w:space="0" w:color="auto"/>
                <w:bottom w:val="none" w:sz="0" w:space="0" w:color="auto"/>
                <w:right w:val="none" w:sz="0" w:space="0" w:color="auto"/>
              </w:divBdr>
              <w:divsChild>
                <w:div w:id="1350836577">
                  <w:marLeft w:val="0"/>
                  <w:marRight w:val="0"/>
                  <w:marTop w:val="0"/>
                  <w:marBottom w:val="0"/>
                  <w:divBdr>
                    <w:top w:val="none" w:sz="0" w:space="0" w:color="auto"/>
                    <w:left w:val="none" w:sz="0" w:space="0" w:color="auto"/>
                    <w:bottom w:val="none" w:sz="0" w:space="0" w:color="auto"/>
                    <w:right w:val="none" w:sz="0" w:space="0" w:color="auto"/>
                  </w:divBdr>
                  <w:divsChild>
                    <w:div w:id="1562671571">
                      <w:marLeft w:val="0"/>
                      <w:marRight w:val="0"/>
                      <w:marTop w:val="0"/>
                      <w:marBottom w:val="0"/>
                      <w:divBdr>
                        <w:top w:val="single" w:sz="6" w:space="0" w:color="E4E4E6"/>
                        <w:left w:val="none" w:sz="0" w:space="0" w:color="auto"/>
                        <w:bottom w:val="none" w:sz="0" w:space="0" w:color="auto"/>
                        <w:right w:val="none" w:sz="0" w:space="0" w:color="auto"/>
                      </w:divBdr>
                      <w:divsChild>
                        <w:div w:id="1795369976">
                          <w:marLeft w:val="0"/>
                          <w:marRight w:val="0"/>
                          <w:marTop w:val="0"/>
                          <w:marBottom w:val="0"/>
                          <w:divBdr>
                            <w:top w:val="single" w:sz="6" w:space="0" w:color="E4E4E6"/>
                            <w:left w:val="none" w:sz="0" w:space="0" w:color="auto"/>
                            <w:bottom w:val="none" w:sz="0" w:space="0" w:color="auto"/>
                            <w:right w:val="none" w:sz="0" w:space="0" w:color="auto"/>
                          </w:divBdr>
                          <w:divsChild>
                            <w:div w:id="1749157444">
                              <w:marLeft w:val="0"/>
                              <w:marRight w:val="1500"/>
                              <w:marTop w:val="100"/>
                              <w:marBottom w:val="100"/>
                              <w:divBdr>
                                <w:top w:val="none" w:sz="0" w:space="0" w:color="auto"/>
                                <w:left w:val="none" w:sz="0" w:space="0" w:color="auto"/>
                                <w:bottom w:val="none" w:sz="0" w:space="0" w:color="auto"/>
                                <w:right w:val="none" w:sz="0" w:space="0" w:color="auto"/>
                              </w:divBdr>
                              <w:divsChild>
                                <w:div w:id="230193743">
                                  <w:marLeft w:val="0"/>
                                  <w:marRight w:val="0"/>
                                  <w:marTop w:val="300"/>
                                  <w:marBottom w:val="450"/>
                                  <w:divBdr>
                                    <w:top w:val="none" w:sz="0" w:space="0" w:color="auto"/>
                                    <w:left w:val="none" w:sz="0" w:space="0" w:color="auto"/>
                                    <w:bottom w:val="none" w:sz="0" w:space="0" w:color="auto"/>
                                    <w:right w:val="none" w:sz="0" w:space="0" w:color="auto"/>
                                  </w:divBdr>
                                  <w:divsChild>
                                    <w:div w:id="1091319549">
                                      <w:marLeft w:val="0"/>
                                      <w:marRight w:val="0"/>
                                      <w:marTop w:val="0"/>
                                      <w:marBottom w:val="0"/>
                                      <w:divBdr>
                                        <w:top w:val="none" w:sz="0" w:space="0" w:color="auto"/>
                                        <w:left w:val="none" w:sz="0" w:space="0" w:color="auto"/>
                                        <w:bottom w:val="none" w:sz="0" w:space="0" w:color="auto"/>
                                        <w:right w:val="none" w:sz="0" w:space="0" w:color="auto"/>
                                      </w:divBdr>
                                      <w:divsChild>
                                        <w:div w:id="934024045">
                                          <w:marLeft w:val="0"/>
                                          <w:marRight w:val="0"/>
                                          <w:marTop w:val="0"/>
                                          <w:marBottom w:val="0"/>
                                          <w:divBdr>
                                            <w:top w:val="none" w:sz="0" w:space="0" w:color="auto"/>
                                            <w:left w:val="none" w:sz="0" w:space="0" w:color="auto"/>
                                            <w:bottom w:val="none" w:sz="0" w:space="0" w:color="auto"/>
                                            <w:right w:val="none" w:sz="0" w:space="0" w:color="auto"/>
                                          </w:divBdr>
                                          <w:divsChild>
                                            <w:div w:id="721104217">
                                              <w:marLeft w:val="0"/>
                                              <w:marRight w:val="0"/>
                                              <w:marTop w:val="0"/>
                                              <w:marBottom w:val="0"/>
                                              <w:divBdr>
                                                <w:top w:val="none" w:sz="0" w:space="0" w:color="auto"/>
                                                <w:left w:val="none" w:sz="0" w:space="0" w:color="auto"/>
                                                <w:bottom w:val="none" w:sz="0" w:space="0" w:color="auto"/>
                                                <w:right w:val="none" w:sz="0" w:space="0" w:color="auto"/>
                                              </w:divBdr>
                                              <w:divsChild>
                                                <w:div w:id="204192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113630">
      <w:bodyDiv w:val="1"/>
      <w:marLeft w:val="0"/>
      <w:marRight w:val="0"/>
      <w:marTop w:val="0"/>
      <w:marBottom w:val="0"/>
      <w:divBdr>
        <w:top w:val="none" w:sz="0" w:space="0" w:color="auto"/>
        <w:left w:val="none" w:sz="0" w:space="0" w:color="auto"/>
        <w:bottom w:val="none" w:sz="0" w:space="0" w:color="auto"/>
        <w:right w:val="none" w:sz="0" w:space="0" w:color="auto"/>
      </w:divBdr>
      <w:divsChild>
        <w:div w:id="834496399">
          <w:marLeft w:val="0"/>
          <w:marRight w:val="0"/>
          <w:marTop w:val="0"/>
          <w:marBottom w:val="0"/>
          <w:divBdr>
            <w:top w:val="none" w:sz="0" w:space="0" w:color="auto"/>
            <w:left w:val="none" w:sz="0" w:space="0" w:color="auto"/>
            <w:bottom w:val="none" w:sz="0" w:space="0" w:color="auto"/>
            <w:right w:val="none" w:sz="0" w:space="0" w:color="auto"/>
          </w:divBdr>
          <w:divsChild>
            <w:div w:id="6637571">
              <w:marLeft w:val="0"/>
              <w:marRight w:val="0"/>
              <w:marTop w:val="0"/>
              <w:marBottom w:val="0"/>
              <w:divBdr>
                <w:top w:val="none" w:sz="0" w:space="0" w:color="auto"/>
                <w:left w:val="none" w:sz="0" w:space="0" w:color="auto"/>
                <w:bottom w:val="none" w:sz="0" w:space="0" w:color="auto"/>
                <w:right w:val="none" w:sz="0" w:space="0" w:color="auto"/>
              </w:divBdr>
              <w:divsChild>
                <w:div w:id="163012511">
                  <w:marLeft w:val="0"/>
                  <w:marRight w:val="0"/>
                  <w:marTop w:val="0"/>
                  <w:marBottom w:val="0"/>
                  <w:divBdr>
                    <w:top w:val="none" w:sz="0" w:space="0" w:color="auto"/>
                    <w:left w:val="none" w:sz="0" w:space="0" w:color="auto"/>
                    <w:bottom w:val="none" w:sz="0" w:space="0" w:color="auto"/>
                    <w:right w:val="none" w:sz="0" w:space="0" w:color="auto"/>
                  </w:divBdr>
                  <w:divsChild>
                    <w:div w:id="2021278522">
                      <w:marLeft w:val="0"/>
                      <w:marRight w:val="0"/>
                      <w:marTop w:val="450"/>
                      <w:marBottom w:val="225"/>
                      <w:divBdr>
                        <w:top w:val="none" w:sz="0" w:space="0" w:color="auto"/>
                        <w:left w:val="none" w:sz="0" w:space="0" w:color="auto"/>
                        <w:bottom w:val="none" w:sz="0" w:space="0" w:color="auto"/>
                        <w:right w:val="none" w:sz="0" w:space="0" w:color="auto"/>
                      </w:divBdr>
                    </w:div>
                    <w:div w:id="739137726">
                      <w:marLeft w:val="0"/>
                      <w:marRight w:val="0"/>
                      <w:marTop w:val="0"/>
                      <w:marBottom w:val="0"/>
                      <w:divBdr>
                        <w:top w:val="single" w:sz="6" w:space="0" w:color="E4E4E6"/>
                        <w:left w:val="none" w:sz="0" w:space="0" w:color="auto"/>
                        <w:bottom w:val="none" w:sz="0" w:space="0" w:color="auto"/>
                        <w:right w:val="none" w:sz="0" w:space="0" w:color="auto"/>
                      </w:divBdr>
                      <w:divsChild>
                        <w:div w:id="1544826304">
                          <w:marLeft w:val="0"/>
                          <w:marRight w:val="0"/>
                          <w:marTop w:val="0"/>
                          <w:marBottom w:val="0"/>
                          <w:divBdr>
                            <w:top w:val="single" w:sz="6" w:space="0" w:color="E4E4E6"/>
                            <w:left w:val="none" w:sz="0" w:space="0" w:color="auto"/>
                            <w:bottom w:val="none" w:sz="0" w:space="0" w:color="auto"/>
                            <w:right w:val="none" w:sz="0" w:space="0" w:color="auto"/>
                          </w:divBdr>
                          <w:divsChild>
                            <w:div w:id="79983887">
                              <w:marLeft w:val="0"/>
                              <w:marRight w:val="1500"/>
                              <w:marTop w:val="100"/>
                              <w:marBottom w:val="100"/>
                              <w:divBdr>
                                <w:top w:val="none" w:sz="0" w:space="0" w:color="auto"/>
                                <w:left w:val="none" w:sz="0" w:space="0" w:color="auto"/>
                                <w:bottom w:val="none" w:sz="0" w:space="0" w:color="auto"/>
                                <w:right w:val="none" w:sz="0" w:space="0" w:color="auto"/>
                              </w:divBdr>
                              <w:divsChild>
                                <w:div w:id="1022362748">
                                  <w:marLeft w:val="0"/>
                                  <w:marRight w:val="0"/>
                                  <w:marTop w:val="300"/>
                                  <w:marBottom w:val="450"/>
                                  <w:divBdr>
                                    <w:top w:val="none" w:sz="0" w:space="0" w:color="auto"/>
                                    <w:left w:val="none" w:sz="0" w:space="0" w:color="auto"/>
                                    <w:bottom w:val="none" w:sz="0" w:space="0" w:color="auto"/>
                                    <w:right w:val="none" w:sz="0" w:space="0" w:color="auto"/>
                                  </w:divBdr>
                                  <w:divsChild>
                                    <w:div w:id="435053303">
                                      <w:marLeft w:val="0"/>
                                      <w:marRight w:val="0"/>
                                      <w:marTop w:val="0"/>
                                      <w:marBottom w:val="0"/>
                                      <w:divBdr>
                                        <w:top w:val="none" w:sz="0" w:space="0" w:color="auto"/>
                                        <w:left w:val="none" w:sz="0" w:space="0" w:color="auto"/>
                                        <w:bottom w:val="none" w:sz="0" w:space="0" w:color="auto"/>
                                        <w:right w:val="none" w:sz="0" w:space="0" w:color="auto"/>
                                      </w:divBdr>
                                      <w:divsChild>
                                        <w:div w:id="1057969819">
                                          <w:marLeft w:val="0"/>
                                          <w:marRight w:val="0"/>
                                          <w:marTop w:val="0"/>
                                          <w:marBottom w:val="0"/>
                                          <w:divBdr>
                                            <w:top w:val="none" w:sz="0" w:space="0" w:color="auto"/>
                                            <w:left w:val="none" w:sz="0" w:space="0" w:color="auto"/>
                                            <w:bottom w:val="none" w:sz="0" w:space="0" w:color="auto"/>
                                            <w:right w:val="none" w:sz="0" w:space="0" w:color="auto"/>
                                          </w:divBdr>
                                          <w:divsChild>
                                            <w:div w:id="1276912097">
                                              <w:marLeft w:val="0"/>
                                              <w:marRight w:val="0"/>
                                              <w:marTop w:val="0"/>
                                              <w:marBottom w:val="0"/>
                                              <w:divBdr>
                                                <w:top w:val="none" w:sz="0" w:space="0" w:color="auto"/>
                                                <w:left w:val="none" w:sz="0" w:space="0" w:color="auto"/>
                                                <w:bottom w:val="none" w:sz="0" w:space="0" w:color="auto"/>
                                                <w:right w:val="none" w:sz="0" w:space="0" w:color="auto"/>
                                              </w:divBdr>
                                              <w:divsChild>
                                                <w:div w:id="799686502">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1331304">
      <w:bodyDiv w:val="1"/>
      <w:marLeft w:val="0"/>
      <w:marRight w:val="0"/>
      <w:marTop w:val="0"/>
      <w:marBottom w:val="0"/>
      <w:divBdr>
        <w:top w:val="none" w:sz="0" w:space="0" w:color="auto"/>
        <w:left w:val="none" w:sz="0" w:space="0" w:color="auto"/>
        <w:bottom w:val="none" w:sz="0" w:space="0" w:color="auto"/>
        <w:right w:val="none" w:sz="0" w:space="0" w:color="auto"/>
      </w:divBdr>
      <w:divsChild>
        <w:div w:id="1168441625">
          <w:marLeft w:val="0"/>
          <w:marRight w:val="0"/>
          <w:marTop w:val="0"/>
          <w:marBottom w:val="0"/>
          <w:divBdr>
            <w:top w:val="none" w:sz="0" w:space="0" w:color="auto"/>
            <w:left w:val="none" w:sz="0" w:space="0" w:color="auto"/>
            <w:bottom w:val="none" w:sz="0" w:space="0" w:color="auto"/>
            <w:right w:val="none" w:sz="0" w:space="0" w:color="auto"/>
          </w:divBdr>
          <w:divsChild>
            <w:div w:id="2022047993">
              <w:marLeft w:val="0"/>
              <w:marRight w:val="0"/>
              <w:marTop w:val="0"/>
              <w:marBottom w:val="0"/>
              <w:divBdr>
                <w:top w:val="none" w:sz="0" w:space="0" w:color="auto"/>
                <w:left w:val="none" w:sz="0" w:space="0" w:color="auto"/>
                <w:bottom w:val="none" w:sz="0" w:space="0" w:color="auto"/>
                <w:right w:val="none" w:sz="0" w:space="0" w:color="auto"/>
              </w:divBdr>
              <w:divsChild>
                <w:div w:id="161429781">
                  <w:marLeft w:val="0"/>
                  <w:marRight w:val="0"/>
                  <w:marTop w:val="0"/>
                  <w:marBottom w:val="0"/>
                  <w:divBdr>
                    <w:top w:val="none" w:sz="0" w:space="0" w:color="auto"/>
                    <w:left w:val="none" w:sz="0" w:space="0" w:color="auto"/>
                    <w:bottom w:val="none" w:sz="0" w:space="0" w:color="auto"/>
                    <w:right w:val="none" w:sz="0" w:space="0" w:color="auto"/>
                  </w:divBdr>
                  <w:divsChild>
                    <w:div w:id="2096700979">
                      <w:marLeft w:val="0"/>
                      <w:marRight w:val="0"/>
                      <w:marTop w:val="0"/>
                      <w:marBottom w:val="0"/>
                      <w:divBdr>
                        <w:top w:val="single" w:sz="6" w:space="0" w:color="E4E4E6"/>
                        <w:left w:val="none" w:sz="0" w:space="0" w:color="auto"/>
                        <w:bottom w:val="none" w:sz="0" w:space="0" w:color="auto"/>
                        <w:right w:val="none" w:sz="0" w:space="0" w:color="auto"/>
                      </w:divBdr>
                      <w:divsChild>
                        <w:div w:id="1607690337">
                          <w:marLeft w:val="0"/>
                          <w:marRight w:val="0"/>
                          <w:marTop w:val="0"/>
                          <w:marBottom w:val="0"/>
                          <w:divBdr>
                            <w:top w:val="single" w:sz="6" w:space="0" w:color="E4E4E6"/>
                            <w:left w:val="none" w:sz="0" w:space="0" w:color="auto"/>
                            <w:bottom w:val="none" w:sz="0" w:space="0" w:color="auto"/>
                            <w:right w:val="none" w:sz="0" w:space="0" w:color="auto"/>
                          </w:divBdr>
                          <w:divsChild>
                            <w:div w:id="427193364">
                              <w:marLeft w:val="0"/>
                              <w:marRight w:val="1500"/>
                              <w:marTop w:val="100"/>
                              <w:marBottom w:val="100"/>
                              <w:divBdr>
                                <w:top w:val="none" w:sz="0" w:space="0" w:color="auto"/>
                                <w:left w:val="none" w:sz="0" w:space="0" w:color="auto"/>
                                <w:bottom w:val="none" w:sz="0" w:space="0" w:color="auto"/>
                                <w:right w:val="none" w:sz="0" w:space="0" w:color="auto"/>
                              </w:divBdr>
                              <w:divsChild>
                                <w:div w:id="1690716546">
                                  <w:marLeft w:val="0"/>
                                  <w:marRight w:val="0"/>
                                  <w:marTop w:val="300"/>
                                  <w:marBottom w:val="450"/>
                                  <w:divBdr>
                                    <w:top w:val="none" w:sz="0" w:space="0" w:color="auto"/>
                                    <w:left w:val="none" w:sz="0" w:space="0" w:color="auto"/>
                                    <w:bottom w:val="none" w:sz="0" w:space="0" w:color="auto"/>
                                    <w:right w:val="none" w:sz="0" w:space="0" w:color="auto"/>
                                  </w:divBdr>
                                  <w:divsChild>
                                    <w:div w:id="126362285">
                                      <w:marLeft w:val="0"/>
                                      <w:marRight w:val="0"/>
                                      <w:marTop w:val="0"/>
                                      <w:marBottom w:val="0"/>
                                      <w:divBdr>
                                        <w:top w:val="none" w:sz="0" w:space="0" w:color="auto"/>
                                        <w:left w:val="none" w:sz="0" w:space="0" w:color="auto"/>
                                        <w:bottom w:val="none" w:sz="0" w:space="0" w:color="auto"/>
                                        <w:right w:val="none" w:sz="0" w:space="0" w:color="auto"/>
                                      </w:divBdr>
                                      <w:divsChild>
                                        <w:div w:id="1119879642">
                                          <w:marLeft w:val="0"/>
                                          <w:marRight w:val="0"/>
                                          <w:marTop w:val="0"/>
                                          <w:marBottom w:val="0"/>
                                          <w:divBdr>
                                            <w:top w:val="none" w:sz="0" w:space="0" w:color="auto"/>
                                            <w:left w:val="none" w:sz="0" w:space="0" w:color="auto"/>
                                            <w:bottom w:val="none" w:sz="0" w:space="0" w:color="auto"/>
                                            <w:right w:val="none" w:sz="0" w:space="0" w:color="auto"/>
                                          </w:divBdr>
                                          <w:divsChild>
                                            <w:div w:id="168955506">
                                              <w:marLeft w:val="0"/>
                                              <w:marRight w:val="0"/>
                                              <w:marTop w:val="0"/>
                                              <w:marBottom w:val="0"/>
                                              <w:divBdr>
                                                <w:top w:val="none" w:sz="0" w:space="0" w:color="auto"/>
                                                <w:left w:val="none" w:sz="0" w:space="0" w:color="auto"/>
                                                <w:bottom w:val="none" w:sz="0" w:space="0" w:color="auto"/>
                                                <w:right w:val="none" w:sz="0" w:space="0" w:color="auto"/>
                                              </w:divBdr>
                                              <w:divsChild>
                                                <w:div w:id="127455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7017191">
      <w:bodyDiv w:val="1"/>
      <w:marLeft w:val="0"/>
      <w:marRight w:val="0"/>
      <w:marTop w:val="0"/>
      <w:marBottom w:val="0"/>
      <w:divBdr>
        <w:top w:val="none" w:sz="0" w:space="0" w:color="auto"/>
        <w:left w:val="none" w:sz="0" w:space="0" w:color="auto"/>
        <w:bottom w:val="none" w:sz="0" w:space="0" w:color="auto"/>
        <w:right w:val="none" w:sz="0" w:space="0" w:color="auto"/>
      </w:divBdr>
      <w:divsChild>
        <w:div w:id="1294019101">
          <w:marLeft w:val="0"/>
          <w:marRight w:val="0"/>
          <w:marTop w:val="0"/>
          <w:marBottom w:val="0"/>
          <w:divBdr>
            <w:top w:val="none" w:sz="0" w:space="0" w:color="auto"/>
            <w:left w:val="none" w:sz="0" w:space="0" w:color="auto"/>
            <w:bottom w:val="none" w:sz="0" w:space="0" w:color="auto"/>
            <w:right w:val="none" w:sz="0" w:space="0" w:color="auto"/>
          </w:divBdr>
          <w:divsChild>
            <w:div w:id="361051202">
              <w:marLeft w:val="0"/>
              <w:marRight w:val="0"/>
              <w:marTop w:val="0"/>
              <w:marBottom w:val="0"/>
              <w:divBdr>
                <w:top w:val="none" w:sz="0" w:space="0" w:color="auto"/>
                <w:left w:val="none" w:sz="0" w:space="0" w:color="auto"/>
                <w:bottom w:val="none" w:sz="0" w:space="0" w:color="auto"/>
                <w:right w:val="none" w:sz="0" w:space="0" w:color="auto"/>
              </w:divBdr>
              <w:divsChild>
                <w:div w:id="407770791">
                  <w:marLeft w:val="0"/>
                  <w:marRight w:val="0"/>
                  <w:marTop w:val="0"/>
                  <w:marBottom w:val="0"/>
                  <w:divBdr>
                    <w:top w:val="none" w:sz="0" w:space="0" w:color="auto"/>
                    <w:left w:val="none" w:sz="0" w:space="0" w:color="auto"/>
                    <w:bottom w:val="none" w:sz="0" w:space="0" w:color="auto"/>
                    <w:right w:val="none" w:sz="0" w:space="0" w:color="auto"/>
                  </w:divBdr>
                  <w:divsChild>
                    <w:div w:id="1474560371">
                      <w:marLeft w:val="0"/>
                      <w:marRight w:val="0"/>
                      <w:marTop w:val="0"/>
                      <w:marBottom w:val="0"/>
                      <w:divBdr>
                        <w:top w:val="single" w:sz="6" w:space="0" w:color="E4E4E6"/>
                        <w:left w:val="none" w:sz="0" w:space="0" w:color="auto"/>
                        <w:bottom w:val="none" w:sz="0" w:space="0" w:color="auto"/>
                        <w:right w:val="none" w:sz="0" w:space="0" w:color="auto"/>
                      </w:divBdr>
                      <w:divsChild>
                        <w:div w:id="1392801592">
                          <w:marLeft w:val="0"/>
                          <w:marRight w:val="0"/>
                          <w:marTop w:val="0"/>
                          <w:marBottom w:val="0"/>
                          <w:divBdr>
                            <w:top w:val="single" w:sz="6" w:space="0" w:color="E4E4E6"/>
                            <w:left w:val="none" w:sz="0" w:space="0" w:color="auto"/>
                            <w:bottom w:val="none" w:sz="0" w:space="0" w:color="auto"/>
                            <w:right w:val="none" w:sz="0" w:space="0" w:color="auto"/>
                          </w:divBdr>
                          <w:divsChild>
                            <w:div w:id="593167679">
                              <w:marLeft w:val="0"/>
                              <w:marRight w:val="1500"/>
                              <w:marTop w:val="100"/>
                              <w:marBottom w:val="100"/>
                              <w:divBdr>
                                <w:top w:val="none" w:sz="0" w:space="0" w:color="auto"/>
                                <w:left w:val="none" w:sz="0" w:space="0" w:color="auto"/>
                                <w:bottom w:val="none" w:sz="0" w:space="0" w:color="auto"/>
                                <w:right w:val="none" w:sz="0" w:space="0" w:color="auto"/>
                              </w:divBdr>
                              <w:divsChild>
                                <w:div w:id="1667434954">
                                  <w:marLeft w:val="0"/>
                                  <w:marRight w:val="0"/>
                                  <w:marTop w:val="300"/>
                                  <w:marBottom w:val="450"/>
                                  <w:divBdr>
                                    <w:top w:val="none" w:sz="0" w:space="0" w:color="auto"/>
                                    <w:left w:val="none" w:sz="0" w:space="0" w:color="auto"/>
                                    <w:bottom w:val="none" w:sz="0" w:space="0" w:color="auto"/>
                                    <w:right w:val="none" w:sz="0" w:space="0" w:color="auto"/>
                                  </w:divBdr>
                                  <w:divsChild>
                                    <w:div w:id="2119106693">
                                      <w:marLeft w:val="0"/>
                                      <w:marRight w:val="0"/>
                                      <w:marTop w:val="0"/>
                                      <w:marBottom w:val="0"/>
                                      <w:divBdr>
                                        <w:top w:val="none" w:sz="0" w:space="0" w:color="auto"/>
                                        <w:left w:val="none" w:sz="0" w:space="0" w:color="auto"/>
                                        <w:bottom w:val="none" w:sz="0" w:space="0" w:color="auto"/>
                                        <w:right w:val="none" w:sz="0" w:space="0" w:color="auto"/>
                                      </w:divBdr>
                                      <w:divsChild>
                                        <w:div w:id="460080666">
                                          <w:marLeft w:val="0"/>
                                          <w:marRight w:val="0"/>
                                          <w:marTop w:val="0"/>
                                          <w:marBottom w:val="0"/>
                                          <w:divBdr>
                                            <w:top w:val="none" w:sz="0" w:space="0" w:color="auto"/>
                                            <w:left w:val="none" w:sz="0" w:space="0" w:color="auto"/>
                                            <w:bottom w:val="none" w:sz="0" w:space="0" w:color="auto"/>
                                            <w:right w:val="none" w:sz="0" w:space="0" w:color="auto"/>
                                          </w:divBdr>
                                          <w:divsChild>
                                            <w:div w:id="1561789184">
                                              <w:marLeft w:val="0"/>
                                              <w:marRight w:val="0"/>
                                              <w:marTop w:val="0"/>
                                              <w:marBottom w:val="0"/>
                                              <w:divBdr>
                                                <w:top w:val="none" w:sz="0" w:space="0" w:color="auto"/>
                                                <w:left w:val="none" w:sz="0" w:space="0" w:color="auto"/>
                                                <w:bottom w:val="none" w:sz="0" w:space="0" w:color="auto"/>
                                                <w:right w:val="none" w:sz="0" w:space="0" w:color="auto"/>
                                              </w:divBdr>
                                              <w:divsChild>
                                                <w:div w:id="32054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hr/url?sa=i&amp;rct=j&amp;q=&amp;esrc=s&amp;source=images&amp;cd=&amp;cad=rja&amp;uact=8&amp;ved=0ahUKEwjwgdulxujWAhWiB5oKHYgxAkgQjRwIBw&amp;url=http://www.enciklopedija.hr/natuknica.aspx?id=23191&amp;psig=AOvVaw1fbTqAmQLvXscNyBgCZPv2&amp;ust=1507810580596078" TargetMode="Externa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18ACC8-9BC1-4FF6-B753-9052BF65B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62</Pages>
  <Words>17044</Words>
  <Characters>97151</Characters>
  <Application>Microsoft Office Word</Application>
  <DocSecurity>0</DocSecurity>
  <Lines>809</Lines>
  <Paragraphs>227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113968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Hlupić Jasminka</dc:creator>
  <cp:lastModifiedBy>Sekačić Kristina</cp:lastModifiedBy>
  <cp:revision>4</cp:revision>
  <cp:lastPrinted>2018-03-21T07:18:00Z</cp:lastPrinted>
  <dcterms:created xsi:type="dcterms:W3CDTF">2018-06-19T14:47:00Z</dcterms:created>
  <dcterms:modified xsi:type="dcterms:W3CDTF">2018-06-19T14:56:00Z</dcterms:modified>
</cp:coreProperties>
</file>